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80656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06560" w:rsidRDefault="00873AB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0656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06560" w:rsidRDefault="00873AB4">
            <w:pPr>
              <w:pStyle w:val="ConsPlusTitlePage0"/>
              <w:jc w:val="center"/>
            </w:pPr>
            <w:r>
              <w:rPr>
                <w:sz w:val="48"/>
              </w:rPr>
              <w:t>Приказ Минфина России от 25.03.2011 N 33н</w:t>
            </w:r>
            <w:r>
              <w:rPr>
                <w:sz w:val="48"/>
              </w:rPr>
              <w:br/>
              <w:t>(ред. от 04.08.2025)</w:t>
            </w:r>
            <w:r>
              <w:rPr>
                <w:sz w:val="48"/>
              </w:rPr>
              <w:b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sz w:val="48"/>
              </w:rPr>
              <w:br/>
            </w:r>
            <w:r>
              <w:rPr>
                <w:sz w:val="48"/>
              </w:rPr>
              <w:t>(Зарегистрировано в Минюсте России 22.04.2011 N 20558)</w:t>
            </w:r>
          </w:p>
        </w:tc>
      </w:tr>
      <w:tr w:rsidR="0080656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06560" w:rsidRDefault="00873AB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w:t>
              </w:r>
              <w:r>
                <w:rPr>
                  <w:b/>
                  <w:color w:val="0000FF"/>
                  <w:sz w:val="28"/>
                </w:rPr>
                <w:t>ltant.ru</w:t>
              </w:r>
            </w:hyperlink>
            <w:r>
              <w:rPr>
                <w:sz w:val="28"/>
              </w:rPr>
              <w:br/>
            </w:r>
            <w:r>
              <w:rPr>
                <w:sz w:val="28"/>
              </w:rPr>
              <w:br/>
              <w:t>Дата сохранения: 27.02.2026</w:t>
            </w:r>
            <w:r>
              <w:rPr>
                <w:sz w:val="28"/>
              </w:rPr>
              <w:br/>
              <w:t> </w:t>
            </w:r>
          </w:p>
        </w:tc>
      </w:tr>
    </w:tbl>
    <w:p w:rsidR="00806560" w:rsidRDefault="00806560">
      <w:pPr>
        <w:pStyle w:val="ConsPlusNormal0"/>
        <w:sectPr w:rsidR="00806560">
          <w:pgSz w:w="11906" w:h="16838"/>
          <w:pgMar w:top="841" w:right="595" w:bottom="841" w:left="595" w:header="0" w:footer="0" w:gutter="0"/>
          <w:cols w:space="720"/>
          <w:titlePg/>
        </w:sectPr>
      </w:pPr>
    </w:p>
    <w:p w:rsidR="00806560" w:rsidRDefault="00806560">
      <w:pPr>
        <w:pStyle w:val="ConsPlusNormal0"/>
        <w:jc w:val="both"/>
        <w:outlineLvl w:val="0"/>
      </w:pPr>
    </w:p>
    <w:p w:rsidR="00806560" w:rsidRDefault="00873AB4">
      <w:pPr>
        <w:pStyle w:val="ConsPlusNormal0"/>
        <w:outlineLvl w:val="0"/>
      </w:pPr>
      <w:r>
        <w:t>Зарегистрировано в Минюсте России 22 апреля 2011 г. N 20558</w:t>
      </w:r>
    </w:p>
    <w:p w:rsidR="00806560" w:rsidRDefault="00806560">
      <w:pPr>
        <w:pStyle w:val="ConsPlusNormal0"/>
        <w:pBdr>
          <w:bottom w:val="single" w:sz="6" w:space="0" w:color="auto"/>
        </w:pBdr>
        <w:spacing w:before="100" w:after="100"/>
        <w:jc w:val="both"/>
        <w:rPr>
          <w:sz w:val="2"/>
          <w:szCs w:val="2"/>
        </w:rPr>
      </w:pPr>
    </w:p>
    <w:p w:rsidR="00806560" w:rsidRDefault="00806560">
      <w:pPr>
        <w:pStyle w:val="ConsPlusNormal0"/>
        <w:jc w:val="center"/>
      </w:pPr>
    </w:p>
    <w:p w:rsidR="00806560" w:rsidRDefault="00873AB4">
      <w:pPr>
        <w:pStyle w:val="ConsPlusTitle0"/>
        <w:jc w:val="center"/>
      </w:pPr>
      <w:r>
        <w:t>МИНИСТЕРСТВО ФИНАНСОВ РОССИЙСКОЙ ФЕДЕРАЦИИ</w:t>
      </w:r>
    </w:p>
    <w:p w:rsidR="00806560" w:rsidRDefault="00806560">
      <w:pPr>
        <w:pStyle w:val="ConsPlusTitle0"/>
        <w:jc w:val="center"/>
      </w:pPr>
    </w:p>
    <w:p w:rsidR="00806560" w:rsidRDefault="00873AB4">
      <w:pPr>
        <w:pStyle w:val="ConsPlusTitle0"/>
        <w:jc w:val="center"/>
      </w:pPr>
      <w:r>
        <w:t>ПРИКАЗ</w:t>
      </w:r>
    </w:p>
    <w:p w:rsidR="00806560" w:rsidRDefault="00873AB4">
      <w:pPr>
        <w:pStyle w:val="ConsPlusTitle0"/>
        <w:jc w:val="center"/>
      </w:pPr>
      <w:r>
        <w:t>от 25 марта 2011 г. N 33н</w:t>
      </w:r>
    </w:p>
    <w:p w:rsidR="00806560" w:rsidRDefault="00806560">
      <w:pPr>
        <w:pStyle w:val="ConsPlusTitle0"/>
        <w:jc w:val="center"/>
      </w:pPr>
    </w:p>
    <w:p w:rsidR="00806560" w:rsidRDefault="00873AB4">
      <w:pPr>
        <w:pStyle w:val="ConsPlusTitle0"/>
        <w:jc w:val="center"/>
      </w:pPr>
      <w:r>
        <w:t>ОБ УТВЕРЖДЕНИИ ИНСТРУКЦИИ</w:t>
      </w:r>
    </w:p>
    <w:p w:rsidR="00806560" w:rsidRDefault="00873AB4">
      <w:pPr>
        <w:pStyle w:val="ConsPlusTitle0"/>
        <w:jc w:val="center"/>
      </w:pPr>
      <w:r>
        <w:t>О ПОРЯДКЕ СОСТАВЛЕНИЯ, ПРЕДСТАВЛЕНИЯ ГОДОВОЙ, КВАРТАЛЬНОЙ</w:t>
      </w:r>
    </w:p>
    <w:p w:rsidR="00806560" w:rsidRDefault="00873AB4">
      <w:pPr>
        <w:pStyle w:val="ConsPlusTitle0"/>
        <w:jc w:val="center"/>
      </w:pPr>
      <w:r>
        <w:t>БУХГАЛТЕРСКОЙ ОТЧЕТНОСТИ ГОСУДАРСТВЕННЫХ (МУНИЦИПАЛЬНЫХ)</w:t>
      </w:r>
    </w:p>
    <w:p w:rsidR="00806560" w:rsidRDefault="00873AB4">
      <w:pPr>
        <w:pStyle w:val="ConsPlusTitle0"/>
        <w:jc w:val="center"/>
      </w:pPr>
      <w:r>
        <w:t>БЮДЖЕТНЫХ И АВТОНОМНЫХ УЧРЕЖДЕНИЙ</w:t>
      </w:r>
    </w:p>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26.10.2012 </w:t>
            </w:r>
            <w:hyperlink r:id="rId10"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rPr>
                <w:color w:val="392C69"/>
              </w:rPr>
              <w:t>,</w:t>
            </w:r>
          </w:p>
          <w:p w:rsidR="00806560" w:rsidRDefault="00873AB4">
            <w:pPr>
              <w:pStyle w:val="ConsPlusNormal0"/>
              <w:jc w:val="center"/>
            </w:pPr>
            <w:r>
              <w:rPr>
                <w:color w:val="392C69"/>
              </w:rPr>
              <w:t xml:space="preserve">от 29.12.2014 </w:t>
            </w:r>
            <w:hyperlink r:id="rId11"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rPr>
                <w:color w:val="392C69"/>
              </w:rPr>
              <w:t xml:space="preserve">, от 20.03.2015 </w:t>
            </w:r>
            <w:hyperlink r:id="rId12" w:tooltip="Приказ Минфина России от 20.03.2015 N 43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43н</w:t>
              </w:r>
            </w:hyperlink>
            <w:r>
              <w:rPr>
                <w:color w:val="392C69"/>
              </w:rPr>
              <w:t xml:space="preserve">, от 17.12.2015 </w:t>
            </w:r>
            <w:hyperlink r:id="rId1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rPr>
                <w:color w:val="392C69"/>
              </w:rPr>
              <w:t>,</w:t>
            </w:r>
          </w:p>
          <w:p w:rsidR="00806560" w:rsidRDefault="00873AB4">
            <w:pPr>
              <w:pStyle w:val="ConsPlusNormal0"/>
              <w:jc w:val="center"/>
            </w:pPr>
            <w:r>
              <w:rPr>
                <w:color w:val="392C69"/>
              </w:rPr>
              <w:t xml:space="preserve">от 16.11.2016 </w:t>
            </w:r>
            <w:hyperlink r:id="rId14"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rPr>
                <w:color w:val="392C69"/>
              </w:rPr>
              <w:t xml:space="preserve">, от 14.11.2017 </w:t>
            </w:r>
            <w:hyperlink r:id="rId1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rPr>
                <w:color w:val="392C69"/>
              </w:rPr>
              <w:t xml:space="preserve">, от 07.03.2018 </w:t>
            </w:r>
            <w:hyperlink r:id="rId16" w:tooltip="Приказ Минфина России от 07.03.2018 N 4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42н</w:t>
              </w:r>
            </w:hyperlink>
            <w:r>
              <w:rPr>
                <w:color w:val="392C69"/>
              </w:rPr>
              <w:t>,</w:t>
            </w:r>
          </w:p>
          <w:p w:rsidR="00806560" w:rsidRDefault="00873AB4">
            <w:pPr>
              <w:pStyle w:val="ConsPlusNormal0"/>
              <w:jc w:val="center"/>
            </w:pPr>
            <w:r>
              <w:rPr>
                <w:color w:val="392C69"/>
              </w:rPr>
              <w:t xml:space="preserve">от 30.11.2018 </w:t>
            </w:r>
            <w:hyperlink r:id="rId17"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rPr>
                <w:color w:val="392C69"/>
              </w:rPr>
              <w:t xml:space="preserve">, от 28.02.2019 </w:t>
            </w:r>
            <w:hyperlink r:id="rId18" w:tooltip="Приказ Минфина России от 28.02.2019 N 3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
              <w:r>
                <w:rPr>
                  <w:color w:val="0000FF"/>
                </w:rPr>
                <w:t>N 32н</w:t>
              </w:r>
            </w:hyperlink>
            <w:r>
              <w:rPr>
                <w:color w:val="392C69"/>
              </w:rPr>
              <w:t xml:space="preserve">, от 16.05.2019 </w:t>
            </w:r>
            <w:hyperlink r:id="rId19"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rPr>
                <w:color w:val="392C69"/>
              </w:rPr>
              <w:t>,</w:t>
            </w:r>
          </w:p>
          <w:p w:rsidR="00806560" w:rsidRDefault="00873AB4">
            <w:pPr>
              <w:pStyle w:val="ConsPlusNormal0"/>
              <w:jc w:val="center"/>
            </w:pPr>
            <w:r>
              <w:rPr>
                <w:color w:val="392C69"/>
              </w:rPr>
              <w:t xml:space="preserve">от 16.10.2019 </w:t>
            </w:r>
            <w:hyperlink r:id="rId20"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rPr>
                <w:color w:val="392C69"/>
              </w:rPr>
              <w:t xml:space="preserve">, от 30.01.2020 </w:t>
            </w:r>
            <w:hyperlink r:id="rId21"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 xml:space="preserve">, от 06.04.2020 </w:t>
            </w:r>
            <w:hyperlink r:id="rId22" w:tooltip="Приказ Минфина России от 06.04.2020 N 53н &quot;О внесении изменения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с">
              <w:r>
                <w:rPr>
                  <w:color w:val="0000FF"/>
                </w:rPr>
                <w:t>N 53н</w:t>
              </w:r>
            </w:hyperlink>
            <w:r>
              <w:rPr>
                <w:color w:val="392C69"/>
              </w:rPr>
              <w:t>,</w:t>
            </w:r>
          </w:p>
          <w:p w:rsidR="00806560" w:rsidRDefault="00873AB4">
            <w:pPr>
              <w:pStyle w:val="ConsPlusNormal0"/>
              <w:jc w:val="center"/>
            </w:pPr>
            <w:r>
              <w:rPr>
                <w:color w:val="392C69"/>
              </w:rPr>
              <w:t xml:space="preserve">от 30.06.2020 </w:t>
            </w:r>
            <w:hyperlink r:id="rId23"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127н</w:t>
              </w:r>
            </w:hyperlink>
            <w:r>
              <w:rPr>
                <w:color w:val="392C69"/>
              </w:rPr>
              <w:t xml:space="preserve">, от 30.11.2020 </w:t>
            </w:r>
            <w:hyperlink r:id="rId24"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11.06.2021 </w:t>
            </w:r>
            <w:hyperlink r:id="rId25"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81н</w:t>
              </w:r>
            </w:hyperlink>
            <w:r>
              <w:rPr>
                <w:color w:val="392C69"/>
              </w:rPr>
              <w:t>,</w:t>
            </w:r>
          </w:p>
          <w:p w:rsidR="00806560" w:rsidRDefault="00873AB4">
            <w:pPr>
              <w:pStyle w:val="ConsPlusNormal0"/>
              <w:jc w:val="center"/>
            </w:pPr>
            <w:r>
              <w:rPr>
                <w:color w:val="392C69"/>
              </w:rPr>
              <w:t xml:space="preserve">от 02.11.2021 </w:t>
            </w:r>
            <w:hyperlink r:id="rId26"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rPr>
                <w:color w:val="392C69"/>
              </w:rPr>
              <w:t xml:space="preserve">, от 20.05.2022 </w:t>
            </w:r>
            <w:hyperlink r:id="rId27" w:tooltip="Приказ Минфина России от 20.05.2022 N 78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78н</w:t>
              </w:r>
            </w:hyperlink>
            <w:r>
              <w:rPr>
                <w:color w:val="392C69"/>
              </w:rPr>
              <w:t xml:space="preserve">, от 01.12.2022 </w:t>
            </w:r>
            <w:hyperlink r:id="rId28"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p w:rsidR="00806560" w:rsidRDefault="00873AB4">
            <w:pPr>
              <w:pStyle w:val="ConsPlusNormal0"/>
              <w:jc w:val="center"/>
            </w:pPr>
            <w:r>
              <w:rPr>
                <w:color w:val="392C69"/>
              </w:rPr>
              <w:t xml:space="preserve">от 22.05.2023 </w:t>
            </w:r>
            <w:hyperlink r:id="rId29"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74н</w:t>
              </w:r>
            </w:hyperlink>
            <w:r>
              <w:rPr>
                <w:color w:val="392C69"/>
              </w:rPr>
              <w:t xml:space="preserve">, от 13.10.2023 </w:t>
            </w:r>
            <w:hyperlink r:id="rId30"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rPr>
                <w:color w:val="392C69"/>
              </w:rPr>
              <w:t xml:space="preserve">, от 30.09.2024 </w:t>
            </w:r>
            <w:hyperlink r:id="rId31" w:tooltip="Приказ Минфина России от 30.09.2024 N 1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143н</w:t>
              </w:r>
            </w:hyperlink>
            <w:r>
              <w:rPr>
                <w:color w:val="392C69"/>
              </w:rPr>
              <w:t>,</w:t>
            </w:r>
          </w:p>
          <w:p w:rsidR="00806560" w:rsidRDefault="00873AB4">
            <w:pPr>
              <w:pStyle w:val="ConsPlusNormal0"/>
              <w:jc w:val="center"/>
            </w:pPr>
            <w:r>
              <w:rPr>
                <w:color w:val="392C69"/>
              </w:rPr>
              <w:t xml:space="preserve">от 04.08.2025 </w:t>
            </w:r>
            <w:hyperlink r:id="rId32"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ind w:firstLine="540"/>
        <w:jc w:val="both"/>
      </w:pPr>
    </w:p>
    <w:p w:rsidR="00806560" w:rsidRDefault="00873AB4">
      <w:pPr>
        <w:pStyle w:val="ConsPlusNormal0"/>
        <w:ind w:firstLine="540"/>
        <w:jc w:val="both"/>
      </w:pPr>
      <w:r>
        <w:t xml:space="preserve">На основании </w:t>
      </w:r>
      <w:hyperlink r:id="rId33" w:tooltip="&quot;Бюджетный кодекс Российской Федерации&quot; от 31.07.1998 N 145-ФЗ (ред. от 28.12.2025) {КонсультантПлюс}">
        <w:r>
          <w:rPr>
            <w:color w:val="0000FF"/>
          </w:rPr>
          <w:t>статьи 165</w:t>
        </w:r>
      </w:hyperlink>
      <w:r>
        <w:t xml:space="preserve"> Бюджетного кодекса Рос</w:t>
      </w:r>
      <w:r>
        <w:t xml:space="preserve">сийской Федерации (Собрание законодательства Российской Федерации, 1998, N 31, ст. 3823; 2005, N 1, ст. 8; 2006, N 1, ст. 8; 2007, N 18, ст. 2117; N 45, ст. 5424; 2010, N 19, ст. 2291), </w:t>
      </w:r>
      <w:hyperlink r:id="rId34" w:tooltip="Постановление Правительства РФ от 07.04.2004 N 185 (ред. от 14.02.2025) &quot;Вопросы Министерства финансов Российской Федерации&quot; {КонсультантПлюс}">
        <w:r>
          <w:rPr>
            <w:color w:val="0000FF"/>
          </w:rPr>
          <w:t>пунктов 4</w:t>
        </w:r>
      </w:hyperlink>
      <w:r>
        <w:t xml:space="preserve"> и </w:t>
      </w:r>
      <w:hyperlink r:id="rId35" w:tooltip="Постановление Правительства РФ от 07.04.2004 N 185 (ред. от 14.02.2025) &quot;Вопросы Министерства финансов Российской Федерации&quot; {КонсультантПлюс}">
        <w:r>
          <w:rPr>
            <w:color w:val="0000FF"/>
          </w:rPr>
          <w:t>5</w:t>
        </w:r>
      </w:hyperlink>
      <w:r>
        <w:t xml:space="preserve"> Постановления Правительства Российск</w:t>
      </w:r>
      <w:r>
        <w:t xml:space="preserve">ой Федерации от 7 апреля 2004 г. N 185 "Вопросы Министерства финансов Российской Федерации" (Собрание законодательства Российской Федерации, 2004, N 15, ст. 1478; N 49, ст. 4908; 2007, N 45, ст. 5491; 2008, N 5, ст. 411), </w:t>
      </w:r>
      <w:hyperlink r:id="rId36" w:tooltip="Федеральный закон от 21.11.1996 N 129-ФЗ (ред. от 28.11.2011) &quot;О бухгалтерском учете&quot; ------------ Утратил силу или отменен {КонсультантПлюс}">
        <w:r>
          <w:rPr>
            <w:color w:val="0000FF"/>
          </w:rPr>
          <w:t>статей 13</w:t>
        </w:r>
      </w:hyperlink>
      <w:r>
        <w:t xml:space="preserve">, </w:t>
      </w:r>
      <w:hyperlink r:id="rId37" w:tooltip="Федеральный закон от 21.11.1996 N 129-ФЗ (ред. от 28.11.2011) &quot;О бухгалтерском учете&quot; ------------ Утратил силу или отменен {КонсультантПлюс}">
        <w:r>
          <w:rPr>
            <w:color w:val="0000FF"/>
          </w:rPr>
          <w:t>15</w:t>
        </w:r>
      </w:hyperlink>
      <w:r>
        <w:t xml:space="preserve"> Федеральног</w:t>
      </w:r>
      <w:r>
        <w:t>о закона от 21 ноября 1996 г. N 129-ФЗ "О бухгалтерском учете" (Собрание законодательства Российской Федерации, 1996, N 48, ст. 5369; 1998, N 30, ст. 3619; 2002, N 13, ст. 1179; 2006, N 45, ст. 4635; 2009, N 48, ст. 5711; 2010, N 19, ст. 2291) и в целях ус</w:t>
      </w:r>
      <w:r>
        <w:t>тановления единого порядка составления, представления государственными (муниципальными) автономными учреждениями и государственными (муниципальными) бюджетными учреждениями, приказываю:</w:t>
      </w:r>
    </w:p>
    <w:p w:rsidR="00806560" w:rsidRDefault="00873AB4">
      <w:pPr>
        <w:pStyle w:val="ConsPlusNormal0"/>
        <w:jc w:val="both"/>
      </w:pPr>
      <w:r>
        <w:t xml:space="preserve">(в ред. </w:t>
      </w:r>
      <w:hyperlink r:id="rId38"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r>
        <w:t xml:space="preserve">1. Утвердить прилагаемую </w:t>
      </w:r>
      <w:hyperlink w:anchor="P64" w:tooltip="ИНСТРУКЦИЯ">
        <w:r>
          <w:rPr>
            <w:color w:val="0000FF"/>
          </w:rPr>
          <w:t>Инструкцию</w:t>
        </w:r>
      </w:hyperlink>
      <w:r>
        <w:t xml:space="preserve"> о порядке составления, представления годовой, квартальной бухгалтер</w:t>
      </w:r>
      <w:r>
        <w:t>ской отчетности государственных (муниципальных) бюджетных и автономных учреждений.</w:t>
      </w:r>
    </w:p>
    <w:p w:rsidR="00806560" w:rsidRDefault="00873AB4">
      <w:pPr>
        <w:pStyle w:val="ConsPlusNormal0"/>
        <w:spacing w:before="240"/>
        <w:ind w:firstLine="540"/>
        <w:jc w:val="both"/>
      </w:pPr>
      <w:r>
        <w:t>2. Настоящий Приказ не распространяется на государственные (муниципальные) бюджетные учреждения, автономные учреждения в части операций по осуществлению ими в соответствии с</w:t>
      </w:r>
      <w:r>
        <w:t xml:space="preserve"> законодательством Российской Федерации полномочий федерального органа государственной власти (государственного органа), исполнительного органа государственной власти субъекта </w:t>
      </w:r>
      <w:r>
        <w:lastRenderedPageBreak/>
        <w:t>Российской Федерации, органа местного самоуправления по исполнению публичных обя</w:t>
      </w:r>
      <w:r>
        <w:t xml:space="preserve">зательств перед физическим лицом, подлежащих исполнению в денежной форме,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w:t>
      </w:r>
      <w:r>
        <w:t>от лица органов государственной власти (государственных органов), органов управления государственными внебюджетными фондами, органов местного самоуправления, являющихся государственными (муниципальными) заказчиками, при осуществлении бюджетных инвестиций в</w:t>
      </w:r>
      <w:r>
        <w:t xml:space="preserve"> объекты государственной (муниципальной) собственности, и получающие бюджетные инвестиции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w:t>
      </w:r>
      <w:r>
        <w:t>венности в порядке, установленном для получателей бюджетных средств, а также при осуществлении наиболее значимыми учреждениями науки, образования, культуры и здравоохранения, указанными в ведомственной структуре расходов бюджета, в части операций по осущес</w:t>
      </w:r>
      <w:r>
        <w:t>твлению ими полномочий главного распорядителя бюджетных средств.</w:t>
      </w:r>
    </w:p>
    <w:p w:rsidR="00806560" w:rsidRDefault="00873AB4">
      <w:pPr>
        <w:pStyle w:val="ConsPlusNormal0"/>
        <w:jc w:val="both"/>
      </w:pPr>
      <w:r>
        <w:t xml:space="preserve">(в ред. Приказов Минфина России от 17.12.2015 </w:t>
      </w:r>
      <w:hyperlink r:id="rId39"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от 16.10.</w:t>
      </w:r>
      <w:r>
        <w:t xml:space="preserve">2019 </w:t>
      </w:r>
      <w:hyperlink r:id="rId40"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t>)</w:t>
      </w:r>
    </w:p>
    <w:p w:rsidR="00806560" w:rsidRDefault="00873AB4">
      <w:pPr>
        <w:pStyle w:val="ConsPlusNormal0"/>
        <w:spacing w:before="240"/>
        <w:ind w:firstLine="540"/>
        <w:jc w:val="both"/>
      </w:pPr>
      <w:r>
        <w:t>3. Ввести в действие настоящий Приказ, начиная с бухгалтерской отчетности за 2011 год.</w:t>
      </w:r>
    </w:p>
    <w:p w:rsidR="00806560" w:rsidRDefault="00873AB4">
      <w:pPr>
        <w:pStyle w:val="ConsPlusNormal0"/>
        <w:spacing w:before="240"/>
        <w:ind w:firstLine="540"/>
        <w:jc w:val="both"/>
      </w:pPr>
      <w:r>
        <w:t>4. Установить, что бухгалтер</w:t>
      </w:r>
      <w:r>
        <w:t xml:space="preserve">ская отчетность, предусмотренная </w:t>
      </w:r>
      <w:hyperlink w:anchor="P64" w:tooltip="ИНСТРУКЦИЯ">
        <w:r>
          <w:rPr>
            <w:color w:val="0000FF"/>
          </w:rPr>
          <w:t>Инструкцией</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настоя</w:t>
      </w:r>
      <w:r>
        <w:t>щим приказом, на 1 апреля 2020 года и на 1 мая 2020 года не составляется и не представляется.</w:t>
      </w:r>
    </w:p>
    <w:p w:rsidR="00806560" w:rsidRDefault="00873AB4">
      <w:pPr>
        <w:pStyle w:val="ConsPlusNormal0"/>
        <w:jc w:val="both"/>
      </w:pPr>
      <w:r>
        <w:t xml:space="preserve">(п. 4 введен </w:t>
      </w:r>
      <w:hyperlink r:id="rId41" w:tooltip="Приказ Минфина России от 06.04.2020 N 53н &quot;О внесении изменения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с">
        <w:r>
          <w:rPr>
            <w:color w:val="0000FF"/>
          </w:rPr>
          <w:t>Приказом</w:t>
        </w:r>
      </w:hyperlink>
      <w:r>
        <w:t xml:space="preserve"> Минфина Росс</w:t>
      </w:r>
      <w:r>
        <w:t>ии от 06.04.2020 N 53н)</w:t>
      </w:r>
    </w:p>
    <w:p w:rsidR="00806560" w:rsidRDefault="00873AB4">
      <w:pPr>
        <w:pStyle w:val="ConsPlusNormal0"/>
        <w:spacing w:before="240"/>
        <w:ind w:firstLine="540"/>
        <w:jc w:val="both"/>
      </w:pPr>
      <w:r>
        <w:t xml:space="preserve">5. Установить, что бухгалтерская отчетность, предусмотренная </w:t>
      </w:r>
      <w:hyperlink w:anchor="P64" w:tooltip="ИНСТРУКЦИЯ">
        <w:r>
          <w:rPr>
            <w:color w:val="0000FF"/>
          </w:rPr>
          <w:t>Инструкцией</w:t>
        </w:r>
      </w:hyperlink>
      <w:r>
        <w:t xml:space="preserve"> о порядке составления, представления годовой, квартальной бухгалтерской отчетности государственных (муниципальных) бю</w:t>
      </w:r>
      <w:r>
        <w:t>джетных и автономных учреждений, утвержденной настоящим приказом, на 1 июля 2020 года составляется и представляется с учетом следующих особенностей:</w:t>
      </w:r>
    </w:p>
    <w:p w:rsidR="00806560" w:rsidRDefault="00873AB4">
      <w:pPr>
        <w:pStyle w:val="ConsPlusNormal0"/>
        <w:spacing w:before="240"/>
        <w:ind w:firstLine="540"/>
        <w:jc w:val="both"/>
      </w:pPr>
      <w:r>
        <w:t xml:space="preserve">Сведения об исполнении судебных решений по денежным обязательствам учреждения </w:t>
      </w:r>
      <w:hyperlink w:anchor="P12987" w:tooltip="                                 СВЕДЕНИЯ">
        <w:r>
          <w:rPr>
            <w:color w:val="0000FF"/>
          </w:rPr>
          <w:t>(ф. 0503295)</w:t>
        </w:r>
      </w:hyperlink>
      <w:r>
        <w:t xml:space="preserve"> составляются в целях раскрытия информации по суммам денежных обязательств по судебным решениям судов судебной системы Российской Федерации, подлежащим взысканию за счет </w:t>
      </w:r>
      <w:r>
        <w:t>денежных средств, размещенных на банковских счетах;</w:t>
      </w:r>
    </w:p>
    <w:p w:rsidR="00806560" w:rsidRDefault="00873AB4">
      <w:pPr>
        <w:pStyle w:val="ConsPlusNormal0"/>
        <w:spacing w:before="240"/>
        <w:ind w:firstLine="540"/>
        <w:jc w:val="both"/>
      </w:pPr>
      <w:r>
        <w:t xml:space="preserve">в Сведениях по дебиторской и кредиторской задолженности учреждения </w:t>
      </w:r>
      <w:hyperlink w:anchor="P10500" w:tooltip="      Сведения по дебиторской и кредиторской задолженности учреждения">
        <w:r>
          <w:rPr>
            <w:color w:val="0000FF"/>
          </w:rPr>
          <w:t>(ф. 0503769)</w:t>
        </w:r>
      </w:hyperlink>
      <w:r>
        <w:t xml:space="preserve"> показатели расчетов </w:t>
      </w:r>
      <w:r>
        <w:t>отражаются по номерам счетов без указания в 24 - 26 разрядах номера счета соответствующей подстатьи кода классификации операций сектора государственного управления (увеличение прочей дебиторской задолженности, увеличение кредиторской задолженности);</w:t>
      </w:r>
    </w:p>
    <w:p w:rsidR="00806560" w:rsidRDefault="00873AB4">
      <w:pPr>
        <w:pStyle w:val="ConsPlusNormal0"/>
        <w:spacing w:before="240"/>
        <w:ind w:firstLine="540"/>
        <w:jc w:val="both"/>
      </w:pPr>
      <w:r>
        <w:t xml:space="preserve">сроки </w:t>
      </w:r>
      <w:r>
        <w:t xml:space="preserve">представления Отчета о движении денежных средств учреждения </w:t>
      </w:r>
      <w:hyperlink w:anchor="P2956" w:tooltip="               ОТЧЕТ О ДВИЖЕНИИ ДЕНЕЖНЫХ СРЕДСТВ УЧРЕЖДЕНИЯ">
        <w:r>
          <w:rPr>
            <w:color w:val="0000FF"/>
          </w:rPr>
          <w:t>(ф. 0503723)</w:t>
        </w:r>
      </w:hyperlink>
      <w:r>
        <w:t xml:space="preserve">, Отчета об обязательствах учреждения </w:t>
      </w:r>
      <w:hyperlink w:anchor="P6866" w:tooltip="ОТЧЕТ">
        <w:r>
          <w:rPr>
            <w:color w:val="0000FF"/>
          </w:rPr>
          <w:t>(ф. 0503738)</w:t>
        </w:r>
      </w:hyperlink>
      <w:r>
        <w:t xml:space="preserve">, Сведений по дебиторской и кредиторской задолженности учреждения </w:t>
      </w:r>
      <w:hyperlink w:anchor="P10500" w:tooltip="      Сведения по дебиторской и кредиторской задолженности учреждения">
        <w:r>
          <w:rPr>
            <w:color w:val="0000FF"/>
          </w:rPr>
          <w:t>(ф. 0503769)</w:t>
        </w:r>
      </w:hyperlink>
      <w:r>
        <w:t xml:space="preserve">, Сведений об изменении остатков валюты баланса учреждения </w:t>
      </w:r>
      <w:hyperlink w:anchor="P11009" w:tooltip="Сведения об изменении остатков валюты баланса учреждения">
        <w:r>
          <w:rPr>
            <w:color w:val="0000FF"/>
          </w:rPr>
          <w:t>(ф. 0503773)</w:t>
        </w:r>
      </w:hyperlink>
      <w:r>
        <w:t xml:space="preserve">, Сведений об исполнении судебных решений по денежным обязательствам учреждения </w:t>
      </w:r>
      <w:hyperlink w:anchor="P12987" w:tooltip="                                 СВЕДЕНИЯ">
        <w:r>
          <w:rPr>
            <w:color w:val="0000FF"/>
          </w:rPr>
          <w:t>(ф. 0503295)</w:t>
        </w:r>
      </w:hyperlink>
      <w:r>
        <w:t xml:space="preserve"> устанавливаются органом государственной власти (государственным органом), органом местного самоуправления, осуществляющим в отношении учреждения функции и полномочия учредителя (далее - учредитель), финансовым органом публично-правового образования, из бю</w:t>
      </w:r>
      <w:r>
        <w:t xml:space="preserve">джета которого учреждению предоставляется субсидия, с учетом положений </w:t>
      </w:r>
      <w:hyperlink w:anchor="P112" w:tooltip="6. Бухгалтерская отчетность формируется учреждением в виде электронного документа, подписанного усиленной квалифицированной электронной подписью, с представлением в орган государственной власти (государственный орган), орган местного самоуправления, осуществля">
        <w:r>
          <w:rPr>
            <w:color w:val="0000FF"/>
          </w:rPr>
          <w:t>пунктов 6</w:t>
        </w:r>
      </w:hyperlink>
      <w:r>
        <w:t xml:space="preserve">, </w:t>
      </w:r>
      <w:hyperlink w:anchor="P132" w:tooltip="8.1. Предоставленная учредителю бухгалтерская отчетность учреждений проверяется на соответствие требованиям к ее составлению и представлению, установленным настоящей Инструкцией и актами субъекта консолидированной отчетности, устанавливающими дополнительные фо">
        <w:r>
          <w:rPr>
            <w:color w:val="0000FF"/>
          </w:rPr>
          <w:t>8.1</w:t>
        </w:r>
      </w:hyperlink>
      <w:r>
        <w:t xml:space="preserve"> Инструкции и сроков, установленных учредителю (финансовому </w:t>
      </w:r>
      <w:r>
        <w:lastRenderedPageBreak/>
        <w:t>органу) для представления соответству</w:t>
      </w:r>
      <w:r>
        <w:t>ющих отчетов консолидированной бюджетной отчетности на 1 июля 2020 года.</w:t>
      </w:r>
    </w:p>
    <w:p w:rsidR="00806560" w:rsidRDefault="00873AB4">
      <w:pPr>
        <w:pStyle w:val="ConsPlusNormal0"/>
        <w:jc w:val="both"/>
      </w:pPr>
      <w:r>
        <w:t xml:space="preserve">(п. 5 введен </w:t>
      </w:r>
      <w:hyperlink r:id="rId42"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30.06.2020 N 12</w:t>
      </w:r>
      <w:r>
        <w:t>7н)</w:t>
      </w:r>
    </w:p>
    <w:p w:rsidR="00806560" w:rsidRDefault="00873AB4">
      <w:pPr>
        <w:pStyle w:val="ConsPlusNormal0"/>
        <w:spacing w:before="240"/>
        <w:ind w:firstLine="540"/>
        <w:jc w:val="both"/>
      </w:pPr>
      <w:r>
        <w:t xml:space="preserve">6. Установить, что годовая бухгалтерская отчетность, предусмотренная </w:t>
      </w:r>
      <w:hyperlink w:anchor="P64" w:tooltip="ИНСТРУКЦИЯ">
        <w:r>
          <w:rPr>
            <w:color w:val="0000FF"/>
          </w:rPr>
          <w:t>Инструкцией</w:t>
        </w:r>
      </w:hyperlink>
      <w:r>
        <w:t xml:space="preserve"> о порядке составления, представления годовой, квартальной бухгалтерской отчетности государственных (муниципальных) бюджетных и ав</w:t>
      </w:r>
      <w:r>
        <w:t>тономных учреждений, утвержденной настоящим приказом, по состоянию на 1 января 2023 года составляется и представляется с учетом следующих особенностей:</w:t>
      </w:r>
    </w:p>
    <w:p w:rsidR="00806560" w:rsidRDefault="00873AB4">
      <w:pPr>
        <w:pStyle w:val="ConsPlusNormal0"/>
        <w:spacing w:before="240"/>
        <w:ind w:firstLine="540"/>
        <w:jc w:val="both"/>
      </w:pPr>
      <w:r>
        <w:t xml:space="preserve">в Отчете о движении денежных средств учреждения </w:t>
      </w:r>
      <w:hyperlink w:anchor="P2956" w:tooltip="               ОТЧЕТ О ДВИЖЕНИИ ДЕНЕЖНЫХ СРЕДСТВ УЧРЕЖДЕНИЯ">
        <w:r>
          <w:rPr>
            <w:color w:val="0000FF"/>
          </w:rPr>
          <w:t>(ф. 0503723)</w:t>
        </w:r>
      </w:hyperlink>
      <w:r>
        <w:t xml:space="preserve"> расходы на приобретение биологических активов (оплата государственных (муниципальных) контрактов, договоров на приобретение (изготовление) объектов, относящихся к биологическим активам) (показатель по КОСГУ</w:t>
      </w:r>
      <w:r>
        <w:t xml:space="preserve"> 360 "Увеличение стоимости биологических активов") отражаются по </w:t>
      </w:r>
      <w:hyperlink w:anchor="P3880" w:tooltip="3310">
        <w:r>
          <w:rPr>
            <w:color w:val="0000FF"/>
          </w:rPr>
          <w:t>строке 3310</w:t>
        </w:r>
      </w:hyperlink>
      <w:r>
        <w:t xml:space="preserve"> раздела 2 "Выбытия";</w:t>
      </w:r>
    </w:p>
    <w:p w:rsidR="00806560" w:rsidRDefault="00873AB4">
      <w:pPr>
        <w:pStyle w:val="ConsPlusNormal0"/>
        <w:spacing w:before="240"/>
        <w:ind w:firstLine="540"/>
        <w:jc w:val="both"/>
      </w:pPr>
      <w:r>
        <w:t xml:space="preserve">в разделе 4 "Анализ показателей отчетности учреждения" Пояснительной записки к Балансу учреждения </w:t>
      </w:r>
      <w:hyperlink w:anchor="P7304" w:tooltip="                           ПОЯСНИТЕЛЬНАЯ ЗАПИСКА">
        <w:r>
          <w:rPr>
            <w:color w:val="0000FF"/>
          </w:rPr>
          <w:t>(ф. 0503760)</w:t>
        </w:r>
      </w:hyperlink>
      <w:r>
        <w:t>:</w:t>
      </w:r>
    </w:p>
    <w:p w:rsidR="00806560" w:rsidRDefault="00873AB4">
      <w:pPr>
        <w:pStyle w:val="ConsPlusNormal0"/>
        <w:spacing w:before="240"/>
        <w:ind w:firstLine="540"/>
        <w:jc w:val="both"/>
      </w:pPr>
      <w:r>
        <w:t>раскрываются сведения о показателях бухгалтерской отчетности по сегментам за отчетный год дополнительно к тем сведениям, которые подлежат раскрытию в Сведениях по дебиторской и креди</w:t>
      </w:r>
      <w:r>
        <w:t xml:space="preserve">торской задолженности учреждения </w:t>
      </w:r>
      <w:hyperlink w:anchor="P10500" w:tooltip="      Сведения по дебиторской и кредиторской задолженности учреждения">
        <w:r>
          <w:rPr>
            <w:color w:val="0000FF"/>
          </w:rPr>
          <w:t>(ф. 0503769)</w:t>
        </w:r>
      </w:hyperlink>
      <w:r>
        <w:t>;</w:t>
      </w:r>
    </w:p>
    <w:p w:rsidR="00806560" w:rsidRDefault="00873AB4">
      <w:pPr>
        <w:pStyle w:val="ConsPlusNormal0"/>
        <w:spacing w:before="240"/>
        <w:ind w:firstLine="540"/>
        <w:jc w:val="both"/>
      </w:pPr>
      <w:r>
        <w:t>раскрывается информация об изменении показателей на начало отчетного периода вступительного баланса учреж</w:t>
      </w:r>
      <w:r>
        <w:t xml:space="preserve">дения, указанная в </w:t>
      </w:r>
      <w:hyperlink w:anchor="P11009" w:tooltip="Сведения об изменении остатков валюты баланса учреждения">
        <w:r>
          <w:rPr>
            <w:color w:val="0000FF"/>
          </w:rPr>
          <w:t>графе 6</w:t>
        </w:r>
      </w:hyperlink>
      <w:r>
        <w:t xml:space="preserve"> раздела 1 Сведений об изменении остатков валюты баланса учреждения (ф. 0503773), в разрезе сумм изменений и следующих дополнительных причи</w:t>
      </w:r>
      <w:r>
        <w:t>н:</w:t>
      </w:r>
    </w:p>
    <w:p w:rsidR="00806560" w:rsidRDefault="00873AB4">
      <w:pPr>
        <w:pStyle w:val="ConsPlusNormal0"/>
        <w:spacing w:before="240"/>
        <w:ind w:firstLine="540"/>
        <w:jc w:val="both"/>
      </w:pPr>
      <w:r>
        <w:t>03.1 - несвоевременное поступление первичных учетных документов;</w:t>
      </w:r>
    </w:p>
    <w:p w:rsidR="00806560" w:rsidRDefault="00873AB4">
      <w:pPr>
        <w:pStyle w:val="ConsPlusNormal0"/>
        <w:spacing w:before="240"/>
        <w:ind w:firstLine="540"/>
        <w:jc w:val="both"/>
      </w:pPr>
      <w:r>
        <w:t>03.2 - несвоевременное отражение фактов хозяйственной жизни в регистрах бухгалтерского учета;</w:t>
      </w:r>
    </w:p>
    <w:p w:rsidR="00806560" w:rsidRDefault="00873AB4">
      <w:pPr>
        <w:pStyle w:val="ConsPlusNormal0"/>
        <w:spacing w:before="240"/>
        <w:ind w:firstLine="540"/>
        <w:jc w:val="both"/>
      </w:pPr>
      <w:r>
        <w:t>03.3 - ошибки в применении счетов бухгалтерского учета;</w:t>
      </w:r>
    </w:p>
    <w:p w:rsidR="00806560" w:rsidRDefault="00873AB4">
      <w:pPr>
        <w:pStyle w:val="ConsPlusNormal0"/>
        <w:spacing w:before="240"/>
        <w:ind w:firstLine="540"/>
        <w:jc w:val="both"/>
      </w:pPr>
      <w:r>
        <w:t>03.4 - ошибки, допущенные при отражени</w:t>
      </w:r>
      <w:r>
        <w:t>и бухгалтерских записей на основании первичного учетного документа (за исключением ошибок в применении счетов бухгалтерского учета);</w:t>
      </w:r>
    </w:p>
    <w:p w:rsidR="00806560" w:rsidRDefault="00873AB4">
      <w:pPr>
        <w:pStyle w:val="ConsPlusNormal0"/>
        <w:spacing w:before="240"/>
        <w:ind w:firstLine="540"/>
        <w:jc w:val="both"/>
      </w:pPr>
      <w:r>
        <w:t>03.5 - иные причины.</w:t>
      </w:r>
    </w:p>
    <w:p w:rsidR="00806560" w:rsidRDefault="00873AB4">
      <w:pPr>
        <w:pStyle w:val="ConsPlusNormal0"/>
        <w:jc w:val="both"/>
      </w:pPr>
      <w:r>
        <w:t xml:space="preserve">(п. 6 введен </w:t>
      </w:r>
      <w:hyperlink r:id="rId4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bookmarkStart w:id="1" w:name="P48"/>
      <w:bookmarkEnd w:id="1"/>
      <w:r>
        <w:t xml:space="preserve">7. Установить, что </w:t>
      </w:r>
      <w:hyperlink w:anchor="P132" w:tooltip="8.1. Предоставленная учредителю бухгалтерская отчетность учреждений проверяется на соответствие требованиям к ее составлению и представлению, установленным настоящей Инструкцией и актами субъекта консолидированной отчетности, устанавливающими дополнительные фо">
        <w:r>
          <w:rPr>
            <w:color w:val="0000FF"/>
          </w:rPr>
          <w:t>пункт 8.1</w:t>
        </w:r>
      </w:hyperlink>
      <w:r>
        <w:t xml:space="preserve"> Инструкции о поряд</w:t>
      </w:r>
      <w:r>
        <w:t>ке составления, представления годовой, квартальной бухгалтерской отчетности государственных (муниципальных) бюджетных и автономных учреждений применяется, начиная с бухгалтерской отчетности за 2026 год.</w:t>
      </w:r>
    </w:p>
    <w:p w:rsidR="00806560" w:rsidRDefault="00873AB4">
      <w:pPr>
        <w:pStyle w:val="ConsPlusNormal0"/>
        <w:jc w:val="both"/>
      </w:pPr>
      <w:r>
        <w:t xml:space="preserve">(п. 7 введен </w:t>
      </w:r>
      <w:hyperlink r:id="rId44"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04.08.2025 N 101н)</w:t>
      </w:r>
    </w:p>
    <w:p w:rsidR="00806560" w:rsidRDefault="00806560">
      <w:pPr>
        <w:pStyle w:val="ConsPlusNormal0"/>
        <w:ind w:firstLine="540"/>
        <w:jc w:val="both"/>
      </w:pPr>
    </w:p>
    <w:p w:rsidR="00806560" w:rsidRDefault="00873AB4">
      <w:pPr>
        <w:pStyle w:val="ConsPlusNormal0"/>
        <w:jc w:val="right"/>
      </w:pPr>
      <w:r>
        <w:t>Заместитель Министра финансов</w:t>
      </w:r>
    </w:p>
    <w:p w:rsidR="00806560" w:rsidRDefault="00873AB4">
      <w:pPr>
        <w:pStyle w:val="ConsPlusNormal0"/>
        <w:jc w:val="right"/>
      </w:pPr>
      <w:r>
        <w:t>Российской Федерации</w:t>
      </w:r>
    </w:p>
    <w:p w:rsidR="00806560" w:rsidRDefault="00873AB4">
      <w:pPr>
        <w:pStyle w:val="ConsPlusNormal0"/>
        <w:jc w:val="right"/>
      </w:pPr>
      <w:r>
        <w:lastRenderedPageBreak/>
        <w:t>Т.Г.НЕСТЕРЕНКО</w:t>
      </w:r>
    </w:p>
    <w:p w:rsidR="00806560" w:rsidRDefault="00806560">
      <w:pPr>
        <w:pStyle w:val="ConsPlusNormal0"/>
        <w:jc w:val="right"/>
      </w:pPr>
    </w:p>
    <w:p w:rsidR="00806560" w:rsidRDefault="00806560">
      <w:pPr>
        <w:pStyle w:val="ConsPlusNormal0"/>
        <w:jc w:val="right"/>
      </w:pPr>
    </w:p>
    <w:p w:rsidR="00806560" w:rsidRDefault="00806560">
      <w:pPr>
        <w:pStyle w:val="ConsPlusNormal0"/>
        <w:jc w:val="right"/>
      </w:pPr>
    </w:p>
    <w:p w:rsidR="00806560" w:rsidRDefault="00806560">
      <w:pPr>
        <w:pStyle w:val="ConsPlusNormal0"/>
        <w:jc w:val="right"/>
      </w:pPr>
    </w:p>
    <w:p w:rsidR="00806560" w:rsidRDefault="00806560">
      <w:pPr>
        <w:pStyle w:val="ConsPlusNormal0"/>
        <w:jc w:val="right"/>
      </w:pPr>
    </w:p>
    <w:p w:rsidR="00806560" w:rsidRDefault="00873AB4">
      <w:pPr>
        <w:pStyle w:val="ConsPlusNormal0"/>
        <w:jc w:val="right"/>
        <w:outlineLvl w:val="0"/>
      </w:pPr>
      <w:r>
        <w:t>Утверждена</w:t>
      </w:r>
    </w:p>
    <w:p w:rsidR="00806560" w:rsidRDefault="00873AB4">
      <w:pPr>
        <w:pStyle w:val="ConsPlusNormal0"/>
        <w:jc w:val="right"/>
      </w:pPr>
      <w:r>
        <w:t>Приказом Министерства финансов</w:t>
      </w:r>
    </w:p>
    <w:p w:rsidR="00806560" w:rsidRDefault="00873AB4">
      <w:pPr>
        <w:pStyle w:val="ConsPlusNormal0"/>
        <w:jc w:val="right"/>
      </w:pPr>
      <w:r>
        <w:t>Российской Федерации</w:t>
      </w:r>
    </w:p>
    <w:p w:rsidR="00806560" w:rsidRDefault="00873AB4">
      <w:pPr>
        <w:pStyle w:val="ConsPlusNormal0"/>
        <w:jc w:val="right"/>
      </w:pPr>
      <w:r>
        <w:t>от 25 марта 2011 г. N 33н</w:t>
      </w:r>
    </w:p>
    <w:p w:rsidR="00806560" w:rsidRDefault="00806560">
      <w:pPr>
        <w:pStyle w:val="ConsPlusNormal0"/>
        <w:jc w:val="right"/>
      </w:pPr>
    </w:p>
    <w:p w:rsidR="00806560" w:rsidRDefault="00873AB4">
      <w:pPr>
        <w:pStyle w:val="ConsPlusTitle0"/>
        <w:jc w:val="center"/>
      </w:pPr>
      <w:bookmarkStart w:id="2" w:name="P64"/>
      <w:bookmarkEnd w:id="2"/>
      <w:r>
        <w:t>ИНСТРУКЦИЯ</w:t>
      </w:r>
    </w:p>
    <w:p w:rsidR="00806560" w:rsidRDefault="00873AB4">
      <w:pPr>
        <w:pStyle w:val="ConsPlusTitle0"/>
        <w:jc w:val="center"/>
      </w:pPr>
      <w:r>
        <w:t>О ПОРЯДКЕ СОСТАВЛЕНИЯ, ПРЕДСТАВЛЕНИЯ ГОДОВОЙ, КВАРТАЛЬНОЙ</w:t>
      </w:r>
    </w:p>
    <w:p w:rsidR="00806560" w:rsidRDefault="00873AB4">
      <w:pPr>
        <w:pStyle w:val="ConsPlusTitle0"/>
        <w:jc w:val="center"/>
      </w:pPr>
      <w:r>
        <w:t>БУХГАЛТЕРСКОЙ ОТЧЕТНОСТИ ГОСУДАРСТВЕННЫХ (МУНИЦИПАЛЬНЫХ)</w:t>
      </w:r>
    </w:p>
    <w:p w:rsidR="00806560" w:rsidRDefault="00873AB4">
      <w:pPr>
        <w:pStyle w:val="ConsPlusTitle0"/>
        <w:jc w:val="center"/>
      </w:pPr>
      <w:r>
        <w:t>БЮДЖЕТНЫХ И АВТОНОМНЫХ УЧРЕЖДЕНИЙ</w:t>
      </w:r>
    </w:p>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(в ред. Приказов</w:t>
            </w:r>
            <w:r>
              <w:rPr>
                <w:color w:val="392C69"/>
              </w:rPr>
              <w:t xml:space="preserve"> Минфина России от 26.10.2012 </w:t>
            </w:r>
            <w:hyperlink r:id="rId45"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rPr>
                <w:color w:val="392C69"/>
              </w:rPr>
              <w:t>,</w:t>
            </w:r>
          </w:p>
          <w:p w:rsidR="00806560" w:rsidRDefault="00873AB4">
            <w:pPr>
              <w:pStyle w:val="ConsPlusNormal0"/>
              <w:jc w:val="center"/>
            </w:pPr>
            <w:r>
              <w:rPr>
                <w:color w:val="392C69"/>
              </w:rPr>
              <w:t xml:space="preserve">от 29.12.2014 </w:t>
            </w:r>
            <w:hyperlink r:id="rId4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rPr>
                <w:color w:val="392C69"/>
              </w:rPr>
              <w:t xml:space="preserve">, от 20.03.2015 </w:t>
            </w:r>
            <w:hyperlink r:id="rId47" w:tooltip="Приказ Минфина России от 20.03.2015 N 43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43н</w:t>
              </w:r>
            </w:hyperlink>
            <w:r>
              <w:rPr>
                <w:color w:val="392C69"/>
              </w:rPr>
              <w:t xml:space="preserve">, от 17.12.2015 </w:t>
            </w:r>
            <w:hyperlink r:id="rId48"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rPr>
                <w:color w:val="392C69"/>
              </w:rPr>
              <w:t>,</w:t>
            </w:r>
          </w:p>
          <w:p w:rsidR="00806560" w:rsidRDefault="00873AB4">
            <w:pPr>
              <w:pStyle w:val="ConsPlusNormal0"/>
              <w:jc w:val="center"/>
            </w:pPr>
            <w:r>
              <w:rPr>
                <w:color w:val="392C69"/>
              </w:rPr>
              <w:t xml:space="preserve">от 16.11.2016 </w:t>
            </w:r>
            <w:hyperlink r:id="rId49"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rPr>
                <w:color w:val="392C69"/>
              </w:rPr>
              <w:t xml:space="preserve">, от 14.11.2017 </w:t>
            </w:r>
            <w:hyperlink r:id="rId50"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rPr>
                <w:color w:val="392C69"/>
              </w:rPr>
              <w:t xml:space="preserve">, от 07.03.2018 </w:t>
            </w:r>
            <w:hyperlink r:id="rId51" w:tooltip="Приказ Минфина России от 07.03.2018 N 4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42н</w:t>
              </w:r>
            </w:hyperlink>
            <w:r>
              <w:rPr>
                <w:color w:val="392C69"/>
              </w:rPr>
              <w:t>,</w:t>
            </w:r>
          </w:p>
          <w:p w:rsidR="00806560" w:rsidRDefault="00873AB4">
            <w:pPr>
              <w:pStyle w:val="ConsPlusNormal0"/>
              <w:jc w:val="center"/>
            </w:pPr>
            <w:r>
              <w:rPr>
                <w:color w:val="392C69"/>
              </w:rPr>
              <w:t>от 30.11</w:t>
            </w:r>
            <w:r>
              <w:rPr>
                <w:color w:val="392C69"/>
              </w:rPr>
              <w:t xml:space="preserve">.2018 </w:t>
            </w:r>
            <w:hyperlink r:id="rId52"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rPr>
                <w:color w:val="392C69"/>
              </w:rPr>
              <w:t xml:space="preserve">, от 28.02.2019 </w:t>
            </w:r>
            <w:hyperlink r:id="rId53" w:tooltip="Приказ Минфина России от 28.02.2019 N 3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
              <w:r>
                <w:rPr>
                  <w:color w:val="0000FF"/>
                </w:rPr>
                <w:t>N 32н</w:t>
              </w:r>
            </w:hyperlink>
            <w:r>
              <w:rPr>
                <w:color w:val="392C69"/>
              </w:rPr>
              <w:t xml:space="preserve">, от 16.05.2019 </w:t>
            </w:r>
            <w:hyperlink r:id="rId54"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rPr>
                <w:color w:val="392C69"/>
              </w:rPr>
              <w:t>,</w:t>
            </w:r>
          </w:p>
          <w:p w:rsidR="00806560" w:rsidRDefault="00873AB4">
            <w:pPr>
              <w:pStyle w:val="ConsPlusNormal0"/>
              <w:jc w:val="center"/>
            </w:pPr>
            <w:r>
              <w:rPr>
                <w:color w:val="392C69"/>
              </w:rPr>
              <w:t xml:space="preserve">от 16.10.2019 </w:t>
            </w:r>
            <w:hyperlink r:id="rId55"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rPr>
                <w:color w:val="392C69"/>
              </w:rPr>
              <w:t xml:space="preserve">, от 30.01.2020 </w:t>
            </w:r>
            <w:hyperlink r:id="rId56"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 xml:space="preserve">, от 30.06.2020 </w:t>
            </w:r>
            <w:hyperlink r:id="rId57"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127н</w:t>
              </w:r>
            </w:hyperlink>
            <w:r>
              <w:rPr>
                <w:color w:val="392C69"/>
              </w:rPr>
              <w:t>,</w:t>
            </w:r>
          </w:p>
          <w:p w:rsidR="00806560" w:rsidRDefault="00873AB4">
            <w:pPr>
              <w:pStyle w:val="ConsPlusNormal0"/>
              <w:jc w:val="center"/>
            </w:pPr>
            <w:r>
              <w:rPr>
                <w:color w:val="392C69"/>
              </w:rPr>
              <w:t xml:space="preserve">от 30.11.2020 </w:t>
            </w:r>
            <w:hyperlink r:id="rId58"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11.06.2021 </w:t>
            </w:r>
            <w:hyperlink r:id="rId59"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81н</w:t>
              </w:r>
            </w:hyperlink>
            <w:r>
              <w:rPr>
                <w:color w:val="392C69"/>
              </w:rPr>
              <w:t>,</w:t>
            </w:r>
            <w:r>
              <w:rPr>
                <w:color w:val="392C69"/>
              </w:rPr>
              <w:t xml:space="preserve"> от 02.11.2021 </w:t>
            </w:r>
            <w:hyperlink r:id="rId60"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rPr>
                <w:color w:val="392C69"/>
              </w:rPr>
              <w:t>,</w:t>
            </w:r>
          </w:p>
          <w:p w:rsidR="00806560" w:rsidRDefault="00873AB4">
            <w:pPr>
              <w:pStyle w:val="ConsPlusNormal0"/>
              <w:jc w:val="center"/>
            </w:pPr>
            <w:r>
              <w:rPr>
                <w:color w:val="392C69"/>
              </w:rPr>
              <w:t xml:space="preserve">от 20.05.2022 </w:t>
            </w:r>
            <w:hyperlink r:id="rId61" w:tooltip="Приказ Минфина России от 20.05.2022 N 78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78н</w:t>
              </w:r>
            </w:hyperlink>
            <w:r>
              <w:rPr>
                <w:color w:val="392C69"/>
              </w:rPr>
              <w:t xml:space="preserve">, от 01.12.2022 </w:t>
            </w:r>
            <w:hyperlink r:id="rId62"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 xml:space="preserve">, от 22.05.2023 </w:t>
            </w:r>
            <w:hyperlink r:id="rId63"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74н</w:t>
              </w:r>
            </w:hyperlink>
            <w:r>
              <w:rPr>
                <w:color w:val="392C69"/>
              </w:rPr>
              <w:t>,</w:t>
            </w:r>
          </w:p>
          <w:p w:rsidR="00806560" w:rsidRDefault="00873AB4">
            <w:pPr>
              <w:pStyle w:val="ConsPlusNormal0"/>
              <w:jc w:val="center"/>
            </w:pPr>
            <w:r>
              <w:rPr>
                <w:color w:val="392C69"/>
              </w:rPr>
              <w:t xml:space="preserve">от 13.10.2023 </w:t>
            </w:r>
            <w:hyperlink r:id="rId64"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rPr>
                <w:color w:val="392C69"/>
              </w:rPr>
              <w:t xml:space="preserve">, от 30.09.2024 </w:t>
            </w:r>
            <w:hyperlink r:id="rId65" w:tooltip="Приказ Минфина России от 30.09.2024 N 1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143н</w:t>
              </w:r>
            </w:hyperlink>
            <w:r>
              <w:rPr>
                <w:color w:val="392C69"/>
              </w:rPr>
              <w:t xml:space="preserve">, от 04.08.2025 </w:t>
            </w:r>
            <w:hyperlink r:id="rId66"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center"/>
      </w:pPr>
    </w:p>
    <w:p w:rsidR="00806560" w:rsidRDefault="00873AB4">
      <w:pPr>
        <w:pStyle w:val="ConsPlusTitle0"/>
        <w:jc w:val="center"/>
        <w:outlineLvl w:val="1"/>
      </w:pPr>
      <w:r>
        <w:t>I. Общие положения</w:t>
      </w:r>
    </w:p>
    <w:p w:rsidR="00806560" w:rsidRDefault="00806560">
      <w:pPr>
        <w:pStyle w:val="ConsPlusNormal0"/>
        <w:ind w:firstLine="540"/>
        <w:jc w:val="both"/>
      </w:pPr>
    </w:p>
    <w:p w:rsidR="00806560" w:rsidRDefault="00873AB4">
      <w:pPr>
        <w:pStyle w:val="ConsPlusNormal0"/>
        <w:ind w:firstLine="540"/>
        <w:jc w:val="both"/>
      </w:pPr>
      <w:r>
        <w:t xml:space="preserve">1. Государственные (муниципальные) автономные учреждения, государственные (муниципальные) бюджетные учреждения (далее в целях настоящей Инструкции - учреждения) составляют и представляют годовую, квартальную бухгалтерскую отчетность по формам согласно </w:t>
      </w:r>
      <w:hyperlink w:anchor="P1736" w:tooltip="Справка">
        <w:r>
          <w:rPr>
            <w:color w:val="0000FF"/>
          </w:rPr>
          <w:t>приложению N 1</w:t>
        </w:r>
      </w:hyperlink>
      <w:r>
        <w:t xml:space="preserve"> к настоящей Инструкции (далее в целях настоящей Инструкции - бухгалтерская отчетность).</w:t>
      </w:r>
    </w:p>
    <w:p w:rsidR="00806560" w:rsidRDefault="00873AB4">
      <w:pPr>
        <w:pStyle w:val="ConsPlusNormal0"/>
        <w:jc w:val="both"/>
      </w:pPr>
      <w:r>
        <w:t xml:space="preserve">(в ред. Приказов Минфина России от 17.12.2015 </w:t>
      </w:r>
      <w:hyperlink r:id="rId6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30.11.2020 </w:t>
      </w:r>
      <w:hyperlink r:id="rId68"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t>)</w:t>
      </w:r>
    </w:p>
    <w:p w:rsidR="00806560" w:rsidRDefault="00873AB4">
      <w:pPr>
        <w:pStyle w:val="ConsPlusNormal0"/>
        <w:spacing w:before="240"/>
        <w:ind w:firstLine="540"/>
        <w:jc w:val="both"/>
      </w:pPr>
      <w:r>
        <w:t>2. Бухгалтерская отчетность составляется учреждениями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w:t>
      </w:r>
      <w:r>
        <w:t>ода, следующего за отчетным.</w:t>
      </w:r>
    </w:p>
    <w:p w:rsidR="00806560" w:rsidRDefault="00873AB4">
      <w:pPr>
        <w:pStyle w:val="ConsPlusNormal0"/>
        <w:jc w:val="both"/>
      </w:pPr>
      <w:r>
        <w:t xml:space="preserve">(в ред. </w:t>
      </w:r>
      <w:hyperlink r:id="rId69"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Учреждения - субъекты бухгалтерской отчетности</w:t>
      </w:r>
      <w:r>
        <w:t>, ответственные за формирование консолидированной бухгалтерской отчетности по соответствующему периметру консолидации признаются в целях настоящей Инструкции субъектами консолидированной отчетности.</w:t>
      </w:r>
    </w:p>
    <w:p w:rsidR="00806560" w:rsidRDefault="00873AB4">
      <w:pPr>
        <w:pStyle w:val="ConsPlusNormal0"/>
        <w:jc w:val="both"/>
      </w:pPr>
      <w:r>
        <w:t xml:space="preserve">(абзац введен </w:t>
      </w:r>
      <w:hyperlink r:id="rId70"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 xml:space="preserve">Для целей настоящей Инструкции периметром консолидации признается перечень субъектов </w:t>
      </w:r>
      <w:r>
        <w:lastRenderedPageBreak/>
        <w:t>бухгалтерской отчетности, бухгалтерская отчетность которых подлежит включению в консолидированную бухгалтерскую отчетность.</w:t>
      </w:r>
    </w:p>
    <w:p w:rsidR="00806560" w:rsidRDefault="00873AB4">
      <w:pPr>
        <w:pStyle w:val="ConsPlusNormal0"/>
        <w:jc w:val="both"/>
      </w:pPr>
      <w:r>
        <w:t xml:space="preserve">(абзац введен </w:t>
      </w:r>
      <w:hyperlink r:id="rId71"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3. Отчетным годом является календарный год - с 1 января по 31 декабря включительно.</w:t>
      </w:r>
    </w:p>
    <w:p w:rsidR="00806560" w:rsidRDefault="00873AB4">
      <w:pPr>
        <w:pStyle w:val="ConsPlusNormal0"/>
        <w:spacing w:before="240"/>
        <w:ind w:firstLine="540"/>
        <w:jc w:val="both"/>
      </w:pPr>
      <w:r>
        <w:t xml:space="preserve">Для вновь созданных учреждений </w:t>
      </w:r>
      <w:r>
        <w:t>первым отчетным годом считается период с даты их создания в установленном законодательством Российской Федерации порядке по 31 декабря года их создания включительно.</w:t>
      </w:r>
    </w:p>
    <w:p w:rsidR="00806560" w:rsidRDefault="00873AB4">
      <w:pPr>
        <w:pStyle w:val="ConsPlusNormal0"/>
        <w:jc w:val="both"/>
      </w:pPr>
      <w:r>
        <w:t xml:space="preserve">(в ред. </w:t>
      </w:r>
      <w:hyperlink r:id="rId7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Для государственного (муниципального) бюджетного, автономного учреждения, созданного в течение финансового года, путем изменения типа государственного (муниципальног</w:t>
      </w:r>
      <w:r>
        <w:t>о) казенного учреждения, первым отчетным годом, за который формируется бухгалтерская отчетность в соответствии с настоящей Инструкцией, считается период с момента изменения типа по 31 декабря года его создания включительно.</w:t>
      </w:r>
    </w:p>
    <w:p w:rsidR="00806560" w:rsidRDefault="00873AB4">
      <w:pPr>
        <w:pStyle w:val="ConsPlusNormal0"/>
        <w:jc w:val="both"/>
      </w:pPr>
      <w:r>
        <w:t xml:space="preserve">(в ред. Приказов Минфина России </w:t>
      </w:r>
      <w:r>
        <w:t xml:space="preserve">от 17.12.2015 </w:t>
      </w:r>
      <w:hyperlink r:id="rId7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16.10.2019 </w:t>
      </w:r>
      <w:hyperlink r:id="rId74"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t>)</w:t>
      </w:r>
    </w:p>
    <w:p w:rsidR="00806560" w:rsidRDefault="00873AB4">
      <w:pPr>
        <w:pStyle w:val="ConsPlusNormal0"/>
        <w:spacing w:before="240"/>
        <w:ind w:firstLine="540"/>
        <w:jc w:val="both"/>
      </w:pPr>
      <w:r>
        <w:t>Для государственного (муниципального) бюджетного, автономного учреждения, в отношении которого принято в течение финансового года решение об изменении его типа в целях создания государственного (муниципального) к</w:t>
      </w:r>
      <w:r>
        <w:t>азенного учреждения, последним отчетным годом, за который формируется бухгалтерская отчетность в соответствии с настоящей Инструкцией, считается период с начала финансового года, в котором принимается указанное решение (с даты регистрации в установленном з</w:t>
      </w:r>
      <w:r>
        <w:t>аконодательством Российской Федерации порядке при создании государственного (муниципального) бюджетного, автономного учреждения; с момента создания государственного (муниципального) бюджетного, автономного учреждения путем изменения его типа), и до момента</w:t>
      </w:r>
      <w:r>
        <w:t xml:space="preserve"> изменения типа государственного (муниципального) бюджетного, автономного учреждения на казенное учреждение.</w:t>
      </w:r>
    </w:p>
    <w:p w:rsidR="00806560" w:rsidRDefault="00873AB4">
      <w:pPr>
        <w:pStyle w:val="ConsPlusNormal0"/>
        <w:jc w:val="both"/>
      </w:pPr>
      <w:r>
        <w:t xml:space="preserve">(в ред. </w:t>
      </w:r>
      <w:hyperlink r:id="rId75"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w:t>
      </w:r>
      <w:r>
        <w:t>фина России от 16.10.2019 N 166н)</w:t>
      </w:r>
    </w:p>
    <w:p w:rsidR="00806560" w:rsidRDefault="00873AB4">
      <w:pPr>
        <w:pStyle w:val="ConsPlusNormal0"/>
        <w:spacing w:before="240"/>
        <w:ind w:firstLine="540"/>
        <w:jc w:val="both"/>
      </w:pPr>
      <w:r>
        <w:t>Последним отчетным годом для реорганизуемого субъекта бухгалтерской отчетности, за исключением случаев реорганизации в форме присоединения, является период с 1 января года, в котором произведена государственная регистрация</w:t>
      </w:r>
      <w:r>
        <w:t xml:space="preserve"> последнего из возникших юридических лиц, до даты такой государственной регистрации.</w:t>
      </w:r>
    </w:p>
    <w:p w:rsidR="00806560" w:rsidRDefault="00873AB4">
      <w:pPr>
        <w:pStyle w:val="ConsPlusNormal0"/>
        <w:jc w:val="both"/>
      </w:pPr>
      <w:r>
        <w:t xml:space="preserve">(абзац введен </w:t>
      </w:r>
      <w:hyperlink r:id="rId76"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w:t>
      </w:r>
      <w:r>
        <w:t>.10.2019 N 166н)</w:t>
      </w:r>
    </w:p>
    <w:p w:rsidR="00806560" w:rsidRDefault="00873AB4">
      <w:pPr>
        <w:pStyle w:val="ConsPlusNormal0"/>
        <w:spacing w:before="240"/>
        <w:ind w:firstLine="540"/>
        <w:jc w:val="both"/>
      </w:pPr>
      <w:r>
        <w:t xml:space="preserve">При реорганизации субъекта бухгалтерской отчетности в форме присоединения последним отчетным годом для субъекта бухгалтерской отчетности, который присоединяется к другому субъекту бухгалтерской отчетности, является период с 1 января года, </w:t>
      </w:r>
      <w:r>
        <w:t>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sidR="00806560" w:rsidRDefault="00873AB4">
      <w:pPr>
        <w:pStyle w:val="ConsPlusNormal0"/>
        <w:jc w:val="both"/>
      </w:pPr>
      <w:r>
        <w:t xml:space="preserve">(абзац введен </w:t>
      </w:r>
      <w:hyperlink r:id="rId77"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При ликвидации учреждения последним отчетным годом является период с 1 января года, в котором в Единый государственный реестр юридических лиц внесена запись о ликвидаци</w:t>
      </w:r>
      <w:r>
        <w:t>и юридического лица, до даты внесения такой записи.</w:t>
      </w:r>
    </w:p>
    <w:p w:rsidR="00806560" w:rsidRDefault="00873AB4">
      <w:pPr>
        <w:pStyle w:val="ConsPlusNormal0"/>
        <w:jc w:val="both"/>
      </w:pPr>
      <w:r>
        <w:t xml:space="preserve">(абзац введен </w:t>
      </w:r>
      <w:hyperlink r:id="rId78"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lastRenderedPageBreak/>
        <w:t>Месячная, квартальная отчетность, а также отчетность, сформированная за последний от</w:t>
      </w:r>
      <w:r>
        <w:t>четный год (далее - последняя бухгалтерская отчетность), является промежуточной и составляется нарастающим итогом с начала текущего финансового года.</w:t>
      </w:r>
    </w:p>
    <w:p w:rsidR="00806560" w:rsidRDefault="00873AB4">
      <w:pPr>
        <w:pStyle w:val="ConsPlusNormal0"/>
        <w:jc w:val="both"/>
      </w:pPr>
      <w:r>
        <w:t xml:space="preserve">(в ред. </w:t>
      </w:r>
      <w:hyperlink r:id="rId79"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4. Бухгалтерская отчетность составляется нарастающим итогом с начала года в рублях с точностью до второго десятичного знака после запятой.</w:t>
      </w:r>
    </w:p>
    <w:p w:rsidR="00806560" w:rsidRDefault="00873AB4">
      <w:pPr>
        <w:pStyle w:val="ConsPlusNormal0"/>
        <w:spacing w:before="240"/>
        <w:ind w:firstLine="540"/>
        <w:jc w:val="both"/>
      </w:pPr>
      <w:r>
        <w:t>Информация в денежном выражении о состояни</w:t>
      </w:r>
      <w:r>
        <w:t>и финансовых активов, нефинансовых активов и обязательств государственных (муниципальных) бюджетных и автономных учреждений и о финансовом результате операций, изменяющих указанные активы и обязательства (далее - информация об активах, обязательствах и о ф</w:t>
      </w:r>
      <w:r>
        <w:t>инансовом результате) раскрывается в бухгалтерской отчетности обобщенными показателями бухгалтерского баланса и отчета о финансовом результате.</w:t>
      </w:r>
    </w:p>
    <w:p w:rsidR="00806560" w:rsidRDefault="00873AB4">
      <w:pPr>
        <w:pStyle w:val="ConsPlusNormal0"/>
        <w:jc w:val="both"/>
      </w:pPr>
      <w:r>
        <w:t xml:space="preserve">(абзац введен </w:t>
      </w:r>
      <w:hyperlink r:id="rId80"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bookmarkStart w:id="3" w:name="P106"/>
      <w:bookmarkEnd w:id="3"/>
      <w:r>
        <w:t>5. Бухгалтерская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w:t>
      </w:r>
      <w:r>
        <w:t>ения.</w:t>
      </w:r>
    </w:p>
    <w:p w:rsidR="00806560" w:rsidRDefault="00873AB4">
      <w:pPr>
        <w:pStyle w:val="ConsPlusNormal0"/>
        <w:spacing w:before="240"/>
        <w:ind w:firstLine="540"/>
        <w:jc w:val="both"/>
      </w:pPr>
      <w:r>
        <w:t>Бухгалтерская отчетность подписывается руководителем и главным бухгалтером учреждения. Формы бухгалтерской отчетности, содержащие плановые (прогнозные) и аналитические (управленческие) показатели, также подписываются руководителем финансово-экономиче</w:t>
      </w:r>
      <w:r>
        <w:t>ской службы (при наличии в структуре учреждения) и (или) лицом, ответственным за формирование аналитической (управленческой) информации, предоставившим указанные данные в целях составления бухгалтерской отчетности.</w:t>
      </w:r>
    </w:p>
    <w:p w:rsidR="00806560" w:rsidRDefault="00873AB4">
      <w:pPr>
        <w:pStyle w:val="ConsPlusNormal0"/>
        <w:spacing w:before="240"/>
        <w:ind w:firstLine="540"/>
        <w:jc w:val="both"/>
      </w:pPr>
      <w:r>
        <w:t>В случае передачи руководителем учреждени</w:t>
      </w:r>
      <w:r>
        <w:t>я в соответствии с законодательством Российской Федерации ведения бухгалтерского учета и составления на его основе отчетности по договору (соглашению) другому государственному (муниципальному) учреждению, организации (далее - централизованной бухгалтерии),</w:t>
      </w:r>
      <w:r>
        <w:t xml:space="preserve"> бухгалтерская отчетность составляется и представляется централизованной бухгалтерией от имени учреждения в порядке, предусмотренном настоящей Инструкцией, иными нормативными правовыми актами, регулирующими ведение бухгалтерского учета и составление бухгал</w:t>
      </w:r>
      <w:r>
        <w:t>терской отчетности. Бухгалтерская отчетность, составленная централизованной бухгалтерией, подписывается руководителем учреждения, передавшего ведение учета и (или) составление бухгалтерской отчетности, руководителем либо лицом им уполномоченным централизов</w:t>
      </w:r>
      <w:r>
        <w:t>анной бухгалтерии, осуществляющей ведение бухгалтерского учета и (или) составление бухгалтерской отчетности, а также должностным лицом (главным бухгалтером (бухгалтером-специалистом) централизованной бухгалтерии), на которое возложена обязанность по ведени</w:t>
      </w:r>
      <w:r>
        <w:t>ю бухгалтерского учета и (или) составление бухгалтерской отчетности.</w:t>
      </w:r>
    </w:p>
    <w:p w:rsidR="00806560" w:rsidRDefault="00873AB4">
      <w:pPr>
        <w:pStyle w:val="ConsPlusNormal0"/>
        <w:spacing w:before="240"/>
        <w:ind w:firstLine="540"/>
        <w:jc w:val="both"/>
      </w:pPr>
      <w:r>
        <w:t>Представление централизованной бухгалтерией бухгалтерской отчетности учреждения, в отношении которого централизованная бухгалтерия осуществляет ведение бухгалтерского учета, внешним польз</w:t>
      </w:r>
      <w:r>
        <w:t>ователям бухгалтерской отчетности осуществляется по согласованию с руководителем указанного учреждения.</w:t>
      </w:r>
    </w:p>
    <w:p w:rsidR="00806560" w:rsidRDefault="00873AB4">
      <w:pPr>
        <w:pStyle w:val="ConsPlusNormal0"/>
        <w:spacing w:before="240"/>
        <w:ind w:firstLine="540"/>
        <w:jc w:val="both"/>
      </w:pPr>
      <w:r>
        <w:t>Бухгалтерская отчетность подписывается главным бухгалтером или иными должностными лицами, на которые возложена обязанность по ведению бухгалтерского уче</w:t>
      </w:r>
      <w:r>
        <w:t xml:space="preserve">та и (или) составлению </w:t>
      </w:r>
      <w:r>
        <w:lastRenderedPageBreak/>
        <w:t>бухгалтерской отчетности, в части финансовых показателей, сформированных на основании данных бухгалтерского учета, либо при формировании консолидированной бухгалтерской отчетности в части данных, сформированных путем обобщения показа</w:t>
      </w:r>
      <w:r>
        <w:t>телей бухгалтерской отчетности, используемой при консолидации.</w:t>
      </w:r>
    </w:p>
    <w:p w:rsidR="00806560" w:rsidRDefault="00873AB4">
      <w:pPr>
        <w:pStyle w:val="ConsPlusNormal0"/>
        <w:jc w:val="both"/>
      </w:pPr>
      <w:r>
        <w:t xml:space="preserve">(п. 5 в ред. </w:t>
      </w:r>
      <w:hyperlink r:id="rId81"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bookmarkStart w:id="4" w:name="P112"/>
      <w:bookmarkEnd w:id="4"/>
      <w:r>
        <w:t>6. Бухг</w:t>
      </w:r>
      <w:r>
        <w:t>алтерская отчетность формируется учреждением в виде электронного документа, подписанного усиленной квалифицированной электронной подписью, с представлением в орган государственной власти (государственный орган), орган местного самоуправления, осуществляющи</w:t>
      </w:r>
      <w:r>
        <w:t>й в отношении учреждения функции и полномочия учредителя (далее - учредитель), либо по решению финансового органа публично-правового образования, из бюджета которого учреждению предоставляется субсидия, в указанный финансовый орган, на электронных носителя</w:t>
      </w:r>
      <w:r>
        <w:t>х или путем передачи по телекоммуникационным каналам связи в установленные учредителем (финансовым органом) сроки.</w:t>
      </w:r>
    </w:p>
    <w:p w:rsidR="00806560" w:rsidRDefault="00873AB4">
      <w:pPr>
        <w:pStyle w:val="ConsPlusNormal0"/>
        <w:spacing w:before="240"/>
        <w:ind w:firstLine="540"/>
        <w:jc w:val="both"/>
      </w:pPr>
      <w:r>
        <w:t>В случае отсутствия организационно-технической возможности формирования и хранения бухгалтерской отчетности в виде электронного документа и (или) в случае, если законодательством Российской Федерации установлено требование о необходимости составления (хран</w:t>
      </w:r>
      <w:r>
        <w:t>ения) документа исключительно на бумажном носителе, бухгалтерская отчетность формируется на бумажном носителе и представляется учредителю (в финансовый орган) с одновременным представлением ее электронной копии на электронных носителях или путем передачи п</w:t>
      </w:r>
      <w:r>
        <w:t>о телекоммуникационным каналам связи.</w:t>
      </w:r>
    </w:p>
    <w:p w:rsidR="00806560" w:rsidRDefault="00873AB4">
      <w:pPr>
        <w:pStyle w:val="ConsPlusNormal0"/>
        <w:spacing w:before="240"/>
        <w:ind w:firstLine="540"/>
        <w:jc w:val="both"/>
      </w:pPr>
      <w:r>
        <w:t>В случае передачи учредителем полномочий по формированию консолидированной бухгалтерской отчетности подведомственных бюджетных и автономных учреждений централизованной бухгалтерии бухгалтерская отчетность представляетс</w:t>
      </w:r>
      <w:r>
        <w:t>я учреждением уполномоченному органу централизованной бухгалтерии.</w:t>
      </w:r>
    </w:p>
    <w:p w:rsidR="00806560" w:rsidRDefault="00873AB4">
      <w:pPr>
        <w:pStyle w:val="ConsPlusNormal0"/>
        <w:jc w:val="both"/>
      </w:pPr>
      <w:r>
        <w:t xml:space="preserve">(абзац введен </w:t>
      </w:r>
      <w:hyperlink r:id="rId82"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16.05.2019 N 73н)</w:t>
      </w:r>
    </w:p>
    <w:p w:rsidR="00806560" w:rsidRDefault="00873AB4">
      <w:pPr>
        <w:pStyle w:val="ConsPlusNormal0"/>
        <w:spacing w:before="240"/>
        <w:ind w:firstLine="540"/>
        <w:jc w:val="both"/>
      </w:pPr>
      <w:r>
        <w:t>Учр</w:t>
      </w:r>
      <w:r>
        <w:t>едитель при определении порядка предоставления бухгалтерской отчетности учреждения на электронных носителях или путем передачи по телекоммуникационным каналам связи предусматривает обязательные требования к форматам и способам передачи бухгалтерской отчетн</w:t>
      </w:r>
      <w:r>
        <w:t>ости в электронном виде, соответствующие обязательным требованиям к форматам и способам передачи бюджетной отчетности в электронном виде, утвержденным финансовым органом публично-правового образования, из бюджета которого учреждению предоставляется субсиди</w:t>
      </w:r>
      <w:r>
        <w:t>я (далее - соответствующий финансовый орган), а также положения об обязательном обеспечении защиты информации.</w:t>
      </w:r>
    </w:p>
    <w:p w:rsidR="00806560" w:rsidRDefault="00873AB4">
      <w:pPr>
        <w:pStyle w:val="ConsPlusNormal0"/>
        <w:jc w:val="both"/>
      </w:pPr>
      <w:r>
        <w:t xml:space="preserve">(в ред. </w:t>
      </w:r>
      <w:hyperlink r:id="rId83"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w:t>
      </w:r>
      <w:r>
        <w:t>нфина России от 16.05.2019 N 73н)</w:t>
      </w:r>
    </w:p>
    <w:p w:rsidR="00806560" w:rsidRDefault="00873AB4">
      <w:pPr>
        <w:pStyle w:val="ConsPlusNormal0"/>
        <w:spacing w:before="240"/>
        <w:ind w:firstLine="540"/>
        <w:jc w:val="both"/>
      </w:pPr>
      <w:r>
        <w:t>В случае, если законодательством Российской Федерации или договором предусмотрено представление бухгалтерской отчетности другому лицу или в государственный орган на бумажном носителе, учреждение обязано по требованию друго</w:t>
      </w:r>
      <w:r>
        <w:t>го лица или государственного органа за свой счет изготавливать на бумажном носителе копии бухгалтерской отчетности, составленной в виде электронного документа.</w:t>
      </w:r>
    </w:p>
    <w:p w:rsidR="00806560" w:rsidRDefault="00873AB4">
      <w:pPr>
        <w:pStyle w:val="ConsPlusNormal0"/>
        <w:spacing w:before="240"/>
        <w:ind w:firstLine="540"/>
        <w:jc w:val="both"/>
      </w:pPr>
      <w:bookmarkStart w:id="5" w:name="P119"/>
      <w:bookmarkEnd w:id="5"/>
      <w:r>
        <w:t>Бухгалтерская отчетность на бумажном носителе представляется от имени учреждения главным бухгалт</w:t>
      </w:r>
      <w:r>
        <w:t xml:space="preserve">ером учреждения или лицом, ответственным в учреждении (в централизованной бухгалтерии) за ведение бухгалтерского учета, составление и представление бухгалтерской </w:t>
      </w:r>
      <w:r>
        <w:lastRenderedPageBreak/>
        <w:t>отчетности, в сброшюрованном и пронумерованном виде с оглавлением и сопроводительным письмом.</w:t>
      </w:r>
    </w:p>
    <w:p w:rsidR="00806560" w:rsidRDefault="00873AB4">
      <w:pPr>
        <w:pStyle w:val="ConsPlusNormal0"/>
        <w:spacing w:before="240"/>
        <w:ind w:firstLine="540"/>
        <w:jc w:val="both"/>
      </w:pPr>
      <w:r>
        <w:t xml:space="preserve">Учредитель, субъект консолидированной отчетности не вправе отказать учреждению в представлении им его бухгалтерской отчетности. Уведомление о поступлении бухгалтерской отчетности направляется учредителем (финансовым органом) учреждению в виде электронного </w:t>
      </w:r>
      <w:r>
        <w:t>документа.</w:t>
      </w:r>
    </w:p>
    <w:p w:rsidR="00806560" w:rsidRDefault="00873AB4">
      <w:pPr>
        <w:pStyle w:val="ConsPlusNormal0"/>
        <w:jc w:val="both"/>
      </w:pPr>
      <w:r>
        <w:t xml:space="preserve">(в ред. </w:t>
      </w:r>
      <w:hyperlink r:id="rId84"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В случае формирования и представления бухгалтерской отчетности у</w:t>
      </w:r>
      <w:r>
        <w:t xml:space="preserve">чреждением на бумажном носителе на сопроводительном письме, предусмотренном </w:t>
      </w:r>
      <w:hyperlink w:anchor="P119" w:tooltip="Бухгалтерская отчетность на бумажном носителе представляется от имени учреждения главным бухгалтером учреждения или лицом, ответственным в учреждении (в централизованной бухгалтерии) за ведение бухгалтерского учета, составление и представление бухгалтерской от">
        <w:r>
          <w:rPr>
            <w:color w:val="0000FF"/>
          </w:rPr>
          <w:t>абзацем пятым</w:t>
        </w:r>
      </w:hyperlink>
      <w:r>
        <w:t xml:space="preserve"> настоящего пункта, а также в левом верхнем углу титульного листа </w:t>
      </w:r>
      <w:hyperlink w:anchor="P4420" w:tooltip="                                  БАЛАНС">
        <w:r>
          <w:rPr>
            <w:color w:val="0000FF"/>
          </w:rPr>
          <w:t>Баланса</w:t>
        </w:r>
      </w:hyperlink>
      <w:r>
        <w:t xml:space="preserve"> государственного (муниципального) учреждения (Разделительного (ликвидационного) </w:t>
      </w:r>
      <w:hyperlink w:anchor="P13096" w:tooltip="                   РАЗДЕЛИТЕЛЬНЫЙ (ЛИКВИДАЦИОННЫЙ) БАЛАНС">
        <w:r>
          <w:rPr>
            <w:color w:val="0000FF"/>
          </w:rPr>
          <w:t>баланса</w:t>
        </w:r>
      </w:hyperlink>
      <w:r>
        <w:t xml:space="preserve"> государственного (муниципального) учреждения) ответственны</w:t>
      </w:r>
      <w:r>
        <w:t>й исполнитель учредителя (финансового органа) проставляет отметку о поступлении бухгалтерской отчетности учреждения, содержащую дату поступления, должность, подпись (с расшифровкой) ответственного исполнителя учредителя (финансового органа).</w:t>
      </w:r>
    </w:p>
    <w:p w:rsidR="00806560" w:rsidRDefault="00873AB4">
      <w:pPr>
        <w:pStyle w:val="ConsPlusNormal0"/>
        <w:spacing w:before="240"/>
        <w:ind w:firstLine="540"/>
        <w:jc w:val="both"/>
      </w:pPr>
      <w:r>
        <w:t>Днем представления бухгалтерской отчетности считается дата ее отправки по телекоммуникационным каналам связи либо дата фактической передачи бухгалтерской отчетности на бумажном носителе по принадлежности.</w:t>
      </w:r>
    </w:p>
    <w:p w:rsidR="00806560" w:rsidRDefault="00873AB4">
      <w:pPr>
        <w:pStyle w:val="ConsPlusNormal0"/>
        <w:spacing w:before="240"/>
        <w:ind w:firstLine="540"/>
        <w:jc w:val="both"/>
      </w:pPr>
      <w:r>
        <w:t>В случае, если дата представления бухгалтерской отч</w:t>
      </w:r>
      <w:r>
        <w:t>етности учреждения, установленная учредителем (финансовым органом), совпадает с праздничным (выходным) днем, бухгалтерская отчетность представляется учреждением не позднее первого рабочего дня, следующего за установленным днем представления.</w:t>
      </w:r>
    </w:p>
    <w:p w:rsidR="00806560" w:rsidRDefault="00873AB4">
      <w:pPr>
        <w:pStyle w:val="ConsPlusNormal0"/>
        <w:jc w:val="both"/>
      </w:pPr>
      <w:r>
        <w:t xml:space="preserve">(п. 6 в ред. </w:t>
      </w:r>
      <w:hyperlink r:id="rId85" w:tooltip="Приказ Минфина России от 28.02.2019 N 3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
        <w:r>
          <w:rPr>
            <w:color w:val="0000FF"/>
          </w:rPr>
          <w:t>Приказа</w:t>
        </w:r>
      </w:hyperlink>
      <w:r>
        <w:t xml:space="preserve"> Минфина России от 28.02.2019 N 32н)</w:t>
      </w:r>
    </w:p>
    <w:p w:rsidR="00806560" w:rsidRDefault="00873AB4">
      <w:pPr>
        <w:pStyle w:val="ConsPlusNormal0"/>
        <w:spacing w:before="240"/>
        <w:ind w:firstLine="540"/>
        <w:jc w:val="both"/>
      </w:pPr>
      <w:bookmarkStart w:id="6" w:name="P126"/>
      <w:bookmarkEnd w:id="6"/>
      <w:r>
        <w:t>7. Автономное учреждение представляет учредителю, иному внешнему пользователю отчетнос</w:t>
      </w:r>
      <w:r>
        <w:t>ти дополнительно к годовой бухгалтерской отчетности информацию о ее рассмотрении наблюдательным советом автономного учреждения в соответствии с действующим законодательством Российской Федерации.</w:t>
      </w:r>
    </w:p>
    <w:p w:rsidR="00806560" w:rsidRDefault="00873AB4">
      <w:pPr>
        <w:pStyle w:val="ConsPlusNormal0"/>
        <w:jc w:val="both"/>
      </w:pPr>
      <w:r>
        <w:t xml:space="preserve">(п. 7 в ред. </w:t>
      </w:r>
      <w:hyperlink r:id="rId86"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bookmarkStart w:id="7" w:name="P128"/>
      <w:bookmarkEnd w:id="7"/>
      <w:r>
        <w:t>8. Соответствующий финансовый орган, учредитель вправе установить для представления в составе квартальной, годовой бухгалтерской о</w:t>
      </w:r>
      <w:r>
        <w:t>тчетности дополнительные формы и порядок их составления и представления, а также дополнительную периодичность представления бухгалтерской отчетности.</w:t>
      </w:r>
    </w:p>
    <w:p w:rsidR="00806560" w:rsidRDefault="00873AB4">
      <w:pPr>
        <w:pStyle w:val="ConsPlusNormal0"/>
        <w:jc w:val="both"/>
      </w:pPr>
      <w:r>
        <w:t xml:space="preserve">(в ред. </w:t>
      </w:r>
      <w:hyperlink r:id="rId87"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Приказа</w:t>
        </w:r>
      </w:hyperlink>
      <w:r>
        <w:t xml:space="preserve"> Минфина России от 16.11.2016 N 209н)</w:t>
      </w:r>
    </w:p>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both"/>
            </w:pPr>
            <w:r>
              <w:rPr>
                <w:color w:val="392C69"/>
              </w:rPr>
              <w:t>КонсультантПлюс: примечание.</w:t>
            </w:r>
          </w:p>
          <w:p w:rsidR="00806560" w:rsidRDefault="00873AB4">
            <w:pPr>
              <w:pStyle w:val="ConsPlusNormal0"/>
              <w:jc w:val="both"/>
            </w:pPr>
            <w:r>
              <w:rPr>
                <w:color w:val="392C69"/>
              </w:rPr>
              <w:t xml:space="preserve">П. 8.1 </w:t>
            </w:r>
            <w:hyperlink w:anchor="P48" w:tooltip="7. Установить, что пункт 8.1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меняется, начиная с бухгалтерской отчетности за 2026 год.">
              <w:r>
                <w:rPr>
                  <w:color w:val="0000FF"/>
                </w:rPr>
                <w:t>применяется</w:t>
              </w:r>
            </w:hyperlink>
            <w:r>
              <w:rPr>
                <w:color w:val="392C69"/>
              </w:rPr>
              <w:t>, начиная с бухгалтерской отчетности за 2026 год.</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73AB4">
      <w:pPr>
        <w:pStyle w:val="ConsPlusNormal0"/>
        <w:spacing w:before="300"/>
        <w:ind w:firstLine="540"/>
        <w:jc w:val="both"/>
      </w:pPr>
      <w:bookmarkStart w:id="8" w:name="P132"/>
      <w:bookmarkEnd w:id="8"/>
      <w:r>
        <w:t>8.1. Предоставленная учредителю бухгалтерская отчетность учреждений проверяется на соответствие требованиям к ее составлению и представлению, установленным настоящей Инструкцией и актами субъекта консолидированной отчетности, устанавливающими дополнительны</w:t>
      </w:r>
      <w:r>
        <w:t xml:space="preserve">е формы бухгалтерской отчетности согласно </w:t>
      </w:r>
      <w:hyperlink w:anchor="P128" w:tooltip="8. Соответствующий финансовый орган, учредитель вправе установить для представления в составе квартальной, годовой бухгалтерской отчетности дополнительные формы и порядок их составления и представления, а также дополнительную периодичность представления бухгал">
        <w:r>
          <w:rPr>
            <w:color w:val="0000FF"/>
          </w:rPr>
          <w:t>пункту 8</w:t>
        </w:r>
      </w:hyperlink>
      <w:r>
        <w:t xml:space="preserve"> настоящей Инструкции, </w:t>
      </w:r>
      <w:r>
        <w:lastRenderedPageBreak/>
        <w:t>путем выверки показателей представленной отчетности по установленным соответственно Министерством финансов Российской Федерации и пользователем бу</w:t>
      </w:r>
      <w:r>
        <w:t xml:space="preserve">хгалтерской отчетности </w:t>
      </w:r>
      <w:hyperlink r:id="rId88" w:tooltip="Справочная информация: &quot;Перечень контрольных соотношений к показателям бухгалтерской и бюджетной отчетности, представляемой в Федеральное казначейство&quot; (Материал подготовлен специалистами КонсультантПлюс) {КонсультантПлюс}">
        <w:r>
          <w:rPr>
            <w:color w:val="0000FF"/>
          </w:rPr>
          <w:t>контрольным соотношениям</w:t>
        </w:r>
      </w:hyperlink>
      <w:r>
        <w:t xml:space="preserve"> (далее в целях настоящей Инструкции - камеральная проверка отчетности).</w:t>
      </w:r>
    </w:p>
    <w:p w:rsidR="00806560" w:rsidRDefault="00873AB4">
      <w:pPr>
        <w:pStyle w:val="ConsPlusNormal0"/>
        <w:jc w:val="both"/>
      </w:pPr>
      <w:r>
        <w:t xml:space="preserve">(в ред. </w:t>
      </w:r>
      <w:hyperlink r:id="rId89"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По факту проведения камеральной проверки отчетности учредитель не позднее одного рабочего дня после получения результатов</w:t>
      </w:r>
      <w:r>
        <w:t xml:space="preserve"> камеральной проверки уведомляет соответствующее учреждение о принятии представленной бухгалтерской отчетности, в случае получения положительного результата камеральной проверки отчетности (далее - Уведомление о принятии отчетности), либо о выявленных в хо</w:t>
      </w:r>
      <w:r>
        <w:t>де камеральной проверки отчетности несоответствий бухгалтерской отчетности требованиям к ее составлению и представлению, установленным настоящей Инструкцией, и актами субъекта консолидированной отчетности, устанавливающими дополнительные формы бухгалтерско</w:t>
      </w:r>
      <w:r>
        <w:t xml:space="preserve">й согласно </w:t>
      </w:r>
      <w:hyperlink w:anchor="P128" w:tooltip="8. Соответствующий финансовый орган, учредитель вправе установить для представления в составе квартальной, годовой бухгалтерской отчетности дополнительные формы и порядок их составления и представления, а также дополнительную периодичность представления бухгал">
        <w:r>
          <w:rPr>
            <w:color w:val="0000FF"/>
          </w:rPr>
          <w:t>пункту 8</w:t>
        </w:r>
      </w:hyperlink>
      <w:r>
        <w:t xml:space="preserve"> настоящей Инструкции, требующих внесения изменений в бухгалтерскую отчетность (далее - Уведомления о несоответствии отчетности требованиям по составлению).</w:t>
      </w:r>
    </w:p>
    <w:p w:rsidR="00806560" w:rsidRDefault="00873AB4">
      <w:pPr>
        <w:pStyle w:val="ConsPlusNormal0"/>
        <w:jc w:val="both"/>
      </w:pPr>
      <w:r>
        <w:t xml:space="preserve">(в ред. </w:t>
      </w:r>
      <w:hyperlink r:id="rId90"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Порядок уведомления учреждения о результатах проведенной камеральной проверки бухгалтерской отчетности, представленной</w:t>
      </w:r>
      <w:r>
        <w:t xml:space="preserve"> им, а также о дате принятия бухгалтерской отчетности, устанавливается субъектом консолидированной отчетности.</w:t>
      </w:r>
    </w:p>
    <w:p w:rsidR="00806560" w:rsidRDefault="00873AB4">
      <w:pPr>
        <w:pStyle w:val="ConsPlusNormal0"/>
        <w:jc w:val="both"/>
      </w:pPr>
      <w:r>
        <w:t xml:space="preserve">(в ред. </w:t>
      </w:r>
      <w:hyperlink r:id="rId91"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w:t>
      </w:r>
      <w:r>
        <w:t>инфина России от 16.10.2019 N 166н)</w:t>
      </w:r>
    </w:p>
    <w:p w:rsidR="00806560" w:rsidRDefault="00873AB4">
      <w:pPr>
        <w:pStyle w:val="ConsPlusNormal0"/>
        <w:spacing w:before="240"/>
        <w:ind w:firstLine="540"/>
        <w:jc w:val="both"/>
      </w:pPr>
      <w:r>
        <w:t>При получении Уведомления о несоответствии отчетности требованиям по составлению, учреждение обязано в течение срока, установленного субъектом консолидированной отчетности, предпринять необходимые меры для приведения бух</w:t>
      </w:r>
      <w:r>
        <w:t>галтерской отчетности в соответствие с установленными требованиями.</w:t>
      </w:r>
    </w:p>
    <w:p w:rsidR="00806560" w:rsidRDefault="00873AB4">
      <w:pPr>
        <w:pStyle w:val="ConsPlusNormal0"/>
        <w:jc w:val="both"/>
      </w:pPr>
      <w:r>
        <w:t xml:space="preserve">(в ред. </w:t>
      </w:r>
      <w:hyperlink r:id="rId9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Бухгалт</w:t>
      </w:r>
      <w:r>
        <w:t>ерская отчетность, содержащая исправления по результатам камеральной проверки отчетности, представляется с учетом положений настоящей Инструкции учреждением с сопроводительным письмом, содержащим указания о внесенных в нее изменениях.</w:t>
      </w:r>
    </w:p>
    <w:p w:rsidR="00806560" w:rsidRDefault="00873AB4">
      <w:pPr>
        <w:pStyle w:val="ConsPlusNormal0"/>
        <w:spacing w:before="240"/>
        <w:ind w:firstLine="540"/>
        <w:jc w:val="both"/>
      </w:pPr>
      <w:r>
        <w:t>Внесение учреждениями изменений в ранее принятую бухгалтерскую отчетность осуществляется по согласованию с соответствующим субъектом консолидированной отчетности.</w:t>
      </w:r>
    </w:p>
    <w:p w:rsidR="00806560" w:rsidRDefault="00873AB4">
      <w:pPr>
        <w:pStyle w:val="ConsPlusNormal0"/>
        <w:jc w:val="both"/>
      </w:pPr>
      <w:r>
        <w:t xml:space="preserve">(в ред. </w:t>
      </w:r>
      <w:hyperlink r:id="rId93"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В целях формирования в подсистеме "Учет и отчетность" государственной интегрированной</w:t>
      </w:r>
      <w:r>
        <w:t xml:space="preserve"> информационной системы управления государственными финансами "Электронный бюджет" (далее соответственно - подсистема "Учет и отчетность", система "Электронный бюджет") распорядителями средств федерального бюджета, осуществляющих в отношении федеральных бю</w:t>
      </w:r>
      <w:r>
        <w:t>джетных, автономных учреждений полномочия и функции учредителя, материалов представляемых учредителями одновременно с его бухгалтерской (финансовой) отчетности, а также в целях проведения учредителями камеральной проверки бухгалтерской отчетности, представ</w:t>
      </w:r>
      <w:r>
        <w:t>ляемой учреждениями, подведомственные ему федеральные бюджетные, автономные учреждения осуществляют представление своей бухгалтерской отчетности в части сведений, не содержащих государственную тайну, в подсистеме "Учет и отчетность" в срок:</w:t>
      </w:r>
    </w:p>
    <w:p w:rsidR="00806560" w:rsidRDefault="00873AB4">
      <w:pPr>
        <w:pStyle w:val="ConsPlusNormal0"/>
        <w:jc w:val="both"/>
      </w:pPr>
      <w:r>
        <w:t xml:space="preserve">(в ред. </w:t>
      </w:r>
      <w:hyperlink r:id="rId94" w:tooltip="Приказ Минфина России от 30.09.2024 N 1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30.09.2024 N 143н)</w:t>
      </w:r>
    </w:p>
    <w:p w:rsidR="00806560" w:rsidRDefault="00873AB4">
      <w:pPr>
        <w:pStyle w:val="ConsPlusNormal0"/>
        <w:spacing w:before="240"/>
        <w:ind w:firstLine="540"/>
        <w:jc w:val="both"/>
      </w:pPr>
      <w:r>
        <w:lastRenderedPageBreak/>
        <w:t>не позднее 10 рабочих дней, предшествующих сроку представления учредителем годовой бюджетно</w:t>
      </w:r>
      <w:r>
        <w:t>й отчетности соответствующим главным распорядителем средств федерального бюджета (учредителя) в Федеральное казначейство;</w:t>
      </w:r>
    </w:p>
    <w:p w:rsidR="00806560" w:rsidRDefault="00873AB4">
      <w:pPr>
        <w:pStyle w:val="ConsPlusNormal0"/>
        <w:jc w:val="both"/>
      </w:pPr>
      <w:r>
        <w:t xml:space="preserve">(в ред. </w:t>
      </w:r>
      <w:hyperlink r:id="rId9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не позднее 5 рабочих дней, предшествующих сроку представления учредителем квартальной бюджетной отчетности соответствующим главным распорядителем средств федерального бюджета в Федеральное казначейство;</w:t>
      </w:r>
    </w:p>
    <w:p w:rsidR="00806560" w:rsidRDefault="00873AB4">
      <w:pPr>
        <w:pStyle w:val="ConsPlusNormal0"/>
        <w:jc w:val="both"/>
      </w:pPr>
      <w:r>
        <w:t>(в ред.</w:t>
      </w:r>
      <w:r>
        <w:t xml:space="preserve"> </w:t>
      </w:r>
      <w:hyperlink r:id="rId96"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 xml:space="preserve">абзац утратил силу. - </w:t>
      </w:r>
      <w:hyperlink r:id="rId97"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w:t>
        </w:r>
      </w:hyperlink>
      <w:r>
        <w:t xml:space="preserve"> Минфина России от 14.11.2017 N 189н;</w:t>
      </w:r>
    </w:p>
    <w:p w:rsidR="00806560" w:rsidRDefault="00873AB4">
      <w:pPr>
        <w:pStyle w:val="ConsPlusNormal0"/>
        <w:spacing w:before="240"/>
        <w:ind w:firstLine="540"/>
        <w:jc w:val="both"/>
      </w:pPr>
      <w:r>
        <w:t>не позднее 3 рабочих дней, предшествующих сроку представления учредителем месячной бюджетной отчетности соответствующим главным распорядителем сре</w:t>
      </w:r>
      <w:r>
        <w:t>дств федерального бюджета в Федеральное казначейство.</w:t>
      </w:r>
    </w:p>
    <w:p w:rsidR="00806560" w:rsidRDefault="00873AB4">
      <w:pPr>
        <w:pStyle w:val="ConsPlusNormal0"/>
        <w:jc w:val="both"/>
      </w:pPr>
      <w:r>
        <w:t xml:space="preserve">(абзац введен </w:t>
      </w:r>
      <w:hyperlink r:id="rId98"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В случае разме</w:t>
      </w:r>
      <w:r>
        <w:t xml:space="preserve">щения федеральными государственными бюджетными и автономными учреждениями информации о финансовых и нефинансовых активах, об обязательствах, а также об операциях, их изменяющих, и о полученных финансовых результатах по состоянию на отчетную дату в системе </w:t>
      </w:r>
      <w:r>
        <w:t>"Электронный бюджет" раскрытие информации о финансовых и нефинансовых активах, об обязательствах, а также об операциях, их изменяющих, и о полученных финансовых результатах, предусмотренной соответствующими сведениями Пояснительной записки к Балансу учрежд</w:t>
      </w:r>
      <w:r>
        <w:t xml:space="preserve">ения </w:t>
      </w:r>
      <w:hyperlink w:anchor="P7304" w:tooltip="                           ПОЯСНИТЕЛЬНАЯ ЗАПИСКА">
        <w:r>
          <w:rPr>
            <w:color w:val="0000FF"/>
          </w:rPr>
          <w:t>(ф. 0503760)</w:t>
        </w:r>
      </w:hyperlink>
      <w:r>
        <w:t>, обеспечивается средствами системы "Электронный бюджет".</w:t>
      </w:r>
    </w:p>
    <w:p w:rsidR="00806560" w:rsidRDefault="00873AB4">
      <w:pPr>
        <w:pStyle w:val="ConsPlusNormal0"/>
        <w:jc w:val="both"/>
      </w:pPr>
      <w:r>
        <w:t xml:space="preserve">(абзац введен </w:t>
      </w:r>
      <w:hyperlink r:id="rId99" w:tooltip="Приказ Минфина России от 30.09.2024 N 1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30.09.2024 N 143н)</w:t>
      </w:r>
    </w:p>
    <w:p w:rsidR="00806560" w:rsidRDefault="00873AB4">
      <w:pPr>
        <w:pStyle w:val="ConsPlusNormal0"/>
        <w:jc w:val="both"/>
      </w:pPr>
      <w:r>
        <w:t xml:space="preserve">(п. 8.1 введен </w:t>
      </w:r>
      <w:hyperlink r:id="rId100"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Приказом</w:t>
        </w:r>
      </w:hyperlink>
      <w:r>
        <w:t xml:space="preserve"> Минфина России о</w:t>
      </w:r>
      <w:r>
        <w:t>т 16.11.2016 N 209н)</w:t>
      </w:r>
    </w:p>
    <w:p w:rsidR="00806560" w:rsidRDefault="00873AB4">
      <w:pPr>
        <w:pStyle w:val="ConsPlusNormal0"/>
        <w:spacing w:before="240"/>
        <w:ind w:firstLine="540"/>
        <w:jc w:val="both"/>
      </w:pPr>
      <w:r>
        <w:t>9. Бухгалтерская отчетность составляется:</w:t>
      </w:r>
    </w:p>
    <w:p w:rsidR="00806560" w:rsidRDefault="00873AB4">
      <w:pPr>
        <w:pStyle w:val="ConsPlusNormal0"/>
        <w:spacing w:before="240"/>
        <w:ind w:firstLine="540"/>
        <w:jc w:val="both"/>
      </w:pPr>
      <w:r>
        <w:t>на основе данных Главной книги и других регистров бухгалтерского учета, установленных законодательством Российской Федерации для учреждений, с обязательным проведением сверки оборотов и остатко</w:t>
      </w:r>
      <w:r>
        <w:t>в по регистрам аналитического учета с оборотами и остатками по регистрам синтетического учета;</w:t>
      </w:r>
    </w:p>
    <w:p w:rsidR="00806560" w:rsidRDefault="00873AB4">
      <w:pPr>
        <w:pStyle w:val="ConsPlusNormal0"/>
        <w:spacing w:before="240"/>
        <w:ind w:firstLine="540"/>
        <w:jc w:val="both"/>
      </w:pPr>
      <w: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806560" w:rsidRDefault="00873AB4">
      <w:pPr>
        <w:pStyle w:val="ConsPlusNormal0"/>
        <w:spacing w:before="240"/>
        <w:ind w:firstLine="540"/>
        <w:jc w:val="both"/>
      </w:pPr>
      <w:r>
        <w:t>на основан</w:t>
      </w:r>
      <w:r>
        <w:t>ии показателей последней бухгалтерской отчетности, представленной субъекту консолидированной отчетности;</w:t>
      </w:r>
    </w:p>
    <w:p w:rsidR="00806560" w:rsidRDefault="00873AB4">
      <w:pPr>
        <w:pStyle w:val="ConsPlusNormal0"/>
        <w:spacing w:before="240"/>
        <w:ind w:firstLine="540"/>
        <w:jc w:val="both"/>
      </w:pPr>
      <w:r>
        <w:t>на основе размещенной в системе "Электронный бюджет" информации о финансовых и нефинансовых активах, об обязательствах, а также об операциях, их изменя</w:t>
      </w:r>
      <w:r>
        <w:t>ющих, и о полученных финансовых результатах.</w:t>
      </w:r>
    </w:p>
    <w:p w:rsidR="00806560" w:rsidRDefault="00873AB4">
      <w:pPr>
        <w:pStyle w:val="ConsPlusNormal0"/>
        <w:spacing w:before="240"/>
        <w:ind w:firstLine="540"/>
        <w:jc w:val="both"/>
      </w:pPr>
      <w:r>
        <w:t>В целях составления годовой бухгалтерской отчетности учреждения проводится инвентаризация активов и обязательств в порядке, установленном в рамках формирования учетной политики субъекта учета &lt;1&gt;.</w:t>
      </w:r>
    </w:p>
    <w:p w:rsidR="00806560" w:rsidRDefault="00873AB4">
      <w:pPr>
        <w:pStyle w:val="ConsPlusNormal0"/>
        <w:jc w:val="both"/>
      </w:pPr>
      <w:r>
        <w:t xml:space="preserve">(п. 9 в ред. </w:t>
      </w:r>
      <w:hyperlink r:id="rId101" w:tooltip="Приказ Минфина России от 30.09.2024 N 1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30.09.2024 N 143н)</w:t>
      </w:r>
    </w:p>
    <w:p w:rsidR="00806560" w:rsidRDefault="00873AB4">
      <w:pPr>
        <w:pStyle w:val="ConsPlusNormal0"/>
        <w:spacing w:before="240"/>
        <w:ind w:firstLine="540"/>
        <w:jc w:val="both"/>
      </w:pPr>
      <w:r>
        <w:lastRenderedPageBreak/>
        <w:t>--------------------------------</w:t>
      </w:r>
    </w:p>
    <w:p w:rsidR="00806560" w:rsidRDefault="00873AB4">
      <w:pPr>
        <w:pStyle w:val="ConsPlusNormal0"/>
        <w:spacing w:before="240"/>
        <w:ind w:firstLine="540"/>
        <w:jc w:val="both"/>
      </w:pPr>
      <w:r>
        <w:t xml:space="preserve">&lt;1&gt; </w:t>
      </w:r>
      <w:hyperlink r:id="rId102"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Pr>
            <w:color w:val="0000FF"/>
          </w:rPr>
          <w:t>Пункт 9</w:t>
        </w:r>
      </w:hyperlink>
      <w:r>
        <w:t xml:space="preserve"> федерального стандарта бухгалтерского учета для организаций государственного сектора "Учетная политика, оценочные значени</w:t>
      </w:r>
      <w:r>
        <w:t>я и ошибки", утвержденного приказом Министерства финансов Российской Федерации от 30 декабря 2017 г. N 274н (зарегистрирован Министерством юстиции Российской Федерации 18 мая 2018 г., регистрационный N 51123) с изменениями, внесенными приказами Министерств</w:t>
      </w:r>
      <w:r>
        <w:t xml:space="preserve">а финансов Российской Федерации от 19 декабря 2019 г. N 243н (зарегистрирован Министерством юстиции Российской Федерации 4 февраля 2020 г., регистрационный N 57414), от 30 сентября 2021 г. N 143н (зарегистрирован Министерством юстиции Российской Федерации </w:t>
      </w:r>
      <w:r>
        <w:t>3 ноября 2021 г., регистрационный N 65713), от 13 сентября 2023 г. N 144н (зарегистрирован Министерством юстиции Российской Федерации 18 декабря 2023 г., регистрационный N 76440).</w:t>
      </w:r>
    </w:p>
    <w:p w:rsidR="00806560" w:rsidRDefault="00873AB4">
      <w:pPr>
        <w:pStyle w:val="ConsPlusNormal0"/>
        <w:jc w:val="both"/>
      </w:pPr>
      <w:r>
        <w:t xml:space="preserve">(в ред. Приказов Минфина России от 13.10.2023 </w:t>
      </w:r>
      <w:hyperlink r:id="rId103"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t xml:space="preserve">, от 30.09.2024 </w:t>
      </w:r>
      <w:hyperlink r:id="rId104" w:tooltip="Приказ Минфина России от 30.09.2024 N 1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143н</w:t>
        </w:r>
      </w:hyperlink>
      <w:r>
        <w:t>)</w:t>
      </w:r>
    </w:p>
    <w:p w:rsidR="00806560" w:rsidRDefault="00806560">
      <w:pPr>
        <w:pStyle w:val="ConsPlusNormal0"/>
        <w:ind w:firstLine="540"/>
        <w:jc w:val="both"/>
      </w:pPr>
    </w:p>
    <w:p w:rsidR="00806560" w:rsidRDefault="00873AB4">
      <w:pPr>
        <w:pStyle w:val="ConsPlusNormal0"/>
        <w:ind w:firstLine="540"/>
        <w:jc w:val="both"/>
      </w:pPr>
      <w:r>
        <w:t>1</w:t>
      </w:r>
      <w:r>
        <w:t>0. В случае, если все показатели, предусмотренные формой бухгалтерской отчетности, утвержденной настоящей Инструкцией, не имеют числового значения, такая форма отчетности не составляется и в составе бухгалтерской отчетности за отчетный период не представля</w:t>
      </w:r>
      <w:r>
        <w:t xml:space="preserve">ется, при этом информация об отсутствии в составе бухгалтерской отчетности указанных форм подлежит отражению в </w:t>
      </w:r>
      <w:hyperlink w:anchor="P7723" w:tooltip="Прочие вопросы деятельности учреждения">
        <w:r>
          <w:rPr>
            <w:color w:val="0000FF"/>
          </w:rPr>
          <w:t>Таблице N 12</w:t>
        </w:r>
      </w:hyperlink>
      <w:r>
        <w:t xml:space="preserve"> "Прочие вопросы деятельности учреждения" Пояснительной запис</w:t>
      </w:r>
      <w:r>
        <w:t>ки к Балансу учреждения (ф. 0503760).</w:t>
      </w:r>
    </w:p>
    <w:p w:rsidR="00806560" w:rsidRDefault="00873AB4">
      <w:pPr>
        <w:pStyle w:val="ConsPlusNormal0"/>
        <w:jc w:val="both"/>
      </w:pPr>
      <w:r>
        <w:t xml:space="preserve">(в ред. Приказов Минфина России от 14.11.2017 </w:t>
      </w:r>
      <w:hyperlink r:id="rId10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t xml:space="preserve">, от 13.10.2023 </w:t>
      </w:r>
      <w:hyperlink r:id="rId106"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t>)</w:t>
      </w:r>
    </w:p>
    <w:p w:rsidR="00806560" w:rsidRDefault="00873AB4">
      <w:pPr>
        <w:pStyle w:val="ConsPlusNormal0"/>
        <w:spacing w:before="240"/>
        <w:ind w:firstLine="540"/>
        <w:jc w:val="both"/>
      </w:pPr>
      <w:r>
        <w:t>При формировании и (или) представлении бухгалтерской отчетности средствами программных комплексов автоматизации документы бухгалтерской отчетности, не имеющие числовых значений показателей и не содержащие пояснения, формируются и представляются с указанием</w:t>
      </w:r>
      <w:r>
        <w:t xml:space="preserve"> отметки (статуса) "показатели отсутствуют".</w:t>
      </w:r>
    </w:p>
    <w:p w:rsidR="00806560" w:rsidRDefault="00873AB4">
      <w:pPr>
        <w:pStyle w:val="ConsPlusNormal0"/>
        <w:jc w:val="both"/>
      </w:pPr>
      <w:r>
        <w:t xml:space="preserve">(абзац введен </w:t>
      </w:r>
      <w:hyperlink r:id="rId107"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w:t>
      </w:r>
    </w:p>
    <w:p w:rsidR="00806560" w:rsidRDefault="00873AB4">
      <w:pPr>
        <w:pStyle w:val="ConsPlusNormal0"/>
        <w:spacing w:before="240"/>
        <w:ind w:firstLine="540"/>
        <w:jc w:val="both"/>
      </w:pPr>
      <w:r>
        <w:t>При условии, когда показ</w:t>
      </w:r>
      <w:r>
        <w:t>атель по бухгалтерскому учету имеет отрицательное значение, такой показатель отражается в бухгалтерской отчетности учреждения в отрицательном значении - со знаком "минус" в случаях, предусмотренных настоящей Инструкцией.</w:t>
      </w:r>
    </w:p>
    <w:p w:rsidR="00806560" w:rsidRDefault="00873AB4">
      <w:pPr>
        <w:pStyle w:val="ConsPlusNormal0"/>
        <w:spacing w:before="240"/>
        <w:ind w:firstLine="540"/>
        <w:jc w:val="both"/>
      </w:pPr>
      <w:r>
        <w:t>В случае, если структурой формы бух</w:t>
      </w:r>
      <w:r>
        <w:t>галтерской отчетности предусмотрено раскрытие информации по показателям аналогичного отчетного периода прошлого финансового года, отражение таких показателей осуществляется с учетом принципа сопоставимости, если иное не предусмотрено настоящей Инструкцией.</w:t>
      </w:r>
    </w:p>
    <w:p w:rsidR="00806560" w:rsidRDefault="00873AB4">
      <w:pPr>
        <w:pStyle w:val="ConsPlusNormal0"/>
        <w:jc w:val="both"/>
      </w:pPr>
      <w:r>
        <w:t xml:space="preserve">(абзац введен </w:t>
      </w:r>
      <w:hyperlink r:id="rId108"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В случае изменения финансовым органом в течение текущего финансовог</w:t>
      </w:r>
      <w:r>
        <w:t>о года состава раскрываемых в бухгалтерской отчетности показателей (структуры формы бухгалтерской отчетности) обеспечивается сопоставимость показателей, раскрываемых в изменяемых формах бухгалтерской отчетности, с показателями бухгалтерской отчетности до и</w:t>
      </w:r>
      <w:r>
        <w:t>зменений путем составления и размещения на официальном сайте финансового органа в информационно-телекоммуникационной сети "Интернет" таблиц соответствия.</w:t>
      </w:r>
    </w:p>
    <w:p w:rsidR="00806560" w:rsidRDefault="00873AB4">
      <w:pPr>
        <w:pStyle w:val="ConsPlusNormal0"/>
        <w:jc w:val="both"/>
      </w:pPr>
      <w:r>
        <w:t xml:space="preserve">(абзац введен </w:t>
      </w:r>
      <w:hyperlink r:id="rId109"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11. В случае выявления ошибок, допущенных учреждением при составлении бухгалтерской отчетности, в том числе в ходе проведения проверки предоставленной бухгалтерской отчет</w:t>
      </w:r>
      <w:r>
        <w:t xml:space="preserve">ности </w:t>
      </w:r>
      <w:r>
        <w:lastRenderedPageBreak/>
        <w:t xml:space="preserve">на соответствие требованиям к ее составлению и представлению, установленным настоящей Инструкцией и правовым актом, утверждающим согласно </w:t>
      </w:r>
      <w:hyperlink w:anchor="P128" w:tooltip="8. Соответствующий финансовый орган, учредитель вправе установить для представления в составе квартальной, годовой бухгалтерской отчетности дополнительные формы и порядок их составления и представления, а также дополнительную периодичность представления бухгал">
        <w:r>
          <w:rPr>
            <w:color w:val="0000FF"/>
          </w:rPr>
          <w:t>пункту 8</w:t>
        </w:r>
      </w:hyperlink>
      <w:r>
        <w:t xml:space="preserve"> настоящей Инструкции дополнительные формы (далее в целях настоящей</w:t>
      </w:r>
      <w:r>
        <w:t xml:space="preserve"> Инструкции - камеральная проверка бухгалтерской отчетности), учреждение по согласованию с учредителем (финансовым органом) представляет бухгалтерскую отчетность, содержащую исправления.</w:t>
      </w:r>
    </w:p>
    <w:p w:rsidR="00806560" w:rsidRDefault="00873AB4">
      <w:pPr>
        <w:pStyle w:val="ConsPlusNormal0"/>
        <w:jc w:val="both"/>
      </w:pPr>
      <w:r>
        <w:t xml:space="preserve">(в ред. </w:t>
      </w:r>
      <w:hyperlink r:id="rId110" w:tooltip="Приказ Минфина России от 28.02.2019 N 3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
        <w:r>
          <w:rPr>
            <w:color w:val="0000FF"/>
          </w:rPr>
          <w:t>Приказа</w:t>
        </w:r>
      </w:hyperlink>
      <w:r>
        <w:t xml:space="preserve"> Минфина России от 28.02.2019 N 32н)</w:t>
      </w:r>
    </w:p>
    <w:p w:rsidR="00806560" w:rsidRDefault="00873AB4">
      <w:pPr>
        <w:pStyle w:val="ConsPlusNormal0"/>
        <w:spacing w:before="240"/>
        <w:ind w:firstLine="540"/>
        <w:jc w:val="both"/>
      </w:pPr>
      <w:r>
        <w:t xml:space="preserve">Бухгалтерская отчетность, содержащая исправления по выявленным ошибкам, представляется учредителю (финансовому органу, субъекту консолидированной </w:t>
      </w:r>
      <w:r>
        <w:t xml:space="preserve">отчетности) с сопроводительным письмом, содержащим перечень внесенных изменений, а при исправлении ошибок, выявленных по результатам камеральной проверки бухгалтерской отчетности - с копией уведомления о выявленном несоответствии бухгалтерской отчетности, </w:t>
      </w:r>
      <w:r>
        <w:t xml:space="preserve">направленного по результатам камеральной проверки бухгалтерской отчетности. Указанная отчетность представляется учреждением в порядке, предусмотренном </w:t>
      </w:r>
      <w:hyperlink w:anchor="P106" w:tooltip="5. Бухгалтерск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
        <w:r>
          <w:rPr>
            <w:color w:val="0000FF"/>
          </w:rPr>
          <w:t>пунктами 5</w:t>
        </w:r>
      </w:hyperlink>
      <w:r>
        <w:t xml:space="preserve"> - </w:t>
      </w:r>
      <w:hyperlink w:anchor="P126" w:tooltip="7. Автономное учреждение представляет учредителю, иному внешнему пользователю отчетности дополнительно к годовой бухгалтерской отчетности информацию о ее рассмотрении наблюдательным советом автономного учреждения в соответствии с действующим законодательством ">
        <w:r>
          <w:rPr>
            <w:color w:val="0000FF"/>
          </w:rPr>
          <w:t>7</w:t>
        </w:r>
      </w:hyperlink>
      <w:r>
        <w:t xml:space="preserve"> настоящей Инструкции.</w:t>
      </w:r>
    </w:p>
    <w:p w:rsidR="00806560" w:rsidRDefault="00873AB4">
      <w:pPr>
        <w:pStyle w:val="ConsPlusNormal0"/>
        <w:jc w:val="both"/>
      </w:pPr>
      <w:r>
        <w:t xml:space="preserve">(в ред. Приказов Минфина России от 28.02.2019 </w:t>
      </w:r>
      <w:hyperlink r:id="rId111" w:tooltip="Приказ Минфина России от 28.02.2019 N 3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
        <w:r>
          <w:rPr>
            <w:color w:val="0000FF"/>
          </w:rPr>
          <w:t>N 32н</w:t>
        </w:r>
      </w:hyperlink>
      <w:r>
        <w:t xml:space="preserve">, от 16.10.2019 </w:t>
      </w:r>
      <w:hyperlink r:id="rId11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t>)</w:t>
      </w:r>
    </w:p>
    <w:p w:rsidR="00806560" w:rsidRDefault="00873AB4">
      <w:pPr>
        <w:pStyle w:val="ConsPlusNormal0"/>
        <w:spacing w:before="240"/>
        <w:ind w:firstLine="540"/>
        <w:jc w:val="both"/>
      </w:pPr>
      <w:r>
        <w:t>В случае представления учреждением бухгалтерской отчетности, сформированной на бумажном носителе, отметка учредителя о ее принятии по результатам проведенной камеральной проверки бухгалтерской отчетности проставляется в левом верх</w:t>
      </w:r>
      <w:r>
        <w:t xml:space="preserve">нем углу титульного листа </w:t>
      </w:r>
      <w:hyperlink w:anchor="P4420" w:tooltip="                                  БАЛАНС">
        <w:r>
          <w:rPr>
            <w:color w:val="0000FF"/>
          </w:rPr>
          <w:t>Баланса</w:t>
        </w:r>
      </w:hyperlink>
      <w:r>
        <w:t xml:space="preserve"> государственного (муниципального) учреждения (Разделительного (ликвидационного) </w:t>
      </w:r>
      <w:hyperlink w:anchor="P13096" w:tooltip="                   РАЗДЕЛИТЕЛЬНЫЙ (ЛИКВИДАЦИОННЫЙ) БАЛАНС">
        <w:r>
          <w:rPr>
            <w:color w:val="0000FF"/>
          </w:rPr>
          <w:t>баланса</w:t>
        </w:r>
      </w:hyperlink>
      <w:r>
        <w:t xml:space="preserve"> государственного (муниципального) учреждения), на сопроводительном письме (по квартальной отчетности) с указанием даты принятия, должности и подписи (с расшифровкой) ответственного исполнителя учредителя.</w:t>
      </w:r>
    </w:p>
    <w:p w:rsidR="00806560" w:rsidRDefault="00873AB4">
      <w:pPr>
        <w:pStyle w:val="ConsPlusNormal0"/>
        <w:spacing w:before="240"/>
        <w:ind w:firstLine="540"/>
        <w:jc w:val="both"/>
      </w:pPr>
      <w:r>
        <w:t>В случае представле</w:t>
      </w:r>
      <w:r>
        <w:t>ния учреждением бухгалтерской отчетности по телекоммуникационным каналам связи уведомление о принятии бухгалтерской отчетности учредителем направляется учреждению в виде электронного документа.</w:t>
      </w:r>
    </w:p>
    <w:p w:rsidR="00806560" w:rsidRDefault="00873AB4">
      <w:pPr>
        <w:pStyle w:val="ConsPlusNormal0"/>
        <w:spacing w:before="240"/>
        <w:ind w:firstLine="540"/>
        <w:jc w:val="both"/>
      </w:pPr>
      <w:r>
        <w:t>Бухгалтерская отчетность представляется учреждениями учредител</w:t>
      </w:r>
      <w:r>
        <w:t>ю для составления им сводной бухгалтерской отчетности и ее представления финансовому органу соответствующего бюджета.</w:t>
      </w:r>
    </w:p>
    <w:p w:rsidR="00806560" w:rsidRDefault="00873AB4">
      <w:pPr>
        <w:pStyle w:val="ConsPlusNormal0"/>
        <w:jc w:val="both"/>
      </w:pPr>
      <w:r>
        <w:t xml:space="preserve">(абзац введен </w:t>
      </w:r>
      <w:hyperlink r:id="rId113"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w:t>
      </w:r>
      <w:r>
        <w:t>139н)</w:t>
      </w:r>
    </w:p>
    <w:p w:rsidR="00806560" w:rsidRDefault="00873AB4">
      <w:pPr>
        <w:pStyle w:val="ConsPlusNormal0"/>
        <w:spacing w:before="240"/>
        <w:ind w:firstLine="540"/>
        <w:jc w:val="both"/>
      </w:pPr>
      <w:r>
        <w:t>По решению учредителя, финансового органа централизованная бухгалтерия составляет консолидированную бухгалтерскую отчетность по субъектам централизованного учета, входящим в периметры консолидации, в порядке, предусмотренном настоящей Инструкцией для</w:t>
      </w:r>
      <w:r>
        <w:t xml:space="preserve"> учредителя. В указанном случае централизованная бухгалтерия признается для целей настоящей Инструкции субъектом консолидированной отчетности.</w:t>
      </w:r>
    </w:p>
    <w:p w:rsidR="00806560" w:rsidRDefault="00873AB4">
      <w:pPr>
        <w:pStyle w:val="ConsPlusNormal0"/>
        <w:jc w:val="both"/>
      </w:pPr>
      <w:r>
        <w:t xml:space="preserve">(абзац введен </w:t>
      </w:r>
      <w:hyperlink r:id="rId114"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Консолидированная бухгалтерская отчетность составляется субъектом консолидированной отчетности с включением данных по всем субъектам бухгалтерской отчетности, входящим в его перимет</w:t>
      </w:r>
      <w:r>
        <w:t>р консолидации (далее - субъект периметра консолидации).</w:t>
      </w:r>
    </w:p>
    <w:p w:rsidR="00806560" w:rsidRDefault="00873AB4">
      <w:pPr>
        <w:pStyle w:val="ConsPlusNormal0"/>
        <w:jc w:val="both"/>
      </w:pPr>
      <w:r>
        <w:t xml:space="preserve">(абзац введен </w:t>
      </w:r>
      <w:hyperlink r:id="rId115"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bookmarkStart w:id="9" w:name="P187"/>
      <w:bookmarkEnd w:id="9"/>
      <w:r>
        <w:t>В случае не</w:t>
      </w:r>
      <w:r>
        <w:t xml:space="preserve">представления бухгалтерской отчетности субъектом периметра консолидации в срок, установленный субъектом консолидированной отчетности, последним направляется субъекту периметра консолидации требование о представлении им в течении двух рабочих дней, </w:t>
      </w:r>
      <w:r>
        <w:lastRenderedPageBreak/>
        <w:t>следующи</w:t>
      </w:r>
      <w:r>
        <w:t>х за датой направления указанного требования, бухгалтерской отчетности. Одновременно субъект консолидированной отчетности письменно уведомляет о нарушении субъектом периметра консолидации срока представления отчетности орган, уполномоченный составлять прот</w:t>
      </w:r>
      <w:r>
        <w:t xml:space="preserve">околы об административных правонарушениях, предусмотренных </w:t>
      </w:r>
      <w:hyperlink r:id="rId1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15.15.6</w:t>
        </w:r>
      </w:hyperlink>
      <w:r>
        <w:t xml:space="preserve"> Кодекса об административных правонарушениях (Собрание законодательства Российской Федерации, 2002, N 1, ст. 1; 2019, N 22, ст. 2669).</w:t>
      </w:r>
    </w:p>
    <w:p w:rsidR="00806560" w:rsidRDefault="00873AB4">
      <w:pPr>
        <w:pStyle w:val="ConsPlusNormal0"/>
        <w:jc w:val="both"/>
      </w:pPr>
      <w:r>
        <w:t>(абзац вве</w:t>
      </w:r>
      <w:r>
        <w:t xml:space="preserve">ден </w:t>
      </w:r>
      <w:hyperlink r:id="rId117"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В случае повторного нарушения срока представления отчетности, установленного с</w:t>
      </w:r>
      <w:r>
        <w:t xml:space="preserve">огласно </w:t>
      </w:r>
      <w:hyperlink w:anchor="P187" w:tooltip="В случае непредставления бухгалтерской отчетности субъектом периметра консолидации в срок, установленный субъектом консолидированной отчетности, последним направляется субъекту периметра консолидации требование о представлении им в течении двух рабочих дней, с">
        <w:r>
          <w:rPr>
            <w:color w:val="0000FF"/>
          </w:rPr>
          <w:t>абзацу восьмому</w:t>
        </w:r>
      </w:hyperlink>
      <w:r>
        <w:t xml:space="preserve"> настоящего пункта, раскрытие информации о деятельности субъекта периметра консолидации при формировании показателей консолидированной бухгалтерской отчетности осуществляется по данным его последн</w:t>
      </w:r>
      <w:r>
        <w:t>ей принятой (утвержденной) бухгалтерской отчетности и данным субъекта консолидированной отчетности о взаимосвязанных показателях, подлежащих исключению при формировании консолидированной отчетности, подтвержденных Справками по консолидируемым расчетам учре</w:t>
      </w:r>
      <w:r>
        <w:t xml:space="preserve">ждения </w:t>
      </w:r>
      <w:hyperlink w:anchor="P4289" w:tooltip="                                  СПРАВКА">
        <w:r>
          <w:rPr>
            <w:color w:val="0000FF"/>
          </w:rPr>
          <w:t>(ф. 0503725)</w:t>
        </w:r>
      </w:hyperlink>
      <w:r>
        <w:t xml:space="preserve"> иных субъектов периметра консолидации. Включение оборотов по изменениям активов и обязательств не представившего отчетность субъекта периметра консолидации по вз</w:t>
      </w:r>
      <w:r>
        <w:t xml:space="preserve">аимосвязанным показателям по денежным расчетам и неденежным расчетам осуществляется на основании Справки по консолидируемым расчетам учреждения </w:t>
      </w:r>
      <w:hyperlink w:anchor="P4289" w:tooltip="                                  СПРАВКА">
        <w:r>
          <w:rPr>
            <w:color w:val="0000FF"/>
          </w:rPr>
          <w:t>(ф. 0503725)</w:t>
        </w:r>
      </w:hyperlink>
      <w:r>
        <w:t>, сформированной субъекто</w:t>
      </w:r>
      <w:r>
        <w:t>м консолидированной отчетности.</w:t>
      </w:r>
    </w:p>
    <w:p w:rsidR="00806560" w:rsidRDefault="00873AB4">
      <w:pPr>
        <w:pStyle w:val="ConsPlusNormal0"/>
        <w:jc w:val="both"/>
      </w:pPr>
      <w:r>
        <w:t xml:space="preserve">(абзац введен </w:t>
      </w:r>
      <w:hyperlink r:id="rId118"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Составленная на дату реорганизации (</w:t>
      </w:r>
      <w:r>
        <w:t>ликвидации) бухгалтерская отчетность реорганизуемого (ликвидируемого) субъекта бухгалтерской отчетности включается в промежуточную, годовую отчетность субъекта консолидированной отчетности, на каждую отчетную дату, начиная с даты реорганизации (ликвидации)</w:t>
      </w:r>
      <w:r>
        <w:t xml:space="preserve"> до 31 декабря года, в котором произошла реорганизация (ликвидация) включительно.</w:t>
      </w:r>
    </w:p>
    <w:p w:rsidR="00806560" w:rsidRDefault="00873AB4">
      <w:pPr>
        <w:pStyle w:val="ConsPlusNormal0"/>
        <w:jc w:val="both"/>
      </w:pPr>
      <w:r>
        <w:t xml:space="preserve">(абзац введен </w:t>
      </w:r>
      <w:hyperlink r:id="rId119"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12. В состав бухгалтерской отчетности включаются следующие формы отчетов:</w:t>
      </w:r>
    </w:p>
    <w:p w:rsidR="00806560" w:rsidRDefault="00873AB4">
      <w:pPr>
        <w:pStyle w:val="ConsPlusNormal0"/>
        <w:spacing w:before="240"/>
        <w:ind w:firstLine="540"/>
        <w:jc w:val="both"/>
      </w:pPr>
      <w:hyperlink w:anchor="P4420" w:tooltip="                                  БАЛАНС">
        <w:r>
          <w:rPr>
            <w:color w:val="0000FF"/>
          </w:rPr>
          <w:t>Баланс</w:t>
        </w:r>
      </w:hyperlink>
      <w:r>
        <w:t xml:space="preserve"> государственного (муниципального) учреждения (ф. 0503730);</w:t>
      </w:r>
    </w:p>
    <w:p w:rsidR="00806560" w:rsidRDefault="00873AB4">
      <w:pPr>
        <w:pStyle w:val="ConsPlusNormal0"/>
        <w:spacing w:before="240"/>
        <w:ind w:firstLine="540"/>
        <w:jc w:val="both"/>
      </w:pPr>
      <w:hyperlink w:anchor="P4289" w:tooltip="                                  СПРАВКА">
        <w:r>
          <w:rPr>
            <w:color w:val="0000FF"/>
          </w:rPr>
          <w:t>Справка</w:t>
        </w:r>
      </w:hyperlink>
      <w:r>
        <w:t xml:space="preserve"> по консолидируемым расчетам учреждения (ф. 0503725);</w:t>
      </w:r>
    </w:p>
    <w:p w:rsidR="00806560" w:rsidRDefault="00873AB4">
      <w:pPr>
        <w:pStyle w:val="ConsPlusNormal0"/>
        <w:spacing w:before="240"/>
        <w:ind w:firstLine="540"/>
        <w:jc w:val="both"/>
      </w:pPr>
      <w:hyperlink w:anchor="P1736" w:tooltip="Справка">
        <w:r>
          <w:rPr>
            <w:color w:val="0000FF"/>
          </w:rPr>
          <w:t>Справка</w:t>
        </w:r>
      </w:hyperlink>
      <w:r>
        <w:t xml:space="preserve"> по заключению учреждением счетов бухгалтерского учета отчетного финансового года (ф. 0503710);</w:t>
      </w:r>
    </w:p>
    <w:p w:rsidR="00806560" w:rsidRDefault="00873AB4">
      <w:pPr>
        <w:pStyle w:val="ConsPlusNormal0"/>
        <w:spacing w:before="240"/>
        <w:ind w:firstLine="540"/>
        <w:jc w:val="both"/>
      </w:pPr>
      <w:hyperlink w:anchor="P6012" w:tooltip="                                   ОТЧЕТ">
        <w:r>
          <w:rPr>
            <w:color w:val="0000FF"/>
          </w:rPr>
          <w:t>Отчет</w:t>
        </w:r>
      </w:hyperlink>
      <w:r>
        <w:t xml:space="preserve"> об исполнении учреждением плана его финансово-хозяйственной деятельности (ф. 0503737);</w:t>
      </w:r>
    </w:p>
    <w:p w:rsidR="00806560" w:rsidRDefault="00873AB4">
      <w:pPr>
        <w:pStyle w:val="ConsPlusNormal0"/>
        <w:spacing w:before="240"/>
        <w:ind w:firstLine="540"/>
        <w:jc w:val="both"/>
      </w:pPr>
      <w:hyperlink w:anchor="P6866" w:tooltip="ОТЧЕТ">
        <w:r>
          <w:rPr>
            <w:color w:val="0000FF"/>
          </w:rPr>
          <w:t>Отчет</w:t>
        </w:r>
      </w:hyperlink>
      <w:r>
        <w:t xml:space="preserve"> об обязательствах учреждения (ф. 0503738);</w:t>
      </w:r>
    </w:p>
    <w:p w:rsidR="00806560" w:rsidRDefault="00873AB4">
      <w:pPr>
        <w:pStyle w:val="ConsPlusNormal0"/>
        <w:jc w:val="both"/>
      </w:pPr>
      <w:r>
        <w:t xml:space="preserve">(в ред. </w:t>
      </w:r>
      <w:hyperlink r:id="rId12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hyperlink w:anchor="P6866" w:tooltip="ОТЧЕТ">
        <w:r>
          <w:rPr>
            <w:color w:val="0000FF"/>
          </w:rPr>
          <w:t>Отчет</w:t>
        </w:r>
      </w:hyperlink>
      <w:r>
        <w:t xml:space="preserve"> (ф. 0503738), содержащий данные о принятии и исполнении учреждением обязательств в ходе ре</w:t>
      </w:r>
      <w:r>
        <w:t>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w:t>
      </w:r>
    </w:p>
    <w:p w:rsidR="00806560" w:rsidRDefault="00873AB4">
      <w:pPr>
        <w:pStyle w:val="ConsPlusNormal0"/>
        <w:jc w:val="both"/>
      </w:pPr>
      <w:r>
        <w:t xml:space="preserve">(абзац введен </w:t>
      </w:r>
      <w:hyperlink r:id="rId121"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02.11.2021 N 170н; в ред. </w:t>
      </w:r>
      <w:hyperlink r:id="rId122"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w:t>
      </w:r>
      <w:r>
        <w:lastRenderedPageBreak/>
        <w:t>от 04.08.2025 N 101н)</w:t>
      </w:r>
    </w:p>
    <w:p w:rsidR="00806560" w:rsidRDefault="00873AB4">
      <w:pPr>
        <w:pStyle w:val="ConsPlusNormal0"/>
        <w:spacing w:before="240"/>
        <w:ind w:firstLine="540"/>
        <w:jc w:val="both"/>
      </w:pPr>
      <w:hyperlink w:anchor="P2088" w:tooltip="          ОТЧЕТ О ФИНАНСОВЫХ РЕЗУЛЬТАТАХ ДЕЯТЕЛЬНОСТИ УЧРЕЖДЕНИЯ">
        <w:r>
          <w:rPr>
            <w:color w:val="0000FF"/>
          </w:rPr>
          <w:t>Отчет</w:t>
        </w:r>
      </w:hyperlink>
      <w:r>
        <w:t xml:space="preserve"> о финансовых результатах деятельности учреждения (ф. 0503721);</w:t>
      </w:r>
    </w:p>
    <w:p w:rsidR="00806560" w:rsidRDefault="00873AB4">
      <w:pPr>
        <w:pStyle w:val="ConsPlusNormal0"/>
        <w:spacing w:before="240"/>
        <w:ind w:firstLine="540"/>
        <w:jc w:val="both"/>
      </w:pPr>
      <w:hyperlink w:anchor="P2956" w:tooltip="               ОТЧЕТ О ДВИЖЕНИИ ДЕНЕЖНЫХ СРЕДСТВ УЧРЕЖДЕНИЯ">
        <w:r>
          <w:rPr>
            <w:color w:val="0000FF"/>
          </w:rPr>
          <w:t>Отчет</w:t>
        </w:r>
      </w:hyperlink>
      <w:r>
        <w:t xml:space="preserve"> о движении денежных средств учреждения (ф. 0503723);</w:t>
      </w:r>
    </w:p>
    <w:p w:rsidR="00806560" w:rsidRDefault="00873AB4">
      <w:pPr>
        <w:pStyle w:val="ConsPlusNormal0"/>
        <w:jc w:val="both"/>
      </w:pPr>
      <w:r>
        <w:t xml:space="preserve">(абзац введен </w:t>
      </w:r>
      <w:hyperlink r:id="rId12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17.12.2015 N 199н)</w:t>
      </w:r>
    </w:p>
    <w:p w:rsidR="00806560" w:rsidRDefault="00873AB4">
      <w:pPr>
        <w:pStyle w:val="ConsPlusNormal0"/>
        <w:spacing w:before="240"/>
        <w:ind w:firstLine="540"/>
        <w:jc w:val="both"/>
      </w:pPr>
      <w:hyperlink w:anchor="P7304" w:tooltip="                           ПОЯСНИТЕЛЬНАЯ ЗАПИСКА">
        <w:r>
          <w:rPr>
            <w:color w:val="0000FF"/>
          </w:rPr>
          <w:t>Пояснительная записка</w:t>
        </w:r>
      </w:hyperlink>
      <w:r>
        <w:t xml:space="preserve"> к Балансу учреждения (ф. 0503760);</w:t>
      </w:r>
    </w:p>
    <w:p w:rsidR="00806560" w:rsidRDefault="00873AB4">
      <w:pPr>
        <w:pStyle w:val="ConsPlusNormal0"/>
        <w:spacing w:before="240"/>
        <w:ind w:firstLine="540"/>
        <w:jc w:val="both"/>
      </w:pPr>
      <w:hyperlink w:anchor="P13096" w:tooltip="                   РАЗДЕЛИТЕЛЬНЫЙ (ЛИКВИДАЦИОННЫЙ) БАЛАНС">
        <w:r>
          <w:rPr>
            <w:color w:val="0000FF"/>
          </w:rPr>
          <w:t>Разделительный</w:t>
        </w:r>
      </w:hyperlink>
      <w:r>
        <w:t xml:space="preserve"> (ликвидационный) баланс государственного (муниципального) учреждения (ф. 0503830);</w:t>
      </w:r>
    </w:p>
    <w:p w:rsidR="00806560" w:rsidRDefault="00806560">
      <w:pPr>
        <w:pStyle w:val="ConsPlusNormal0"/>
        <w:ind w:firstLine="540"/>
        <w:jc w:val="both"/>
      </w:pPr>
    </w:p>
    <w:p w:rsidR="00806560" w:rsidRDefault="00873AB4">
      <w:pPr>
        <w:pStyle w:val="ConsPlusTitle0"/>
        <w:jc w:val="center"/>
        <w:outlineLvl w:val="1"/>
      </w:pPr>
      <w:bookmarkStart w:id="10" w:name="P208"/>
      <w:bookmarkEnd w:id="10"/>
      <w:r>
        <w:t>II. Порядок составления бухгалтерской</w:t>
      </w:r>
    </w:p>
    <w:p w:rsidR="00806560" w:rsidRDefault="00873AB4">
      <w:pPr>
        <w:pStyle w:val="ConsPlusTitle0"/>
        <w:jc w:val="center"/>
      </w:pPr>
      <w:r>
        <w:t>отчетности учреждением</w:t>
      </w:r>
    </w:p>
    <w:p w:rsidR="00806560" w:rsidRDefault="00806560">
      <w:pPr>
        <w:pStyle w:val="ConsPlusNormal0"/>
        <w:jc w:val="center"/>
      </w:pPr>
    </w:p>
    <w:p w:rsidR="00806560" w:rsidRDefault="00873AB4">
      <w:pPr>
        <w:pStyle w:val="ConsPlusTitle0"/>
        <w:jc w:val="center"/>
        <w:outlineLvl w:val="2"/>
      </w:pPr>
      <w:r>
        <w:t>Баланс государственного (муниципального) учреждения</w:t>
      </w:r>
    </w:p>
    <w:p w:rsidR="00806560" w:rsidRDefault="00873AB4">
      <w:pPr>
        <w:pStyle w:val="ConsPlusTitle0"/>
        <w:jc w:val="center"/>
      </w:pPr>
      <w:r>
        <w:t>(ф. 0503730)</w:t>
      </w:r>
    </w:p>
    <w:p w:rsidR="00806560" w:rsidRDefault="00806560">
      <w:pPr>
        <w:pStyle w:val="ConsPlusNormal0"/>
        <w:ind w:firstLine="540"/>
        <w:jc w:val="both"/>
      </w:pPr>
    </w:p>
    <w:p w:rsidR="00806560" w:rsidRDefault="00873AB4">
      <w:pPr>
        <w:pStyle w:val="ConsPlusNormal0"/>
        <w:ind w:firstLine="540"/>
        <w:jc w:val="both"/>
      </w:pPr>
      <w:r>
        <w:t xml:space="preserve">13. </w:t>
      </w:r>
      <w:hyperlink w:anchor="P4420" w:tooltip="                                  БАЛАНС">
        <w:r>
          <w:rPr>
            <w:color w:val="0000FF"/>
          </w:rPr>
          <w:t>Баланс</w:t>
        </w:r>
      </w:hyperlink>
      <w:r>
        <w:t xml:space="preserve"> государственного (муниципального) учреждения (ф. 0503730) (далее в целях настоящей Инструкции - Баланс (ф. 0503730)) формируется учреждением (его обособленными структурными подр</w:t>
      </w:r>
      <w:r>
        <w:t>азделениями (филиалами), осуществляющими ведение бухгалтерского учета (далее в целях настоящей Инструкции - обособленное подразделение) по состоянию на 1 января года, следующего за отчетным.</w:t>
      </w:r>
    </w:p>
    <w:p w:rsidR="00806560" w:rsidRDefault="00873AB4">
      <w:pPr>
        <w:pStyle w:val="ConsPlusNormal0"/>
        <w:spacing w:before="240"/>
        <w:ind w:firstLine="540"/>
        <w:jc w:val="both"/>
      </w:pPr>
      <w:r>
        <w:t xml:space="preserve">В кодовой зоне заголовочной части Баланса </w:t>
      </w:r>
      <w:hyperlink w:anchor="P4420" w:tooltip="                                  БАЛАНС">
        <w:r>
          <w:rPr>
            <w:color w:val="0000FF"/>
          </w:rPr>
          <w:t>(ф. 0503730)</w:t>
        </w:r>
      </w:hyperlink>
      <w:r>
        <w:t xml:space="preserve"> учреждением (его обособленным подразделением) указывается код вида экономической деятельности согласно Общероссийскому </w:t>
      </w:r>
      <w:hyperlink r:id="rId1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классификатору</w:t>
        </w:r>
      </w:hyperlink>
      <w:r>
        <w:t xml:space="preserve"> видов экономической деятельност</w:t>
      </w:r>
      <w:r>
        <w:t>и (далее - код по ОКВЭД) по основному виду деятельности, осуществляемого субъектом отчетности на отчетную дату, на который приходится наибольший объем расходов по оплате труда, начислениям на выплаты по оплате труда в общем объеме фактических расходов субъ</w:t>
      </w:r>
      <w:r>
        <w:t>екта отчетности за отчетный год.</w:t>
      </w:r>
    </w:p>
    <w:p w:rsidR="00806560" w:rsidRDefault="00873AB4">
      <w:pPr>
        <w:pStyle w:val="ConsPlusNormal0"/>
        <w:jc w:val="both"/>
      </w:pPr>
      <w:r>
        <w:t xml:space="preserve">(абзац введен </w:t>
      </w:r>
      <w:hyperlink r:id="rId125"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bookmarkStart w:id="11" w:name="P217"/>
      <w:bookmarkEnd w:id="11"/>
      <w:r>
        <w:t xml:space="preserve">14. Показатели отражаются в Балансе </w:t>
      </w:r>
      <w:hyperlink w:anchor="P4420" w:tooltip="                                  БАЛАНС">
        <w:r>
          <w:rPr>
            <w:color w:val="0000FF"/>
          </w:rPr>
          <w:t>(ф. 0503730)</w:t>
        </w:r>
      </w:hyperlink>
      <w:r>
        <w:t xml:space="preserve"> в разрезе:</w:t>
      </w:r>
    </w:p>
    <w:p w:rsidR="00806560" w:rsidRDefault="00873AB4">
      <w:pPr>
        <w:pStyle w:val="ConsPlusNormal0"/>
        <w:spacing w:before="240"/>
        <w:ind w:firstLine="540"/>
        <w:jc w:val="both"/>
      </w:pPr>
      <w:r>
        <w:t>видов финансового обеспечения (деятельности) учреждения:</w:t>
      </w:r>
    </w:p>
    <w:p w:rsidR="00806560" w:rsidRDefault="00873AB4">
      <w:pPr>
        <w:pStyle w:val="ConsPlusNormal0"/>
        <w:spacing w:before="240"/>
        <w:ind w:firstLine="540"/>
        <w:jc w:val="both"/>
      </w:pPr>
      <w:r>
        <w:t>- субсидий на иные цели и на цели осуществления капитальных вложений (далее в целях составления бухгалтерской отчетности - деятельность с целевыми средствами) (</w:t>
      </w:r>
      <w:hyperlink w:anchor="P4481" w:tooltip="3">
        <w:r>
          <w:rPr>
            <w:color w:val="0000FF"/>
          </w:rPr>
          <w:t>графы 3</w:t>
        </w:r>
      </w:hyperlink>
      <w:r>
        <w:t xml:space="preserve">, </w:t>
      </w:r>
      <w:hyperlink w:anchor="P4485" w:tooltip="7">
        <w:r>
          <w:rPr>
            <w:color w:val="0000FF"/>
          </w:rPr>
          <w:t>7</w:t>
        </w:r>
      </w:hyperlink>
      <w:r>
        <w:t>);</w:t>
      </w:r>
    </w:p>
    <w:p w:rsidR="00806560" w:rsidRDefault="00873AB4">
      <w:pPr>
        <w:pStyle w:val="ConsPlusNormal0"/>
        <w:jc w:val="both"/>
      </w:pPr>
      <w:r>
        <w:t xml:space="preserve">(в ред. </w:t>
      </w:r>
      <w:hyperlink r:id="rId12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субсидий на выполнение государственного (муниципального) задания (далее в целях составл</w:t>
      </w:r>
      <w:r>
        <w:t>ения бухгалтерской отчетности - деятельность по государственному заданию) (</w:t>
      </w:r>
      <w:hyperlink w:anchor="P4482" w:tooltip="4">
        <w:r>
          <w:rPr>
            <w:color w:val="0000FF"/>
          </w:rPr>
          <w:t>графы 4</w:t>
        </w:r>
      </w:hyperlink>
      <w:r>
        <w:t xml:space="preserve">, </w:t>
      </w:r>
      <w:hyperlink w:anchor="P4486" w:tooltip="8">
        <w:r>
          <w:rPr>
            <w:color w:val="0000FF"/>
          </w:rPr>
          <w:t>8</w:t>
        </w:r>
      </w:hyperlink>
      <w:r>
        <w:t>);</w:t>
      </w:r>
    </w:p>
    <w:p w:rsidR="00806560" w:rsidRDefault="00873AB4">
      <w:pPr>
        <w:pStyle w:val="ConsPlusNormal0"/>
        <w:jc w:val="both"/>
      </w:pPr>
      <w:r>
        <w:t xml:space="preserve">(в ред. </w:t>
      </w:r>
      <w:hyperlink r:id="rId12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собственных доходов учреждения, в том числе доходов от оказания услуг (работ), средств по обязательному медицинскому страхованию, средств во временном распоряжении (далее в</w:t>
      </w:r>
      <w:r>
        <w:t xml:space="preserve"> целях составления бухгалтерской отчетности - приносящая доход деятельность) (</w:t>
      </w:r>
      <w:hyperlink w:anchor="P4483" w:tooltip="5">
        <w:r>
          <w:rPr>
            <w:color w:val="0000FF"/>
          </w:rPr>
          <w:t>графы 5</w:t>
        </w:r>
      </w:hyperlink>
      <w:r>
        <w:t xml:space="preserve">, </w:t>
      </w:r>
      <w:hyperlink w:anchor="P4487" w:tooltip="9">
        <w:r>
          <w:rPr>
            <w:color w:val="0000FF"/>
          </w:rPr>
          <w:t>9</w:t>
        </w:r>
      </w:hyperlink>
      <w:r>
        <w:t>);</w:t>
      </w:r>
    </w:p>
    <w:p w:rsidR="00806560" w:rsidRDefault="00873AB4">
      <w:pPr>
        <w:pStyle w:val="ConsPlusNormal0"/>
        <w:jc w:val="both"/>
      </w:pPr>
      <w:r>
        <w:t xml:space="preserve">(в ред. </w:t>
      </w:r>
      <w:hyperlink r:id="rId12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lastRenderedPageBreak/>
        <w:t>показателей на начало года (</w:t>
      </w:r>
      <w:hyperlink w:anchor="P4481" w:tooltip="3">
        <w:r>
          <w:rPr>
            <w:color w:val="0000FF"/>
          </w:rPr>
          <w:t>графы 3</w:t>
        </w:r>
      </w:hyperlink>
      <w:r>
        <w:t xml:space="preserve">, </w:t>
      </w:r>
      <w:hyperlink w:anchor="P4482" w:tooltip="4">
        <w:r>
          <w:rPr>
            <w:color w:val="0000FF"/>
          </w:rPr>
          <w:t>4</w:t>
        </w:r>
      </w:hyperlink>
      <w:r>
        <w:t xml:space="preserve">, </w:t>
      </w:r>
      <w:hyperlink w:anchor="P4483" w:tooltip="5">
        <w:r>
          <w:rPr>
            <w:color w:val="0000FF"/>
          </w:rPr>
          <w:t>5</w:t>
        </w:r>
      </w:hyperlink>
      <w:r>
        <w:t>), на конец отчетного периода (</w:t>
      </w:r>
      <w:hyperlink w:anchor="P4485" w:tooltip="7">
        <w:r>
          <w:rPr>
            <w:color w:val="0000FF"/>
          </w:rPr>
          <w:t>графы 7</w:t>
        </w:r>
      </w:hyperlink>
      <w:r>
        <w:t xml:space="preserve">, </w:t>
      </w:r>
      <w:hyperlink w:anchor="P4486" w:tooltip="8">
        <w:r>
          <w:rPr>
            <w:color w:val="0000FF"/>
          </w:rPr>
          <w:t>8</w:t>
        </w:r>
      </w:hyperlink>
      <w:r>
        <w:t xml:space="preserve">, </w:t>
      </w:r>
      <w:hyperlink w:anchor="P4487" w:tooltip="9">
        <w:r>
          <w:rPr>
            <w:color w:val="0000FF"/>
          </w:rPr>
          <w:t>9</w:t>
        </w:r>
      </w:hyperlink>
      <w:r>
        <w:t>) и итоговых показателей на начало и конец отче</w:t>
      </w:r>
      <w:r>
        <w:t>тного периода (</w:t>
      </w:r>
      <w:hyperlink w:anchor="P4484" w:tooltip="6">
        <w:r>
          <w:rPr>
            <w:color w:val="0000FF"/>
          </w:rPr>
          <w:t>графы 6</w:t>
        </w:r>
      </w:hyperlink>
      <w:r>
        <w:t xml:space="preserve"> (сумма </w:t>
      </w:r>
      <w:hyperlink w:anchor="P4481" w:tooltip="3">
        <w:r>
          <w:rPr>
            <w:color w:val="0000FF"/>
          </w:rPr>
          <w:t>граф 3</w:t>
        </w:r>
      </w:hyperlink>
      <w:r>
        <w:t xml:space="preserve">, </w:t>
      </w:r>
      <w:hyperlink w:anchor="P4482" w:tooltip="4">
        <w:r>
          <w:rPr>
            <w:color w:val="0000FF"/>
          </w:rPr>
          <w:t>4</w:t>
        </w:r>
      </w:hyperlink>
      <w:r>
        <w:t xml:space="preserve">, </w:t>
      </w:r>
      <w:hyperlink w:anchor="P4483" w:tooltip="5">
        <w:r>
          <w:rPr>
            <w:color w:val="0000FF"/>
          </w:rPr>
          <w:t>5</w:t>
        </w:r>
      </w:hyperlink>
      <w:r>
        <w:t xml:space="preserve">) и </w:t>
      </w:r>
      <w:hyperlink w:anchor="P4488" w:tooltip="10">
        <w:r>
          <w:rPr>
            <w:color w:val="0000FF"/>
          </w:rPr>
          <w:t>10</w:t>
        </w:r>
      </w:hyperlink>
      <w:r>
        <w:t xml:space="preserve"> (сумма </w:t>
      </w:r>
      <w:hyperlink w:anchor="P4485" w:tooltip="7">
        <w:r>
          <w:rPr>
            <w:color w:val="0000FF"/>
          </w:rPr>
          <w:t>граф 7</w:t>
        </w:r>
      </w:hyperlink>
      <w:r>
        <w:t xml:space="preserve">, </w:t>
      </w:r>
      <w:hyperlink w:anchor="P4486" w:tooltip="8">
        <w:r>
          <w:rPr>
            <w:color w:val="0000FF"/>
          </w:rPr>
          <w:t>8</w:t>
        </w:r>
      </w:hyperlink>
      <w:r>
        <w:t xml:space="preserve">, </w:t>
      </w:r>
      <w:hyperlink w:anchor="P4487" w:tooltip="9">
        <w:r>
          <w:rPr>
            <w:color w:val="0000FF"/>
          </w:rPr>
          <w:t>9</w:t>
        </w:r>
      </w:hyperlink>
      <w:r>
        <w:t>)).</w:t>
      </w:r>
    </w:p>
    <w:p w:rsidR="00806560" w:rsidRDefault="00873AB4">
      <w:pPr>
        <w:pStyle w:val="ConsPlusNormal0"/>
        <w:spacing w:before="240"/>
        <w:ind w:firstLine="540"/>
        <w:jc w:val="both"/>
      </w:pPr>
      <w:r>
        <w:t xml:space="preserve">Активы и обязательства в Балансе </w:t>
      </w:r>
      <w:hyperlink w:anchor="P4420" w:tooltip="                                  БАЛАНС">
        <w:r>
          <w:rPr>
            <w:color w:val="0000FF"/>
          </w:rPr>
          <w:t>(ф. 0503730)</w:t>
        </w:r>
      </w:hyperlink>
      <w:r>
        <w:t xml:space="preserve"> представляются с подразделением на долг</w:t>
      </w:r>
      <w:r>
        <w:t>осрочные (внеоборотные) и краткосрочные (оборотные).</w:t>
      </w:r>
    </w:p>
    <w:p w:rsidR="00806560" w:rsidRDefault="00873AB4">
      <w:pPr>
        <w:pStyle w:val="ConsPlusNormal0"/>
        <w:jc w:val="both"/>
      </w:pPr>
      <w:r>
        <w:t xml:space="preserve">(абзац введен </w:t>
      </w:r>
      <w:hyperlink r:id="rId129"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30.11.2018 N 243н)</w:t>
      </w:r>
    </w:p>
    <w:p w:rsidR="00806560" w:rsidRDefault="00873AB4">
      <w:pPr>
        <w:pStyle w:val="ConsPlusNormal0"/>
        <w:spacing w:before="240"/>
        <w:ind w:firstLine="540"/>
        <w:jc w:val="both"/>
      </w:pPr>
      <w:r>
        <w:t>Информация об ак</w:t>
      </w:r>
      <w:r>
        <w:t xml:space="preserve">тивах, обязательствах и о финансовом результате раскрывается в Балансе </w:t>
      </w:r>
      <w:hyperlink w:anchor="P4420" w:tooltip="                                  БАЛАНС">
        <w:r>
          <w:rPr>
            <w:color w:val="0000FF"/>
          </w:rPr>
          <w:t>(ф. 0503730)</w:t>
        </w:r>
      </w:hyperlink>
      <w:r>
        <w:t xml:space="preserve"> в разрезе итогового показателя (</w:t>
      </w:r>
      <w:hyperlink w:anchor="P4484" w:tooltip="6">
        <w:r>
          <w:rPr>
            <w:color w:val="0000FF"/>
          </w:rPr>
          <w:t>графы 6</w:t>
        </w:r>
      </w:hyperlink>
      <w:r>
        <w:t xml:space="preserve">, </w:t>
      </w:r>
      <w:hyperlink w:anchor="P4488" w:tooltip="10">
        <w:r>
          <w:rPr>
            <w:color w:val="0000FF"/>
          </w:rPr>
          <w:t>10</w:t>
        </w:r>
      </w:hyperlink>
      <w:r>
        <w:t>) на начало года (</w:t>
      </w:r>
      <w:hyperlink w:anchor="P4481" w:tooltip="3">
        <w:r>
          <w:rPr>
            <w:color w:val="0000FF"/>
          </w:rPr>
          <w:t>графы 3</w:t>
        </w:r>
      </w:hyperlink>
      <w:r>
        <w:t xml:space="preserve">, </w:t>
      </w:r>
      <w:hyperlink w:anchor="P4482" w:tooltip="4">
        <w:r>
          <w:rPr>
            <w:color w:val="0000FF"/>
          </w:rPr>
          <w:t>4</w:t>
        </w:r>
      </w:hyperlink>
      <w:r>
        <w:t xml:space="preserve">, </w:t>
      </w:r>
      <w:hyperlink w:anchor="P4483" w:tooltip="5">
        <w:r>
          <w:rPr>
            <w:color w:val="0000FF"/>
          </w:rPr>
          <w:t>5</w:t>
        </w:r>
      </w:hyperlink>
      <w:r>
        <w:t xml:space="preserve">, </w:t>
      </w:r>
      <w:hyperlink w:anchor="P4484" w:tooltip="6">
        <w:r>
          <w:rPr>
            <w:color w:val="0000FF"/>
          </w:rPr>
          <w:t>6</w:t>
        </w:r>
      </w:hyperlink>
      <w:r>
        <w:t>) и конец отчетного периода (</w:t>
      </w:r>
      <w:hyperlink w:anchor="P4485" w:tooltip="7">
        <w:r>
          <w:rPr>
            <w:color w:val="0000FF"/>
          </w:rPr>
          <w:t>графы 7</w:t>
        </w:r>
      </w:hyperlink>
      <w:r>
        <w:t xml:space="preserve">, </w:t>
      </w:r>
      <w:hyperlink w:anchor="P4486" w:tooltip="8">
        <w:r>
          <w:rPr>
            <w:color w:val="0000FF"/>
          </w:rPr>
          <w:t>8</w:t>
        </w:r>
      </w:hyperlink>
      <w:r>
        <w:t xml:space="preserve">, </w:t>
      </w:r>
      <w:hyperlink w:anchor="P4487" w:tooltip="9">
        <w:r>
          <w:rPr>
            <w:color w:val="0000FF"/>
          </w:rPr>
          <w:t>9</w:t>
        </w:r>
      </w:hyperlink>
      <w:r>
        <w:t xml:space="preserve">, </w:t>
      </w:r>
      <w:hyperlink w:anchor="P4488" w:tooltip="10">
        <w:r>
          <w:rPr>
            <w:color w:val="0000FF"/>
          </w:rPr>
          <w:t>10</w:t>
        </w:r>
      </w:hyperlink>
      <w:r>
        <w:t xml:space="preserve">) по соответствующим разделам Баланса (ф. 0503730): "Нефинансовые активы" </w:t>
      </w:r>
      <w:hyperlink w:anchor="P4765" w:tooltip="Итого по разделу I (стр. 030 + стр. 060 + стр. 070 + стр. 080 + стр. 100 + стр. 110 + стр. 120 + стр. 130 + стр. 150 + стр. 160 + стр. 170)">
        <w:r>
          <w:rPr>
            <w:color w:val="0000FF"/>
          </w:rPr>
          <w:t>(строка 190)</w:t>
        </w:r>
      </w:hyperlink>
      <w:r>
        <w:t xml:space="preserve">, "Финансовые активы" </w:t>
      </w:r>
      <w:hyperlink w:anchor="P5081" w:tooltip="340">
        <w:r>
          <w:rPr>
            <w:color w:val="0000FF"/>
          </w:rPr>
          <w:t>(строка 340)</w:t>
        </w:r>
      </w:hyperlink>
      <w:r>
        <w:t xml:space="preserve">, "Обязательства" </w:t>
      </w:r>
      <w:hyperlink w:anchor="P5337" w:tooltip="550">
        <w:r>
          <w:rPr>
            <w:color w:val="0000FF"/>
          </w:rPr>
          <w:t>(строка 550)</w:t>
        </w:r>
      </w:hyperlink>
      <w:r>
        <w:t xml:space="preserve">, "Финансовый результат" </w:t>
      </w:r>
      <w:hyperlink w:anchor="P5357" w:tooltip="570">
        <w:r>
          <w:rPr>
            <w:color w:val="0000FF"/>
          </w:rPr>
          <w:t>(строка 570)</w:t>
        </w:r>
      </w:hyperlink>
      <w:r>
        <w:t>.</w:t>
      </w:r>
    </w:p>
    <w:p w:rsidR="00806560" w:rsidRDefault="00873AB4">
      <w:pPr>
        <w:pStyle w:val="ConsPlusNormal0"/>
        <w:jc w:val="both"/>
      </w:pPr>
      <w:r>
        <w:t xml:space="preserve">(абзац введен </w:t>
      </w:r>
      <w:hyperlink r:id="rId130"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w:t>
      </w:r>
      <w:r>
        <w:t>ина России от 11.06.2021 N 81н)</w:t>
      </w:r>
    </w:p>
    <w:p w:rsidR="00806560" w:rsidRDefault="00873AB4">
      <w:pPr>
        <w:pStyle w:val="ConsPlusNormal0"/>
        <w:spacing w:before="240"/>
        <w:ind w:firstLine="540"/>
        <w:jc w:val="both"/>
      </w:pPr>
      <w:r>
        <w:t>15. В графах "На начало года" показываются данные о стоимости активов, обязательств, финансовом результате на начало года (вступительный баланс), которые должны соответствовать данным граф "На конец отчетного периода" предыд</w:t>
      </w:r>
      <w:r>
        <w:t>ущего года (заключительный баланс) с учетом на начало отчетного года данных по реорганизации (в случае ее проведения) или изменения типа учреждения в целях создания бюджетного (автономного) учреждения, а также иных данных (исправление ошибок прошлых отчетн</w:t>
      </w:r>
      <w:r>
        <w:t>ых периодов, внедрение федеральных стандартов бухгалтерского учета государственных финансов, иные причины), изменивших показатели вступительного баланса в установленных законодательством Российской Федерации случаях.</w:t>
      </w:r>
    </w:p>
    <w:p w:rsidR="00806560" w:rsidRDefault="00873AB4">
      <w:pPr>
        <w:pStyle w:val="ConsPlusNormal0"/>
        <w:jc w:val="both"/>
      </w:pPr>
      <w:r>
        <w:t>(в ред. Приказов Минфина России от 30.1</w:t>
      </w:r>
      <w:r>
        <w:t xml:space="preserve">1.2018 </w:t>
      </w:r>
      <w:hyperlink r:id="rId131"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t xml:space="preserve">, от 16.10.2019 </w:t>
      </w:r>
      <w:hyperlink r:id="rId13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t>)</w:t>
      </w:r>
    </w:p>
    <w:p w:rsidR="00806560" w:rsidRDefault="00873AB4">
      <w:pPr>
        <w:pStyle w:val="ConsPlusNormal0"/>
        <w:spacing w:before="240"/>
        <w:ind w:firstLine="540"/>
        <w:jc w:val="both"/>
      </w:pPr>
      <w:r>
        <w:t>16. В графах "На конец отчетного периода"</w:t>
      </w:r>
      <w:r>
        <w:t xml:space="preserve"> показываются данные о стоимости активов и обязательств, финансовом результате на 1 января года, следующего за отчетным, с учетом проведенных 31 декабря при завершении финансового года заключительных оборотов по счетам бухгалтерского учета.</w:t>
      </w:r>
    </w:p>
    <w:p w:rsidR="00806560" w:rsidRDefault="00806560">
      <w:pPr>
        <w:pStyle w:val="ConsPlusNormal0"/>
        <w:jc w:val="center"/>
      </w:pPr>
    </w:p>
    <w:p w:rsidR="00806560" w:rsidRDefault="00873AB4">
      <w:pPr>
        <w:pStyle w:val="ConsPlusTitle0"/>
        <w:jc w:val="center"/>
        <w:outlineLvl w:val="2"/>
      </w:pPr>
      <w:r>
        <w:t>Раздел "Нефина</w:t>
      </w:r>
      <w:r>
        <w:t>нсовые активы"</w:t>
      </w:r>
    </w:p>
    <w:p w:rsidR="00806560" w:rsidRDefault="00806560">
      <w:pPr>
        <w:pStyle w:val="ConsPlusNormal0"/>
        <w:ind w:firstLine="540"/>
        <w:jc w:val="both"/>
      </w:pPr>
    </w:p>
    <w:p w:rsidR="00806560" w:rsidRDefault="00873AB4">
      <w:pPr>
        <w:pStyle w:val="ConsPlusNormal0"/>
        <w:ind w:firstLine="540"/>
        <w:jc w:val="both"/>
      </w:pPr>
      <w:r>
        <w:t xml:space="preserve">17. В </w:t>
      </w:r>
      <w:hyperlink w:anchor="P4489" w:tooltip="I. Нефинансовые активы">
        <w:r>
          <w:rPr>
            <w:color w:val="0000FF"/>
          </w:rPr>
          <w:t>разделе</w:t>
        </w:r>
      </w:hyperlink>
      <w:r>
        <w:t xml:space="preserve"> "Нефинансовые активы" отражаются показатели нефинансовых активов учреждения в разрезе счетов бухгалтерского учета:</w:t>
      </w:r>
    </w:p>
    <w:p w:rsidR="00806560" w:rsidRDefault="00873AB4">
      <w:pPr>
        <w:pStyle w:val="ConsPlusNormal0"/>
        <w:spacing w:before="240"/>
        <w:ind w:firstLine="540"/>
        <w:jc w:val="both"/>
      </w:pPr>
      <w:hyperlink w:anchor="P4499" w:tooltip="Основные средства (балансовая стоимость, 010100000) &lt;*&gt;">
        <w:r>
          <w:rPr>
            <w:color w:val="0000FF"/>
          </w:rPr>
          <w:t>строка 010</w:t>
        </w:r>
      </w:hyperlink>
      <w:r>
        <w:t xml:space="preserve"> - остаток по счету 010100000 "Основные средства";</w:t>
      </w:r>
    </w:p>
    <w:p w:rsidR="00806560" w:rsidRDefault="00873AB4">
      <w:pPr>
        <w:pStyle w:val="ConsPlusNormal0"/>
        <w:spacing w:before="240"/>
        <w:ind w:firstLine="540"/>
        <w:jc w:val="both"/>
      </w:pPr>
      <w:hyperlink w:anchor="P4500" w:tooltip="Уменьшение стоимости основных средств &lt;**&gt;, всего &lt;*&gt;">
        <w:r>
          <w:rPr>
            <w:color w:val="0000FF"/>
          </w:rPr>
          <w:t>строка 020</w:t>
        </w:r>
      </w:hyperlink>
      <w:r>
        <w:t xml:space="preserve"> - сумма остатков по соответствующим счетам аналитического учета</w:t>
      </w:r>
      <w:r>
        <w:t xml:space="preserve"> счета 010400000 "Амортизация" (10410000, 10420000, 10430000, 10490000 за минусом остатка по счетам 01042N000, 01042R000, 01042I000, 01042D000, 01043N000, 01043R000, 01043I000, 01043D000, 01049I000) и по соответствующим счетам аналитического учета счета 01</w:t>
      </w:r>
      <w:r>
        <w:t>1400000 "Обесценение нефинансовых активов" (011410000, 011420000, 011430000 за минусом остатка по счетам 01142N000, 01142R000, 01142I000, 01142D000, 01143N000, 01143R000, 01143I000, 01143D000);</w:t>
      </w:r>
    </w:p>
    <w:p w:rsidR="00806560" w:rsidRDefault="00873AB4">
      <w:pPr>
        <w:pStyle w:val="ConsPlusNormal0"/>
        <w:spacing w:before="240"/>
        <w:ind w:firstLine="540"/>
        <w:jc w:val="both"/>
      </w:pPr>
      <w:hyperlink w:anchor="P4520" w:tooltip="амортизация основных средств &lt;*&gt;">
        <w:r>
          <w:rPr>
            <w:color w:val="0000FF"/>
          </w:rPr>
          <w:t>строка 021</w:t>
        </w:r>
      </w:hyperlink>
      <w:r>
        <w:t xml:space="preserve"> - остаток по соответствующим счетам аналитического учета счета 010400000 "Амортизация" (010410000, 010420000, 010430000, 010490000 за минусом остатка по счетам 01042N000, 01042R000, 01042I000, 01042D000, 01043N000, 01043R000, 01043I000, 0104</w:t>
      </w:r>
      <w:r>
        <w:t>3D000, 01049I000);</w:t>
      </w:r>
    </w:p>
    <w:p w:rsidR="00806560" w:rsidRDefault="00873AB4">
      <w:pPr>
        <w:pStyle w:val="ConsPlusNormal0"/>
        <w:spacing w:before="240"/>
        <w:ind w:firstLine="540"/>
        <w:jc w:val="both"/>
      </w:pPr>
      <w:hyperlink w:anchor="P4530" w:tooltip="Основные средства (остаточная стоимость, стр. 010 - стр. 020)">
        <w:r>
          <w:rPr>
            <w:color w:val="0000FF"/>
          </w:rPr>
          <w:t>строка 030</w:t>
        </w:r>
      </w:hyperlink>
      <w:r>
        <w:t xml:space="preserve"> - разность </w:t>
      </w:r>
      <w:hyperlink w:anchor="P4499" w:tooltip="Основные средства (балансовая стоимость, 010100000) &lt;*&gt;">
        <w:r>
          <w:rPr>
            <w:color w:val="0000FF"/>
          </w:rPr>
          <w:t>строк 010</w:t>
        </w:r>
      </w:hyperlink>
      <w:r>
        <w:t xml:space="preserve"> и </w:t>
      </w:r>
      <w:hyperlink w:anchor="P4500" w:tooltip="Уменьшение стоимости основных средств &lt;**&gt;, всего &lt;*&gt;">
        <w:r>
          <w:rPr>
            <w:color w:val="0000FF"/>
          </w:rPr>
          <w:t>020</w:t>
        </w:r>
      </w:hyperlink>
      <w:r>
        <w:t>;</w:t>
      </w:r>
    </w:p>
    <w:p w:rsidR="00806560" w:rsidRDefault="00873AB4">
      <w:pPr>
        <w:pStyle w:val="ConsPlusNormal0"/>
        <w:spacing w:before="240"/>
        <w:ind w:firstLine="540"/>
        <w:jc w:val="both"/>
      </w:pPr>
      <w:hyperlink w:anchor="P4540" w:tooltip="Нематериальные активы (балансовая стоимость, 010200000) &lt;*&gt;">
        <w:r>
          <w:rPr>
            <w:color w:val="0000FF"/>
          </w:rPr>
          <w:t>строка 040</w:t>
        </w:r>
      </w:hyperlink>
      <w:r>
        <w:t xml:space="preserve"> - остаток по счету 010200000 "Нематериальные активы";</w:t>
      </w:r>
    </w:p>
    <w:p w:rsidR="00806560" w:rsidRDefault="00873AB4">
      <w:pPr>
        <w:pStyle w:val="ConsPlusNormal0"/>
        <w:spacing w:before="240"/>
        <w:ind w:firstLine="540"/>
        <w:jc w:val="both"/>
      </w:pPr>
      <w:hyperlink w:anchor="P4550" w:tooltip="Уменьшение стоимости нематериальных активов &lt;**&gt;, всего &lt;*&gt;">
        <w:r>
          <w:rPr>
            <w:color w:val="0000FF"/>
          </w:rPr>
          <w:t>строка 050</w:t>
        </w:r>
      </w:hyperlink>
      <w:r>
        <w:t xml:space="preserve"> - сумма остатков по соответствующим счетам аналитического учета счета 010400000 "Амортизация" (01042N000, 01042R000, 01042I000, 01042D000, 01043N000, 01043R000, 01043I000, 01043</w:t>
      </w:r>
      <w:r>
        <w:t>D000, 01049I000) и счета 011400000 "Обесценение нефинансовых активов" (01142N000, 01142R000, 01142I000, 01142D000, 01143N000, 01143R000, 01143I000, 01143D000);</w:t>
      </w:r>
    </w:p>
    <w:p w:rsidR="00806560" w:rsidRDefault="00873AB4">
      <w:pPr>
        <w:pStyle w:val="ConsPlusNormal0"/>
        <w:spacing w:before="240"/>
        <w:ind w:firstLine="540"/>
        <w:jc w:val="both"/>
      </w:pPr>
      <w:hyperlink w:anchor="P4570" w:tooltip="амортизация нематериальных активов &lt;*&gt;">
        <w:r>
          <w:rPr>
            <w:color w:val="0000FF"/>
          </w:rPr>
          <w:t>строка 051</w:t>
        </w:r>
      </w:hyperlink>
      <w:r>
        <w:t xml:space="preserve"> - остаток по </w:t>
      </w:r>
      <w:r>
        <w:t>счетам 01042N000 "Амортизация научных исследований (научно-исследовательских разработок) - особо ценного движимого имущества учреждения", 01042R000 "Амортизация опытно-конструкторских и технологических разработок - особо ценного движимого имущества учрежде</w:t>
      </w:r>
      <w:r>
        <w:t xml:space="preserve">ния", 01042I000 "Амортизация программного обеспечения и баз данных - особо ценного движимого имущества учреждения", 01042D000 "Амортизация иных объектов интеллектуальной собственности - особо ценного движимого имущества учреждения", 01043N000 "Амортизация </w:t>
      </w:r>
      <w:r>
        <w:t>научных исследований (научно-исследовательских разработок) - иного движимого имущества учреждения", 01043R000 "Амортизация опытно-конструкторских и технологических разработок - иного движимого имущества учреждения", 01043I000 "Амортизация программного обес</w:t>
      </w:r>
      <w:r>
        <w:t>печения и баз данных - иного движимого имущества учреждения", 01043D000 "Амортизация иных объектов интеллектуальной собственности - иного движимого имущества учреждения", 01049I000 "Амортизация программного обеспечения и базы данных в концессии";</w:t>
      </w:r>
    </w:p>
    <w:p w:rsidR="00806560" w:rsidRDefault="00873AB4">
      <w:pPr>
        <w:pStyle w:val="ConsPlusNormal0"/>
        <w:spacing w:before="240"/>
        <w:ind w:firstLine="540"/>
        <w:jc w:val="both"/>
      </w:pPr>
      <w:hyperlink w:anchor="P4580" w:tooltip="Нематериальные активы (остаточная стоимость, стр. 040 - стр. 050)">
        <w:r>
          <w:rPr>
            <w:color w:val="0000FF"/>
          </w:rPr>
          <w:t>строка 060</w:t>
        </w:r>
      </w:hyperlink>
      <w:r>
        <w:t xml:space="preserve"> - разность </w:t>
      </w:r>
      <w:hyperlink w:anchor="P4540" w:tooltip="Нематериальные активы (балансовая стоимость, 010200000) &lt;*&gt;">
        <w:r>
          <w:rPr>
            <w:color w:val="0000FF"/>
          </w:rPr>
          <w:t>строк 040</w:t>
        </w:r>
      </w:hyperlink>
      <w:r>
        <w:t xml:space="preserve"> и </w:t>
      </w:r>
      <w:hyperlink w:anchor="P4550" w:tooltip="Уменьшение стоимости нематериальных активов &lt;**&gt;, всего &lt;*&gt;">
        <w:r>
          <w:rPr>
            <w:color w:val="0000FF"/>
          </w:rPr>
          <w:t>050</w:t>
        </w:r>
      </w:hyperlink>
      <w:r>
        <w:t>;</w:t>
      </w:r>
    </w:p>
    <w:p w:rsidR="00806560" w:rsidRDefault="00873AB4">
      <w:pPr>
        <w:pStyle w:val="ConsPlusNormal0"/>
        <w:spacing w:before="240"/>
        <w:ind w:firstLine="540"/>
        <w:jc w:val="both"/>
      </w:pPr>
      <w:hyperlink w:anchor="P4590" w:tooltip="Непроизведенные активы (010300000) &lt;**&gt; (остаточная стоимость)">
        <w:r>
          <w:rPr>
            <w:color w:val="0000FF"/>
          </w:rPr>
          <w:t>строка 070</w:t>
        </w:r>
      </w:hyperlink>
      <w:r>
        <w:t xml:space="preserve"> - остаток по счету 010300000 "Непроизведенные активы" за минусом остатка по счетам </w:t>
      </w:r>
      <w:r>
        <w:t>011471000 "Обесценение земли", 011472000 "Обесценение ресурсов недр", 011473000 "Обесценение прочих непроизведенных активов"; данный показатель раскрывается в нетто-оценке, то есть за вычетом накопленных убытков от обесценения;</w:t>
      </w:r>
    </w:p>
    <w:p w:rsidR="00806560" w:rsidRDefault="00873AB4">
      <w:pPr>
        <w:pStyle w:val="ConsPlusNormal0"/>
        <w:spacing w:before="240"/>
        <w:ind w:firstLine="540"/>
        <w:jc w:val="both"/>
      </w:pPr>
      <w:hyperlink w:anchor="P4600" w:tooltip="Материальные запасы (010500000) &lt;**&gt; (остаточная стоимость), всего">
        <w:r>
          <w:rPr>
            <w:color w:val="0000FF"/>
          </w:rPr>
          <w:t>строка 080</w:t>
        </w:r>
      </w:hyperlink>
      <w:r>
        <w:t xml:space="preserve"> - остаток по счету 010500000 "Материальные запасы"; данный показатель отражается за вычетом сформированного резерва под снижение стоимости материальных запасов;</w:t>
      </w:r>
    </w:p>
    <w:p w:rsidR="00806560" w:rsidRDefault="00873AB4">
      <w:pPr>
        <w:pStyle w:val="ConsPlusNormal0"/>
        <w:spacing w:before="240"/>
        <w:ind w:firstLine="540"/>
        <w:jc w:val="both"/>
      </w:pPr>
      <w:hyperlink w:anchor="P4620" w:tooltip="внеоборотные">
        <w:r>
          <w:rPr>
            <w:color w:val="0000FF"/>
          </w:rPr>
          <w:t>строка 081</w:t>
        </w:r>
      </w:hyperlink>
      <w:r>
        <w:t xml:space="preserve"> - стоимость внеоборотных материальных запасов, отраженных в общей сумме показателя по </w:t>
      </w:r>
      <w:hyperlink w:anchor="P4600" w:tooltip="Материальные запасы (010500000) &lt;**&gt; (остаточная стоимость), всего">
        <w:r>
          <w:rPr>
            <w:color w:val="0000FF"/>
          </w:rPr>
          <w:t>строке 080</w:t>
        </w:r>
      </w:hyperlink>
      <w:r>
        <w:t>;</w:t>
      </w:r>
    </w:p>
    <w:p w:rsidR="00806560" w:rsidRDefault="00873AB4">
      <w:pPr>
        <w:pStyle w:val="ConsPlusNormal0"/>
        <w:spacing w:before="240"/>
        <w:ind w:firstLine="540"/>
        <w:jc w:val="both"/>
      </w:pPr>
      <w:hyperlink w:anchor="P4655" w:tooltip="Права пользования активами (011100000) &lt;**&gt; (остаточная стоимость), всего">
        <w:r>
          <w:rPr>
            <w:color w:val="0000FF"/>
          </w:rPr>
          <w:t>строка 100</w:t>
        </w:r>
      </w:hyperlink>
      <w:r>
        <w:t xml:space="preserve"> - остаточная стоимость прав пользования активами; данный показатель раскрывается в нетто-оценке, то есть за вычетом накопленной амортизации (</w:t>
      </w:r>
      <w:r>
        <w:t>остаточная стоимость прав пользования активами рассчитывается как разница между остатком по счету 011100000 "Права пользования активами" и суммой остатков по счетам 010440000 "Амортизация прав пользования активами" и 010460000 "Амортизация прав пользования</w:t>
      </w:r>
      <w:r>
        <w:t xml:space="preserve"> нематериальными активами");</w:t>
      </w:r>
    </w:p>
    <w:p w:rsidR="00806560" w:rsidRDefault="00873AB4">
      <w:pPr>
        <w:pStyle w:val="ConsPlusNormal0"/>
        <w:spacing w:before="240"/>
        <w:ind w:firstLine="540"/>
        <w:jc w:val="both"/>
      </w:pPr>
      <w:hyperlink w:anchor="P4675" w:tooltip="долгосрочные">
        <w:r>
          <w:rPr>
            <w:color w:val="0000FF"/>
          </w:rPr>
          <w:t>строка 101</w:t>
        </w:r>
      </w:hyperlink>
      <w:r>
        <w:t xml:space="preserve"> - сумма долгосрочных прав пользования активами, отраженных в общей сумме показателя по </w:t>
      </w:r>
      <w:hyperlink w:anchor="P4655" w:tooltip="Права пользования активами (011100000) &lt;**&gt; (остаточная стоимость), всего">
        <w:r>
          <w:rPr>
            <w:color w:val="0000FF"/>
          </w:rPr>
          <w:t>строке 100</w:t>
        </w:r>
      </w:hyperlink>
      <w:r>
        <w:t>;</w:t>
      </w:r>
    </w:p>
    <w:p w:rsidR="00806560" w:rsidRDefault="00873AB4">
      <w:pPr>
        <w:pStyle w:val="ConsPlusNormal0"/>
        <w:spacing w:before="240"/>
        <w:ind w:firstLine="540"/>
        <w:jc w:val="both"/>
      </w:pPr>
      <w:hyperlink w:anchor="P4685" w:tooltip="Биологические активы (011300000) &lt;**&gt; (остаточная стоимость)">
        <w:r>
          <w:rPr>
            <w:color w:val="0000FF"/>
          </w:rPr>
          <w:t>строка 110</w:t>
        </w:r>
      </w:hyperlink>
      <w:r>
        <w:t xml:space="preserve"> - остаток по счету 011300000 "Биологические активы";</w:t>
      </w:r>
    </w:p>
    <w:p w:rsidR="00806560" w:rsidRDefault="00873AB4">
      <w:pPr>
        <w:pStyle w:val="ConsPlusNormal0"/>
        <w:spacing w:before="240"/>
        <w:ind w:firstLine="540"/>
        <w:jc w:val="both"/>
      </w:pPr>
      <w:hyperlink w:anchor="P4695" w:tooltip="Вложения в нефинансовые активы (010600000), всего">
        <w:r>
          <w:rPr>
            <w:color w:val="0000FF"/>
          </w:rPr>
          <w:t>строка 120</w:t>
        </w:r>
      </w:hyperlink>
      <w:r>
        <w:t xml:space="preserve"> - остаток по счету 010600000 "Вложения в нефинансовые активы";</w:t>
      </w:r>
    </w:p>
    <w:p w:rsidR="00806560" w:rsidRDefault="00873AB4">
      <w:pPr>
        <w:pStyle w:val="ConsPlusNormal0"/>
        <w:spacing w:before="240"/>
        <w:ind w:firstLine="540"/>
        <w:jc w:val="both"/>
      </w:pPr>
      <w:hyperlink w:anchor="P4715" w:tooltip="внеоборотные">
        <w:r>
          <w:rPr>
            <w:color w:val="0000FF"/>
          </w:rPr>
          <w:t>строка 121</w:t>
        </w:r>
      </w:hyperlink>
      <w:r>
        <w:t xml:space="preserve"> - сумма внеоборотных вложений в нефинансовые активы, отраженных в общей сумме показателя по </w:t>
      </w:r>
      <w:hyperlink w:anchor="P4695" w:tooltip="Вложения в нефинансовые активы (010600000), всего">
        <w:r>
          <w:rPr>
            <w:color w:val="0000FF"/>
          </w:rPr>
          <w:t>строке 120</w:t>
        </w:r>
      </w:hyperlink>
      <w:r>
        <w:t>;</w:t>
      </w:r>
    </w:p>
    <w:p w:rsidR="00806560" w:rsidRDefault="00873AB4">
      <w:pPr>
        <w:pStyle w:val="ConsPlusNormal0"/>
        <w:spacing w:before="240"/>
        <w:ind w:firstLine="540"/>
        <w:jc w:val="both"/>
      </w:pPr>
      <w:hyperlink w:anchor="P4725" w:tooltip="Нефинансовые активы в пути (010700000)">
        <w:r>
          <w:rPr>
            <w:color w:val="0000FF"/>
          </w:rPr>
          <w:t>строка 130</w:t>
        </w:r>
      </w:hyperlink>
      <w:r>
        <w:t xml:space="preserve"> - остаток по счету 010700000 "Нефинансовые активы в пути";</w:t>
      </w:r>
    </w:p>
    <w:p w:rsidR="00806560" w:rsidRDefault="00873AB4">
      <w:pPr>
        <w:pStyle w:val="ConsPlusNormal0"/>
        <w:spacing w:before="240"/>
        <w:ind w:firstLine="540"/>
        <w:jc w:val="both"/>
      </w:pPr>
      <w:hyperlink w:anchor="P4735" w:tooltip="Затраты на изготовление готовой продукции, выполнение работ, услуг (010900000)">
        <w:r>
          <w:rPr>
            <w:color w:val="0000FF"/>
          </w:rPr>
          <w:t>строка 150</w:t>
        </w:r>
      </w:hyperlink>
      <w:r>
        <w:t xml:space="preserve"> - остаток по счету 010900000 "Затраты на изготовление готовой продукции, выполнение работ, услуг";</w:t>
      </w:r>
    </w:p>
    <w:p w:rsidR="00806560" w:rsidRDefault="00873AB4">
      <w:pPr>
        <w:pStyle w:val="ConsPlusNormal0"/>
        <w:spacing w:before="240"/>
        <w:ind w:firstLine="540"/>
        <w:jc w:val="both"/>
      </w:pPr>
      <w:hyperlink w:anchor="P4745" w:tooltip="Расходы будущих периодов (040150000)">
        <w:r>
          <w:rPr>
            <w:color w:val="0000FF"/>
          </w:rPr>
          <w:t>строка 160</w:t>
        </w:r>
      </w:hyperlink>
      <w:r>
        <w:t xml:space="preserve"> - остаток по счету 040150000 "Расходы будущих периодов";</w:t>
      </w:r>
    </w:p>
    <w:p w:rsidR="00806560" w:rsidRDefault="00873AB4">
      <w:pPr>
        <w:pStyle w:val="ConsPlusNormal0"/>
        <w:spacing w:before="240"/>
        <w:ind w:firstLine="540"/>
        <w:jc w:val="both"/>
      </w:pPr>
      <w:hyperlink w:anchor="P4755" w:tooltip="Затраты на биотрансформацию (011000000)">
        <w:r>
          <w:rPr>
            <w:color w:val="0000FF"/>
          </w:rPr>
          <w:t>строка 170</w:t>
        </w:r>
      </w:hyperlink>
      <w:r>
        <w:t xml:space="preserve"> - остаток по счету 011000000 "Затраты на биотрансформацию";</w:t>
      </w:r>
    </w:p>
    <w:p w:rsidR="00806560" w:rsidRDefault="00873AB4">
      <w:pPr>
        <w:pStyle w:val="ConsPlusNormal0"/>
        <w:spacing w:before="240"/>
        <w:ind w:firstLine="540"/>
        <w:jc w:val="both"/>
      </w:pPr>
      <w:hyperlink w:anchor="P4765" w:tooltip="Итого по разделу I (стр. 030 + стр. 060 + стр. 070 + стр. 080 + стр. 100 + стр. 110 + стр. 120 + стр. 130 + стр. 150 + стр. 160 + стр. 170)">
        <w:r>
          <w:rPr>
            <w:color w:val="0000FF"/>
          </w:rPr>
          <w:t>строка 190</w:t>
        </w:r>
      </w:hyperlink>
      <w:r>
        <w:t xml:space="preserve"> - сумма </w:t>
      </w:r>
      <w:hyperlink w:anchor="P4530" w:tooltip="Основные средства (остаточная стоимость, стр. 010 - стр. 020)">
        <w:r>
          <w:rPr>
            <w:color w:val="0000FF"/>
          </w:rPr>
          <w:t>строк 03</w:t>
        </w:r>
        <w:r>
          <w:rPr>
            <w:color w:val="0000FF"/>
          </w:rPr>
          <w:t>0</w:t>
        </w:r>
      </w:hyperlink>
      <w:r>
        <w:t xml:space="preserve">, </w:t>
      </w:r>
      <w:hyperlink w:anchor="P4580" w:tooltip="Нематериальные активы (остаточная стоимость, стр. 040 - стр. 050)">
        <w:r>
          <w:rPr>
            <w:color w:val="0000FF"/>
          </w:rPr>
          <w:t>060</w:t>
        </w:r>
      </w:hyperlink>
      <w:r>
        <w:t xml:space="preserve">, </w:t>
      </w:r>
      <w:hyperlink w:anchor="P4590" w:tooltip="Непроизведенные активы (010300000) &lt;**&gt; (остаточная стоимость)">
        <w:r>
          <w:rPr>
            <w:color w:val="0000FF"/>
          </w:rPr>
          <w:t>070</w:t>
        </w:r>
      </w:hyperlink>
      <w:r>
        <w:t xml:space="preserve">, </w:t>
      </w:r>
      <w:hyperlink w:anchor="P4600" w:tooltip="Материальные запасы (010500000) &lt;**&gt; (остаточная стоимость), всего">
        <w:r>
          <w:rPr>
            <w:color w:val="0000FF"/>
          </w:rPr>
          <w:t>080</w:t>
        </w:r>
      </w:hyperlink>
      <w:r>
        <w:t xml:space="preserve">, </w:t>
      </w:r>
      <w:hyperlink w:anchor="P4655" w:tooltip="Права пользования активами (011100000) &lt;**&gt; (остаточная стоимость), всего">
        <w:r>
          <w:rPr>
            <w:color w:val="0000FF"/>
          </w:rPr>
          <w:t>100</w:t>
        </w:r>
      </w:hyperlink>
      <w:r>
        <w:t xml:space="preserve">, </w:t>
      </w:r>
      <w:hyperlink w:anchor="P4685" w:tooltip="Биологические активы (011300000) &lt;**&gt; (остаточная стоимость)">
        <w:r>
          <w:rPr>
            <w:color w:val="0000FF"/>
          </w:rPr>
          <w:t>110</w:t>
        </w:r>
      </w:hyperlink>
      <w:r>
        <w:t xml:space="preserve">, </w:t>
      </w:r>
      <w:hyperlink w:anchor="P4695" w:tooltip="Вложения в нефинансовые активы (010600000), всего">
        <w:r>
          <w:rPr>
            <w:color w:val="0000FF"/>
          </w:rPr>
          <w:t>120</w:t>
        </w:r>
      </w:hyperlink>
      <w:r>
        <w:t xml:space="preserve">, </w:t>
      </w:r>
      <w:hyperlink w:anchor="P4725" w:tooltip="Нефинансовые активы в пути (010700000)">
        <w:r>
          <w:rPr>
            <w:color w:val="0000FF"/>
          </w:rPr>
          <w:t>130</w:t>
        </w:r>
      </w:hyperlink>
      <w:r>
        <w:t xml:space="preserve">, </w:t>
      </w:r>
      <w:hyperlink w:anchor="P4735" w:tooltip="Затраты на изготовление готовой продукции, выполнение работ, услуг (010900000)">
        <w:r>
          <w:rPr>
            <w:color w:val="0000FF"/>
          </w:rPr>
          <w:t>150</w:t>
        </w:r>
      </w:hyperlink>
      <w:r>
        <w:t xml:space="preserve">, </w:t>
      </w:r>
      <w:hyperlink w:anchor="P4745" w:tooltip="Расходы будущих периодов (040150000)">
        <w:r>
          <w:rPr>
            <w:color w:val="0000FF"/>
          </w:rPr>
          <w:t>160</w:t>
        </w:r>
      </w:hyperlink>
      <w:r>
        <w:t xml:space="preserve">, </w:t>
      </w:r>
      <w:hyperlink w:anchor="P4755" w:tooltip="Затраты на биотрансформацию (011000000)">
        <w:r>
          <w:rPr>
            <w:color w:val="0000FF"/>
          </w:rPr>
          <w:t>170</w:t>
        </w:r>
      </w:hyperlink>
      <w:r>
        <w:t>.</w:t>
      </w:r>
    </w:p>
    <w:p w:rsidR="00806560" w:rsidRDefault="00873AB4">
      <w:pPr>
        <w:pStyle w:val="ConsPlusNormal0"/>
        <w:spacing w:before="240"/>
        <w:ind w:firstLine="540"/>
        <w:jc w:val="both"/>
      </w:pPr>
      <w:hyperlink w:anchor="P4499" w:tooltip="Основные средства (балансовая стоимость, 010100000) &lt;*&gt;">
        <w:r>
          <w:rPr>
            <w:color w:val="0000FF"/>
          </w:rPr>
          <w:t>Строки 010</w:t>
        </w:r>
      </w:hyperlink>
      <w:r>
        <w:t xml:space="preserve">, </w:t>
      </w:r>
      <w:hyperlink w:anchor="P4500" w:tooltip="Уменьшение стоимости основных средств &lt;**&gt;, всего &lt;*&gt;">
        <w:r>
          <w:rPr>
            <w:color w:val="0000FF"/>
          </w:rPr>
          <w:t>020</w:t>
        </w:r>
      </w:hyperlink>
      <w:r>
        <w:t xml:space="preserve">, </w:t>
      </w:r>
      <w:hyperlink w:anchor="P4520" w:tooltip="амортизация основных средств &lt;*&gt;">
        <w:r>
          <w:rPr>
            <w:color w:val="0000FF"/>
          </w:rPr>
          <w:t>021</w:t>
        </w:r>
      </w:hyperlink>
      <w:r>
        <w:t xml:space="preserve">, </w:t>
      </w:r>
      <w:hyperlink w:anchor="P4540" w:tooltip="Нематериальные активы (балансовая стоимость, 010200000) &lt;*&gt;">
        <w:r>
          <w:rPr>
            <w:color w:val="0000FF"/>
          </w:rPr>
          <w:t>040</w:t>
        </w:r>
      </w:hyperlink>
      <w:r>
        <w:t xml:space="preserve">, </w:t>
      </w:r>
      <w:hyperlink w:anchor="P4550" w:tooltip="Уменьшение стоимости нематериальных активов &lt;**&gt;, всего &lt;*&gt;">
        <w:r>
          <w:rPr>
            <w:color w:val="0000FF"/>
          </w:rPr>
          <w:t>050</w:t>
        </w:r>
      </w:hyperlink>
      <w:r>
        <w:t xml:space="preserve">, </w:t>
      </w:r>
      <w:hyperlink w:anchor="P4570" w:tooltip="амортизация нематериальных активов &lt;*&gt;">
        <w:r>
          <w:rPr>
            <w:color w:val="0000FF"/>
          </w:rPr>
          <w:t>051</w:t>
        </w:r>
      </w:hyperlink>
      <w:r>
        <w:t xml:space="preserve">, </w:t>
      </w:r>
      <w:hyperlink w:anchor="P4620" w:tooltip="внеоборотные">
        <w:r>
          <w:rPr>
            <w:color w:val="0000FF"/>
          </w:rPr>
          <w:t>081</w:t>
        </w:r>
      </w:hyperlink>
      <w:r>
        <w:t xml:space="preserve">, </w:t>
      </w:r>
      <w:hyperlink w:anchor="P4675" w:tooltip="долгосрочные">
        <w:r>
          <w:rPr>
            <w:color w:val="0000FF"/>
          </w:rPr>
          <w:t>101</w:t>
        </w:r>
      </w:hyperlink>
      <w:r>
        <w:t xml:space="preserve">, </w:t>
      </w:r>
      <w:hyperlink w:anchor="P4715" w:tooltip="внеоборотные">
        <w:r>
          <w:rPr>
            <w:color w:val="0000FF"/>
          </w:rPr>
          <w:t>121</w:t>
        </w:r>
      </w:hyperlink>
      <w:r>
        <w:t xml:space="preserve"> в валюту баланса не включаются.</w:t>
      </w:r>
    </w:p>
    <w:p w:rsidR="00806560" w:rsidRDefault="00873AB4">
      <w:pPr>
        <w:pStyle w:val="ConsPlusNormal0"/>
        <w:jc w:val="both"/>
      </w:pPr>
      <w:r>
        <w:t xml:space="preserve">(п. 17 в ред. </w:t>
      </w:r>
      <w:hyperlink r:id="rId13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06560">
      <w:pPr>
        <w:pStyle w:val="ConsPlusNormal0"/>
        <w:ind w:firstLine="540"/>
        <w:jc w:val="both"/>
      </w:pPr>
    </w:p>
    <w:p w:rsidR="00806560" w:rsidRDefault="00873AB4">
      <w:pPr>
        <w:pStyle w:val="ConsPlusTitle0"/>
        <w:jc w:val="center"/>
        <w:outlineLvl w:val="2"/>
      </w:pPr>
      <w:r>
        <w:t>Раздел "Финансовые активы"</w:t>
      </w:r>
    </w:p>
    <w:p w:rsidR="00806560" w:rsidRDefault="00806560">
      <w:pPr>
        <w:pStyle w:val="ConsPlusNormal0"/>
        <w:ind w:firstLine="540"/>
        <w:jc w:val="both"/>
      </w:pPr>
    </w:p>
    <w:p w:rsidR="00806560" w:rsidRDefault="00873AB4">
      <w:pPr>
        <w:pStyle w:val="ConsPlusNormal0"/>
        <w:ind w:firstLine="540"/>
        <w:jc w:val="both"/>
      </w:pPr>
      <w:r>
        <w:t xml:space="preserve">18. В </w:t>
      </w:r>
      <w:hyperlink w:anchor="P4775" w:tooltip="II. Финансовые активы">
        <w:r>
          <w:rPr>
            <w:color w:val="0000FF"/>
          </w:rPr>
          <w:t>разделе</w:t>
        </w:r>
      </w:hyperlink>
      <w:r>
        <w:t xml:space="preserve"> "Финансовые активы"</w:t>
      </w:r>
      <w:r>
        <w:t xml:space="preserve"> отражаются показатели финансовых активов в разрезе счетов бухгалтерского учета:</w:t>
      </w:r>
    </w:p>
    <w:p w:rsidR="00806560" w:rsidRDefault="00873AB4">
      <w:pPr>
        <w:pStyle w:val="ConsPlusNormal0"/>
        <w:spacing w:before="240"/>
        <w:ind w:firstLine="540"/>
        <w:jc w:val="both"/>
      </w:pPr>
      <w:hyperlink w:anchor="P4785" w:tooltip="Денежные средства учреждения (020100000), всего">
        <w:r>
          <w:rPr>
            <w:color w:val="0000FF"/>
          </w:rPr>
          <w:t>строка 200</w:t>
        </w:r>
      </w:hyperlink>
      <w:r>
        <w:t xml:space="preserve"> - остаток по счету 020100000 "Денежные средства учреждения" (сумма </w:t>
      </w:r>
      <w:hyperlink w:anchor="P4805" w:tooltip="на лицевых счетах учреждения в органе казначейства (020110000)">
        <w:r>
          <w:rPr>
            <w:color w:val="0000FF"/>
          </w:rPr>
          <w:t>строк 201</w:t>
        </w:r>
      </w:hyperlink>
      <w:r>
        <w:t xml:space="preserve">, </w:t>
      </w:r>
      <w:hyperlink w:anchor="P4815" w:tooltip="в кредитной организации (020120000), всего">
        <w:r>
          <w:rPr>
            <w:color w:val="0000FF"/>
          </w:rPr>
          <w:t>203</w:t>
        </w:r>
      </w:hyperlink>
      <w:r>
        <w:t xml:space="preserve">, </w:t>
      </w:r>
      <w:hyperlink w:anchor="P4875" w:tooltip="в кассе учреждения (020130000)">
        <w:r>
          <w:rPr>
            <w:color w:val="0000FF"/>
          </w:rPr>
          <w:t>207</w:t>
        </w:r>
      </w:hyperlink>
      <w:r>
        <w:t>);</w:t>
      </w:r>
    </w:p>
    <w:p w:rsidR="00806560" w:rsidRDefault="00873AB4">
      <w:pPr>
        <w:pStyle w:val="ConsPlusNormal0"/>
        <w:spacing w:before="240"/>
        <w:ind w:firstLine="540"/>
        <w:jc w:val="both"/>
      </w:pPr>
      <w:hyperlink w:anchor="P4805" w:tooltip="на лицевых счетах учреждения в органе казначейства (020110000)">
        <w:r>
          <w:rPr>
            <w:color w:val="0000FF"/>
          </w:rPr>
          <w:t>строка 201</w:t>
        </w:r>
      </w:hyperlink>
      <w:r>
        <w:t xml:space="preserve"> - остаток по счету 020110000 "Денежные средства на лицевых счетах учреждения в органе казначейства";</w:t>
      </w:r>
    </w:p>
    <w:p w:rsidR="00806560" w:rsidRDefault="00873AB4">
      <w:pPr>
        <w:pStyle w:val="ConsPlusNormal0"/>
        <w:spacing w:before="240"/>
        <w:ind w:firstLine="540"/>
        <w:jc w:val="both"/>
      </w:pPr>
      <w:hyperlink w:anchor="P4815" w:tooltip="в кредитной организации (020120000), всего">
        <w:r>
          <w:rPr>
            <w:color w:val="0000FF"/>
          </w:rPr>
          <w:t>строка 203</w:t>
        </w:r>
      </w:hyperlink>
      <w:r>
        <w:t xml:space="preserve"> - остаток по счету 020120000 "Денежные средства учреждения в кредитной организации";</w:t>
      </w:r>
    </w:p>
    <w:p w:rsidR="00806560" w:rsidRDefault="00873AB4">
      <w:pPr>
        <w:pStyle w:val="ConsPlusNormal0"/>
        <w:spacing w:before="240"/>
        <w:ind w:firstLine="540"/>
        <w:jc w:val="both"/>
      </w:pPr>
      <w:hyperlink w:anchor="P4835" w:tooltip="на депозитах (020122000), всего">
        <w:r>
          <w:rPr>
            <w:color w:val="0000FF"/>
          </w:rPr>
          <w:t>строка 204</w:t>
        </w:r>
      </w:hyperlink>
      <w:r>
        <w:t xml:space="preserve"> - остаток по счету 020122000 "Денежные средства учреждения, размещенны</w:t>
      </w:r>
      <w:r>
        <w:t xml:space="preserve">е на депозиты в кредитной организации". </w:t>
      </w:r>
      <w:hyperlink w:anchor="P4835" w:tooltip="на депозитах (020122000), всего">
        <w:r>
          <w:rPr>
            <w:color w:val="0000FF"/>
          </w:rPr>
          <w:t>Строка 204</w:t>
        </w:r>
      </w:hyperlink>
      <w:r>
        <w:t xml:space="preserve"> государственными (муниципальными) бюджетными учреждениями не заполняется;</w:t>
      </w:r>
    </w:p>
    <w:p w:rsidR="00806560" w:rsidRDefault="00873AB4">
      <w:pPr>
        <w:pStyle w:val="ConsPlusNormal0"/>
        <w:spacing w:before="240"/>
        <w:ind w:firstLine="540"/>
        <w:jc w:val="both"/>
      </w:pPr>
      <w:hyperlink w:anchor="P4855" w:tooltip="долгосрочные">
        <w:r>
          <w:rPr>
            <w:color w:val="0000FF"/>
          </w:rPr>
          <w:t>строка 205</w:t>
        </w:r>
      </w:hyperlink>
      <w:r>
        <w:t xml:space="preserve"> - сумма д</w:t>
      </w:r>
      <w:r>
        <w:t xml:space="preserve">енежных средств учреждения, размещенных на долгосрочных депозитах в кредитной организации, отраженных в общей сумме показателя по </w:t>
      </w:r>
      <w:hyperlink w:anchor="P4835" w:tooltip="на депозитах (020122000), всего">
        <w:r>
          <w:rPr>
            <w:color w:val="0000FF"/>
          </w:rPr>
          <w:t>строке 204</w:t>
        </w:r>
      </w:hyperlink>
      <w:r>
        <w:t xml:space="preserve">. </w:t>
      </w:r>
      <w:hyperlink w:anchor="P4855" w:tooltip="долгосрочные">
        <w:r>
          <w:rPr>
            <w:color w:val="0000FF"/>
          </w:rPr>
          <w:t>Стр</w:t>
        </w:r>
        <w:r>
          <w:rPr>
            <w:color w:val="0000FF"/>
          </w:rPr>
          <w:t>ока 205</w:t>
        </w:r>
      </w:hyperlink>
      <w:r>
        <w:t xml:space="preserve"> государственными (муниципальными) бюджетными учреждениями не заполняется;</w:t>
      </w:r>
    </w:p>
    <w:p w:rsidR="00806560" w:rsidRDefault="00873AB4">
      <w:pPr>
        <w:pStyle w:val="ConsPlusNormal0"/>
        <w:spacing w:before="240"/>
        <w:ind w:firstLine="540"/>
        <w:jc w:val="both"/>
      </w:pPr>
      <w:hyperlink w:anchor="P4865" w:tooltip="в иностранной валюте и драгоценных металлах (020127000)">
        <w:r>
          <w:rPr>
            <w:color w:val="0000FF"/>
          </w:rPr>
          <w:t>строка 206</w:t>
        </w:r>
      </w:hyperlink>
      <w:r>
        <w:t xml:space="preserve"> - остаток по счету 020127000 "Денежные средства учреждения в иностранной в</w:t>
      </w:r>
      <w:r>
        <w:t>алюте и драгоценных металлах на счетах в кредитной организации";</w:t>
      </w:r>
    </w:p>
    <w:p w:rsidR="00806560" w:rsidRDefault="00873AB4">
      <w:pPr>
        <w:pStyle w:val="ConsPlusNormal0"/>
        <w:jc w:val="both"/>
      </w:pPr>
      <w:r>
        <w:t xml:space="preserve">(в ред. </w:t>
      </w:r>
      <w:hyperlink r:id="rId134"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73AB4">
      <w:pPr>
        <w:pStyle w:val="ConsPlusNormal0"/>
        <w:spacing w:before="240"/>
        <w:ind w:firstLine="540"/>
        <w:jc w:val="both"/>
      </w:pPr>
      <w:hyperlink w:anchor="P4875" w:tooltip="в кассе учреждения (020130000)">
        <w:r>
          <w:rPr>
            <w:color w:val="0000FF"/>
          </w:rPr>
          <w:t>строка 207</w:t>
        </w:r>
      </w:hyperlink>
      <w:r>
        <w:t xml:space="preserve"> - остаток </w:t>
      </w:r>
      <w:r>
        <w:t>по соответствующим счетам аналитического учета счета 020130000 "Денежные средства в кассе учреждения";</w:t>
      </w:r>
    </w:p>
    <w:p w:rsidR="00806560" w:rsidRDefault="00873AB4">
      <w:pPr>
        <w:pStyle w:val="ConsPlusNormal0"/>
        <w:spacing w:before="240"/>
        <w:ind w:firstLine="540"/>
        <w:jc w:val="both"/>
      </w:pPr>
      <w:hyperlink w:anchor="P4885" w:tooltip="Финансовые вложения (020400000), всего">
        <w:r>
          <w:rPr>
            <w:color w:val="0000FF"/>
          </w:rPr>
          <w:t>строка 240</w:t>
        </w:r>
      </w:hyperlink>
      <w:r>
        <w:t xml:space="preserve"> - остаток по счету 020400000 "Финансовые вложения";</w:t>
      </w:r>
    </w:p>
    <w:p w:rsidR="00806560" w:rsidRDefault="00873AB4">
      <w:pPr>
        <w:pStyle w:val="ConsPlusNormal0"/>
        <w:spacing w:before="240"/>
        <w:ind w:firstLine="540"/>
        <w:jc w:val="both"/>
      </w:pPr>
      <w:hyperlink w:anchor="P4905" w:tooltip="долгосрочные">
        <w:r>
          <w:rPr>
            <w:color w:val="0000FF"/>
          </w:rPr>
          <w:t>строка 241</w:t>
        </w:r>
      </w:hyperlink>
      <w:r>
        <w:t xml:space="preserve"> - стоимость долгосрочных финансовых вложений, отраженных в общей сумме </w:t>
      </w:r>
      <w:r>
        <w:lastRenderedPageBreak/>
        <w:t xml:space="preserve">показателя по </w:t>
      </w:r>
      <w:hyperlink w:anchor="P4885" w:tooltip="Финансовые вложения (020400000), всего">
        <w:r>
          <w:rPr>
            <w:color w:val="0000FF"/>
          </w:rPr>
          <w:t>строке 240</w:t>
        </w:r>
      </w:hyperlink>
      <w:r>
        <w:t>;</w:t>
      </w:r>
    </w:p>
    <w:p w:rsidR="00806560" w:rsidRDefault="00873AB4">
      <w:pPr>
        <w:pStyle w:val="ConsPlusNormal0"/>
        <w:spacing w:before="240"/>
        <w:ind w:firstLine="540"/>
        <w:jc w:val="both"/>
      </w:pPr>
      <w:hyperlink w:anchor="P4915" w:tooltip="Дебиторская задолженность по доходам (020500000, 020900000), всего">
        <w:r>
          <w:rPr>
            <w:color w:val="0000FF"/>
          </w:rPr>
          <w:t>строка 250</w:t>
        </w:r>
      </w:hyperlink>
      <w:r>
        <w:t xml:space="preserve"> - сумма остатков по счетам 020500000 "Расчеты по доходам", 020900000 "Расчеты по ущербу и иным доходам" в части дебиторской задолженности по платежам в доход учреждения;</w:t>
      </w:r>
    </w:p>
    <w:p w:rsidR="00806560" w:rsidRDefault="00873AB4">
      <w:pPr>
        <w:pStyle w:val="ConsPlusNormal0"/>
        <w:spacing w:before="240"/>
        <w:ind w:firstLine="540"/>
        <w:jc w:val="both"/>
      </w:pPr>
      <w:hyperlink w:anchor="P4935" w:tooltip="долгосрочная">
        <w:r>
          <w:rPr>
            <w:color w:val="0000FF"/>
          </w:rPr>
          <w:t>строка 251</w:t>
        </w:r>
      </w:hyperlink>
      <w:r>
        <w:t xml:space="preserve"> - долгосрочная дебиторская задолженность по доходам, отраженным в общей сумме показателя по </w:t>
      </w:r>
      <w:hyperlink w:anchor="P4915" w:tooltip="Дебиторская задолженность по доходам (020500000, 020900000), всего">
        <w:r>
          <w:rPr>
            <w:color w:val="0000FF"/>
          </w:rPr>
          <w:t>строке 250</w:t>
        </w:r>
      </w:hyperlink>
      <w:r>
        <w:t>;</w:t>
      </w:r>
    </w:p>
    <w:p w:rsidR="00806560" w:rsidRDefault="00873AB4">
      <w:pPr>
        <w:pStyle w:val="ConsPlusNormal0"/>
        <w:spacing w:before="240"/>
        <w:ind w:firstLine="540"/>
        <w:jc w:val="both"/>
      </w:pPr>
      <w:hyperlink w:anchor="P4955" w:tooltip="030300000), всего">
        <w:r>
          <w:rPr>
            <w:color w:val="0000FF"/>
          </w:rPr>
          <w:t>строка 260</w:t>
        </w:r>
      </w:hyperlink>
      <w:r>
        <w:t xml:space="preserve"> - сумма остатков по соответствующим счетам аналитического учета счетов 020600000 "Расчеты по выданным авансам", 020800000 "Расчеты с подотчетными лицами" в части дебиторской задолженности подотчет</w:t>
      </w:r>
      <w:r>
        <w:t>ных лиц, 030300000 "Расчеты по платежам в бюджеты" в части дебиторской задолженности по платежам в бюджеты;</w:t>
      </w:r>
    </w:p>
    <w:p w:rsidR="00806560" w:rsidRDefault="00873AB4">
      <w:pPr>
        <w:pStyle w:val="ConsPlusNormal0"/>
        <w:spacing w:before="240"/>
        <w:ind w:firstLine="540"/>
        <w:jc w:val="both"/>
      </w:pPr>
      <w:hyperlink w:anchor="P4975" w:tooltip="долгосрочная">
        <w:r>
          <w:rPr>
            <w:color w:val="0000FF"/>
          </w:rPr>
          <w:t>строка 261</w:t>
        </w:r>
      </w:hyperlink>
      <w:r>
        <w:t xml:space="preserve"> - сумма долгосрочной дебиторской задолженности по выплатам, отраженным в общей сумме показа</w:t>
      </w:r>
      <w:r>
        <w:t xml:space="preserve">теля по </w:t>
      </w:r>
      <w:hyperlink w:anchor="P4955" w:tooltip="030300000), всего">
        <w:r>
          <w:rPr>
            <w:color w:val="0000FF"/>
          </w:rPr>
          <w:t>строке 260</w:t>
        </w:r>
      </w:hyperlink>
      <w:r>
        <w:t>;</w:t>
      </w:r>
    </w:p>
    <w:p w:rsidR="00806560" w:rsidRDefault="00873AB4">
      <w:pPr>
        <w:pStyle w:val="ConsPlusNormal0"/>
        <w:spacing w:before="240"/>
        <w:ind w:firstLine="540"/>
        <w:jc w:val="both"/>
      </w:pPr>
      <w:hyperlink w:anchor="P5010" w:tooltip="Расчеты по займам (ссудам) (020700000), всего">
        <w:r>
          <w:rPr>
            <w:color w:val="0000FF"/>
          </w:rPr>
          <w:t>строка 270</w:t>
        </w:r>
      </w:hyperlink>
      <w:r>
        <w:t xml:space="preserve"> - остаток по счету 020700000 "Расчеты по кредитам, займам (ссудам)";</w:t>
      </w:r>
    </w:p>
    <w:p w:rsidR="00806560" w:rsidRDefault="00873AB4">
      <w:pPr>
        <w:pStyle w:val="ConsPlusNormal0"/>
        <w:spacing w:before="240"/>
        <w:ind w:firstLine="540"/>
        <w:jc w:val="both"/>
      </w:pPr>
      <w:hyperlink w:anchor="P5030" w:tooltip="долгосрочные">
        <w:r>
          <w:rPr>
            <w:color w:val="0000FF"/>
          </w:rPr>
          <w:t>строка 271</w:t>
        </w:r>
      </w:hyperlink>
      <w:r>
        <w:t xml:space="preserve"> - долгосрочные расчеты по займам (ссудам), отраженным в общей сумме показателя по </w:t>
      </w:r>
      <w:hyperlink w:anchor="P5010" w:tooltip="Расчеты по займам (ссудам) (020700000), всего">
        <w:r>
          <w:rPr>
            <w:color w:val="0000FF"/>
          </w:rPr>
          <w:t>строке 270</w:t>
        </w:r>
      </w:hyperlink>
      <w:r>
        <w:t>;</w:t>
      </w:r>
    </w:p>
    <w:p w:rsidR="00806560" w:rsidRDefault="00873AB4">
      <w:pPr>
        <w:pStyle w:val="ConsPlusNormal0"/>
        <w:spacing w:before="240"/>
        <w:ind w:firstLine="540"/>
        <w:jc w:val="both"/>
      </w:pPr>
      <w:hyperlink w:anchor="P5040" w:tooltip="Прочие расчеты с дебиторами (021000000), всего">
        <w:r>
          <w:rPr>
            <w:color w:val="0000FF"/>
          </w:rPr>
          <w:t>строка 280</w:t>
        </w:r>
      </w:hyperlink>
      <w:r>
        <w:t xml:space="preserve"> - остаток по счету 021000000 "Прочие расчеты с дебиторами" без учета остатка по счету 021006000 "Расчеты с учредителем" и кредитового остатка по счету 021010000 "Расчеты по налоговым вычетам по НДС";</w:t>
      </w:r>
    </w:p>
    <w:p w:rsidR="00806560" w:rsidRDefault="00873AB4">
      <w:pPr>
        <w:pStyle w:val="ConsPlusNormal0"/>
        <w:spacing w:before="240"/>
        <w:ind w:firstLine="540"/>
        <w:jc w:val="both"/>
      </w:pPr>
      <w:hyperlink w:anchor="P5060" w:tooltip="расчеты по налоговым вычетам по НДС (021010000)">
        <w:r>
          <w:rPr>
            <w:color w:val="0000FF"/>
          </w:rPr>
          <w:t>строка 282</w:t>
        </w:r>
      </w:hyperlink>
      <w:r>
        <w:t xml:space="preserve"> - дебетовый остаток по счету 021010000 "Расчеты по налоговым вычетам по НДС";</w:t>
      </w:r>
    </w:p>
    <w:p w:rsidR="00806560" w:rsidRDefault="00873AB4">
      <w:pPr>
        <w:pStyle w:val="ConsPlusNormal0"/>
        <w:spacing w:before="240"/>
        <w:ind w:firstLine="540"/>
        <w:jc w:val="both"/>
      </w:pPr>
      <w:hyperlink w:anchor="P5070" w:tooltip="Вложения в финансовые активы (021500000)">
        <w:r>
          <w:rPr>
            <w:color w:val="0000FF"/>
          </w:rPr>
          <w:t>строка 290</w:t>
        </w:r>
      </w:hyperlink>
      <w:r>
        <w:t xml:space="preserve"> - остаток по счету</w:t>
      </w:r>
      <w:r>
        <w:t xml:space="preserve"> 021500000 "Вложения в финансовые активы";</w:t>
      </w:r>
    </w:p>
    <w:p w:rsidR="00806560" w:rsidRDefault="00873AB4">
      <w:pPr>
        <w:pStyle w:val="ConsPlusNormal0"/>
        <w:spacing w:before="240"/>
        <w:ind w:firstLine="540"/>
        <w:jc w:val="both"/>
      </w:pPr>
      <w:hyperlink w:anchor="P5080" w:tooltip="Итого по разделу II (стр. 200 + стр. 240 + стр. 250 + стр. 260 + стр. 270 + стр. 280 + стр. 290)">
        <w:r>
          <w:rPr>
            <w:color w:val="0000FF"/>
          </w:rPr>
          <w:t>строка 340</w:t>
        </w:r>
      </w:hyperlink>
      <w:r>
        <w:t xml:space="preserve"> - сумма </w:t>
      </w:r>
      <w:hyperlink w:anchor="P4785" w:tooltip="Денежные средства учреждения (020100000), всего">
        <w:r>
          <w:rPr>
            <w:color w:val="0000FF"/>
          </w:rPr>
          <w:t>строк 200</w:t>
        </w:r>
      </w:hyperlink>
      <w:r>
        <w:t xml:space="preserve">, </w:t>
      </w:r>
      <w:hyperlink w:anchor="P4885" w:tooltip="Финансовые вложения (020400000), всего">
        <w:r>
          <w:rPr>
            <w:color w:val="0000FF"/>
          </w:rPr>
          <w:t>240</w:t>
        </w:r>
      </w:hyperlink>
      <w:r>
        <w:t xml:space="preserve">, </w:t>
      </w:r>
      <w:hyperlink w:anchor="P4915" w:tooltip="Дебиторская задолженность по доходам (020500000, 020900000), всего">
        <w:r>
          <w:rPr>
            <w:color w:val="0000FF"/>
          </w:rPr>
          <w:t>250</w:t>
        </w:r>
      </w:hyperlink>
      <w:r>
        <w:t xml:space="preserve">, </w:t>
      </w:r>
      <w:hyperlink w:anchor="P4955" w:tooltip="030300000), всего">
        <w:r>
          <w:rPr>
            <w:color w:val="0000FF"/>
          </w:rPr>
          <w:t>260</w:t>
        </w:r>
      </w:hyperlink>
      <w:r>
        <w:t xml:space="preserve">, </w:t>
      </w:r>
      <w:hyperlink w:anchor="P5010" w:tooltip="Расчеты по займам (ссудам) (020700000), всего">
        <w:r>
          <w:rPr>
            <w:color w:val="0000FF"/>
          </w:rPr>
          <w:t>270</w:t>
        </w:r>
      </w:hyperlink>
      <w:r>
        <w:t xml:space="preserve">, </w:t>
      </w:r>
      <w:hyperlink w:anchor="P5040" w:tooltip="Прочие расчеты с дебиторами (021000000), всего">
        <w:r>
          <w:rPr>
            <w:color w:val="0000FF"/>
          </w:rPr>
          <w:t>280</w:t>
        </w:r>
      </w:hyperlink>
      <w:r>
        <w:t xml:space="preserve">, </w:t>
      </w:r>
      <w:hyperlink w:anchor="P5070" w:tooltip="Вложения в финансовые активы (021500000)">
        <w:r>
          <w:rPr>
            <w:color w:val="0000FF"/>
          </w:rPr>
          <w:t>290</w:t>
        </w:r>
      </w:hyperlink>
      <w:r>
        <w:t>.</w:t>
      </w:r>
    </w:p>
    <w:p w:rsidR="00806560" w:rsidRDefault="00873AB4">
      <w:pPr>
        <w:pStyle w:val="ConsPlusNormal0"/>
        <w:spacing w:before="240"/>
        <w:ind w:firstLine="540"/>
        <w:jc w:val="both"/>
      </w:pPr>
      <w:hyperlink w:anchor="P5090" w:tooltip="БАЛАНС (стр. 190 + стр. 340)">
        <w:r>
          <w:rPr>
            <w:color w:val="0000FF"/>
          </w:rPr>
          <w:t>Строка 350</w:t>
        </w:r>
      </w:hyperlink>
      <w:r>
        <w:t xml:space="preserve"> - сумма </w:t>
      </w:r>
      <w:hyperlink w:anchor="P4765" w:tooltip="Итого по разделу I (стр. 030 + стр. 060 + стр. 070 + стр. 080 + стр. 100 + стр. 110 + стр. 120 + стр. 130 + стр. 150 + стр. 160 + стр. 170)">
        <w:r>
          <w:rPr>
            <w:color w:val="0000FF"/>
          </w:rPr>
          <w:t>строк 190</w:t>
        </w:r>
      </w:hyperlink>
      <w:r>
        <w:t xml:space="preserve">, </w:t>
      </w:r>
      <w:hyperlink w:anchor="P5080" w:tooltip="Итого по разделу II (стр. 200 + стр. 240 + стр. 250 + стр. 260 + стр. 270 + стр. 280 + стр. 290)">
        <w:r>
          <w:rPr>
            <w:color w:val="0000FF"/>
          </w:rPr>
          <w:t>340</w:t>
        </w:r>
      </w:hyperlink>
      <w:r>
        <w:t>.</w:t>
      </w:r>
    </w:p>
    <w:p w:rsidR="00806560" w:rsidRDefault="00873AB4">
      <w:pPr>
        <w:pStyle w:val="ConsPlusNormal0"/>
        <w:jc w:val="both"/>
      </w:pPr>
      <w:r>
        <w:t xml:space="preserve">(п. 18 в ред. </w:t>
      </w:r>
      <w:hyperlink r:id="rId135"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30.11.2018 N 243н)</w:t>
      </w:r>
    </w:p>
    <w:p w:rsidR="00806560" w:rsidRDefault="00806560">
      <w:pPr>
        <w:pStyle w:val="ConsPlusNormal0"/>
        <w:ind w:firstLine="540"/>
        <w:jc w:val="both"/>
      </w:pPr>
    </w:p>
    <w:p w:rsidR="00806560" w:rsidRDefault="00873AB4">
      <w:pPr>
        <w:pStyle w:val="ConsPlusTitle0"/>
        <w:jc w:val="center"/>
        <w:outlineLvl w:val="2"/>
      </w:pPr>
      <w:r>
        <w:t>Раздел "Обязательства"</w:t>
      </w:r>
    </w:p>
    <w:p w:rsidR="00806560" w:rsidRDefault="00806560">
      <w:pPr>
        <w:pStyle w:val="ConsPlusNormal0"/>
        <w:ind w:firstLine="540"/>
        <w:jc w:val="both"/>
      </w:pPr>
    </w:p>
    <w:p w:rsidR="00806560" w:rsidRDefault="00873AB4">
      <w:pPr>
        <w:pStyle w:val="ConsPlusNormal0"/>
        <w:ind w:firstLine="540"/>
        <w:jc w:val="both"/>
      </w:pPr>
      <w:r>
        <w:t xml:space="preserve">19. В </w:t>
      </w:r>
      <w:hyperlink w:anchor="P5125" w:tooltip="III. Обязательства">
        <w:r>
          <w:rPr>
            <w:color w:val="0000FF"/>
          </w:rPr>
          <w:t>разделе</w:t>
        </w:r>
      </w:hyperlink>
      <w:r>
        <w:t xml:space="preserve"> "Обязательства" отражаются показатели расчето</w:t>
      </w:r>
      <w:r>
        <w:t>в по обязательствам учреждения в разрезе счетов бухгалтерского учета:</w:t>
      </w:r>
    </w:p>
    <w:p w:rsidR="00806560" w:rsidRDefault="00873AB4">
      <w:pPr>
        <w:pStyle w:val="ConsPlusNormal0"/>
        <w:spacing w:before="240"/>
        <w:ind w:firstLine="540"/>
        <w:jc w:val="both"/>
      </w:pPr>
      <w:hyperlink w:anchor="P5135" w:tooltip="Расчеты с кредиторами по долговым обязательствам (030100000), всего">
        <w:r>
          <w:rPr>
            <w:color w:val="0000FF"/>
          </w:rPr>
          <w:t>строка 400</w:t>
        </w:r>
      </w:hyperlink>
      <w:r>
        <w:t xml:space="preserve"> - остаток по счету 030100000 "Расчеты с кредиторами по долговым обязательс</w:t>
      </w:r>
      <w:r>
        <w:t>твам";</w:t>
      </w:r>
    </w:p>
    <w:p w:rsidR="00806560" w:rsidRDefault="00873AB4">
      <w:pPr>
        <w:pStyle w:val="ConsPlusNormal0"/>
        <w:spacing w:before="240"/>
        <w:ind w:firstLine="540"/>
        <w:jc w:val="both"/>
      </w:pPr>
      <w:hyperlink w:anchor="P5155" w:tooltip="долгосрочные">
        <w:r>
          <w:rPr>
            <w:color w:val="0000FF"/>
          </w:rPr>
          <w:t>строка 401</w:t>
        </w:r>
      </w:hyperlink>
      <w:r>
        <w:t xml:space="preserve"> - сумма долгосрочных расчетов с кредиторами по долговым обязательствам, отраженным в общей сумме показателя по </w:t>
      </w:r>
      <w:hyperlink w:anchor="P5135" w:tooltip="Расчеты с кредиторами по долговым обязательствам (030100000), всего">
        <w:r>
          <w:rPr>
            <w:color w:val="0000FF"/>
          </w:rPr>
          <w:t>строке 400</w:t>
        </w:r>
      </w:hyperlink>
      <w:r>
        <w:t>;</w:t>
      </w:r>
    </w:p>
    <w:p w:rsidR="00806560" w:rsidRDefault="00873AB4">
      <w:pPr>
        <w:pStyle w:val="ConsPlusNormal0"/>
        <w:spacing w:before="240"/>
        <w:ind w:firstLine="540"/>
        <w:jc w:val="both"/>
      </w:pPr>
      <w:hyperlink w:anchor="P5165" w:tooltip="Кредиторская задолженность по выплатам (030200000, 020800000, 030402000, 030403000), всего">
        <w:r>
          <w:rPr>
            <w:color w:val="0000FF"/>
          </w:rPr>
          <w:t>строка 410</w:t>
        </w:r>
      </w:hyperlink>
      <w:r>
        <w:t xml:space="preserve"> - сумма остатков по соответствующим счетам аналитического учета счетов 030200000 "Расчеты</w:t>
      </w:r>
      <w:r>
        <w:t xml:space="preserve"> по принятым обязательствам", счету 020800000 "Расчеты с подотчетными </w:t>
      </w:r>
      <w:r>
        <w:lastRenderedPageBreak/>
        <w:t>лицами" в части кредиторской задолженности перед подотчетными лицами, 030402000 "Расчеты с депонентами", 030403000 "Расчеты по удержаниям из выплат по оплате труда";</w:t>
      </w:r>
    </w:p>
    <w:p w:rsidR="00806560" w:rsidRDefault="00873AB4">
      <w:pPr>
        <w:pStyle w:val="ConsPlusNormal0"/>
        <w:spacing w:before="240"/>
        <w:ind w:firstLine="540"/>
        <w:jc w:val="both"/>
      </w:pPr>
      <w:hyperlink w:anchor="P5185" w:tooltip="долгосрочная">
        <w:r>
          <w:rPr>
            <w:color w:val="0000FF"/>
          </w:rPr>
          <w:t>строка 411</w:t>
        </w:r>
      </w:hyperlink>
      <w:r>
        <w:t xml:space="preserve"> - долгосрочная кредиторская задолженность по выплатам, отраженным в общей сумме показателя по </w:t>
      </w:r>
      <w:hyperlink w:anchor="P5165" w:tooltip="Кредиторская задолженность по выплатам (030200000, 020800000, 030402000, 030403000), всего">
        <w:r>
          <w:rPr>
            <w:color w:val="0000FF"/>
          </w:rPr>
          <w:t>строке 410</w:t>
        </w:r>
      </w:hyperlink>
      <w:r>
        <w:t>;</w:t>
      </w:r>
    </w:p>
    <w:p w:rsidR="00806560" w:rsidRDefault="00873AB4">
      <w:pPr>
        <w:pStyle w:val="ConsPlusNormal0"/>
        <w:spacing w:before="240"/>
        <w:ind w:firstLine="540"/>
        <w:jc w:val="both"/>
      </w:pPr>
      <w:hyperlink w:anchor="P5195" w:tooltip="Расчеты по платежам в бюджеты (030300000)">
        <w:r>
          <w:rPr>
            <w:color w:val="0000FF"/>
          </w:rPr>
          <w:t>строка 420</w:t>
        </w:r>
      </w:hyperlink>
      <w:r>
        <w:t xml:space="preserve"> - остаток по счету 030300000 "Расчеты по платежам в бюджеты" в части кредиторской задолженности по платежам в бюджеты;</w:t>
      </w:r>
    </w:p>
    <w:p w:rsidR="00806560" w:rsidRDefault="00873AB4">
      <w:pPr>
        <w:pStyle w:val="ConsPlusNormal0"/>
        <w:spacing w:before="240"/>
        <w:ind w:firstLine="540"/>
        <w:jc w:val="both"/>
      </w:pPr>
      <w:hyperlink w:anchor="P5205" w:tooltip="Иные расчеты, всего">
        <w:r>
          <w:rPr>
            <w:color w:val="0000FF"/>
          </w:rPr>
          <w:t>строка 430</w:t>
        </w:r>
      </w:hyperlink>
      <w:r>
        <w:t xml:space="preserve"> - показатель иных расчетов (сумма </w:t>
      </w:r>
      <w:hyperlink w:anchor="P5225" w:tooltip="расчеты по средствам, полученным во временное распоряжение (030401000)">
        <w:r>
          <w:rPr>
            <w:color w:val="0000FF"/>
          </w:rPr>
          <w:t>строк 431</w:t>
        </w:r>
      </w:hyperlink>
      <w:r>
        <w:t xml:space="preserve"> - </w:t>
      </w:r>
      <w:hyperlink w:anchor="P5255" w:tooltip="расчеты по налоговым вычетам по НДС (021010000)">
        <w:r>
          <w:rPr>
            <w:color w:val="0000FF"/>
          </w:rPr>
          <w:t>434</w:t>
        </w:r>
      </w:hyperlink>
      <w:r>
        <w:t xml:space="preserve">, </w:t>
      </w:r>
      <w:hyperlink w:anchor="P5265" w:tooltip="расчеты по вкладам товарищей по договору простого товарищества (0304T6000)">
        <w:r>
          <w:rPr>
            <w:color w:val="0000FF"/>
          </w:rPr>
          <w:t>436</w:t>
        </w:r>
      </w:hyperlink>
      <w:r>
        <w:t>), дебетовый остаток по счетам 030404000 "Внутриведомственные расчеты", 030406000 "Расчеты с прочими кредиторами", 0304T6000 "Расчеты по вкл</w:t>
      </w:r>
      <w:r>
        <w:t>адам товарищей по договору простого товарищества" отражается со знаком "минус";</w:t>
      </w:r>
    </w:p>
    <w:p w:rsidR="00806560" w:rsidRDefault="00873AB4">
      <w:pPr>
        <w:pStyle w:val="ConsPlusNormal0"/>
        <w:spacing w:before="240"/>
        <w:ind w:firstLine="540"/>
        <w:jc w:val="both"/>
      </w:pPr>
      <w:hyperlink w:anchor="P5225" w:tooltip="расчеты по средствам, полученным во временное распоряжение (030401000)">
        <w:r>
          <w:rPr>
            <w:color w:val="0000FF"/>
          </w:rPr>
          <w:t>строка 431</w:t>
        </w:r>
      </w:hyperlink>
      <w:r>
        <w:t xml:space="preserve"> - остаток по счету 030401000 "</w:t>
      </w:r>
      <w:r>
        <w:t>Расчеты по средствам, полученным во временное распоряжение";</w:t>
      </w:r>
    </w:p>
    <w:p w:rsidR="00806560" w:rsidRDefault="00873AB4">
      <w:pPr>
        <w:pStyle w:val="ConsPlusNormal0"/>
        <w:spacing w:before="240"/>
        <w:ind w:firstLine="540"/>
        <w:jc w:val="both"/>
      </w:pPr>
      <w:hyperlink w:anchor="P5235" w:tooltip="внутриведомственные расчеты (030404000)">
        <w:r>
          <w:rPr>
            <w:color w:val="0000FF"/>
          </w:rPr>
          <w:t>строка 432</w:t>
        </w:r>
      </w:hyperlink>
      <w:r>
        <w:t xml:space="preserve"> - остаток по счету 030404000 "Внутриведомственные расчеты", дебетовый остаток по счету отражается со знаком "ми</w:t>
      </w:r>
      <w:r>
        <w:t>нус";</w:t>
      </w:r>
    </w:p>
    <w:p w:rsidR="00806560" w:rsidRDefault="00873AB4">
      <w:pPr>
        <w:pStyle w:val="ConsPlusNormal0"/>
        <w:spacing w:before="240"/>
        <w:ind w:firstLine="540"/>
        <w:jc w:val="both"/>
      </w:pPr>
      <w:hyperlink w:anchor="P5245" w:tooltip="расчеты с прочими кредиторами (030406000)">
        <w:r>
          <w:rPr>
            <w:color w:val="0000FF"/>
          </w:rPr>
          <w:t>строка 433</w:t>
        </w:r>
      </w:hyperlink>
      <w:r>
        <w:t xml:space="preserve"> - остаток по счету 030406000 "Расчеты с прочими кредиторами" (в части незавершенных расчетов), дебетовый остаток по счету отражается со знаком "минус";</w:t>
      </w:r>
    </w:p>
    <w:p w:rsidR="00806560" w:rsidRDefault="00873AB4">
      <w:pPr>
        <w:pStyle w:val="ConsPlusNormal0"/>
        <w:spacing w:before="240"/>
        <w:ind w:firstLine="540"/>
        <w:jc w:val="both"/>
      </w:pPr>
      <w:hyperlink w:anchor="P5255" w:tooltip="расчеты по налоговым вычетам по НДС (021010000)">
        <w:r>
          <w:rPr>
            <w:color w:val="0000FF"/>
          </w:rPr>
          <w:t>строка 434</w:t>
        </w:r>
      </w:hyperlink>
      <w:r>
        <w:t xml:space="preserve"> - кредитовый остаток по счету 021010000 "Расчеты по налоговым вычетам по НДС";</w:t>
      </w:r>
    </w:p>
    <w:p w:rsidR="00806560" w:rsidRDefault="00873AB4">
      <w:pPr>
        <w:pStyle w:val="ConsPlusNormal0"/>
        <w:spacing w:before="240"/>
        <w:ind w:firstLine="540"/>
        <w:jc w:val="both"/>
      </w:pPr>
      <w:hyperlink w:anchor="P5265" w:tooltip="расчеты по вкладам товарищей по договору простого товарищества (0304T6000)">
        <w:r>
          <w:rPr>
            <w:color w:val="0000FF"/>
          </w:rPr>
          <w:t>строка 436</w:t>
        </w:r>
      </w:hyperlink>
      <w:r>
        <w:t xml:space="preserve"> - остаток по счету 0304T6000 "Расчеты по вкладам товарищей по договору простого товарищества" (в части незавершенных расчетов), дебетовый остаток по счету отражается со знаком "минус";</w:t>
      </w:r>
    </w:p>
    <w:p w:rsidR="00806560" w:rsidRDefault="00873AB4">
      <w:pPr>
        <w:pStyle w:val="ConsPlusNormal0"/>
        <w:spacing w:before="240"/>
        <w:ind w:firstLine="540"/>
        <w:jc w:val="both"/>
      </w:pPr>
      <w:hyperlink w:anchor="P5275" w:tooltip="Кредиторская задолженность по доходам (020500000, 020900000), всего">
        <w:r>
          <w:rPr>
            <w:color w:val="0000FF"/>
          </w:rPr>
          <w:t>строка 470</w:t>
        </w:r>
      </w:hyperlink>
      <w:r>
        <w:t xml:space="preserve"> - сумма остатков по счетам 020500000 "Расчеты по доходам", 020900000 "Расчеты по ущербу и иным доходам" в части остатков кредиторской задолженности по доходам;</w:t>
      </w:r>
    </w:p>
    <w:p w:rsidR="00806560" w:rsidRDefault="00873AB4">
      <w:pPr>
        <w:pStyle w:val="ConsPlusNormal0"/>
        <w:spacing w:before="240"/>
        <w:ind w:firstLine="540"/>
        <w:jc w:val="both"/>
      </w:pPr>
      <w:hyperlink w:anchor="P5295" w:tooltip="долгосрочная">
        <w:r>
          <w:rPr>
            <w:color w:val="0000FF"/>
          </w:rPr>
          <w:t>строка 471</w:t>
        </w:r>
      </w:hyperlink>
      <w:r>
        <w:t xml:space="preserve"> - долгосрочная кредиторская задолженность по доходам, отраженным в общей сумме показателя по </w:t>
      </w:r>
      <w:hyperlink w:anchor="P5275" w:tooltip="Кредиторская задолженность по доходам (020500000, 020900000), всего">
        <w:r>
          <w:rPr>
            <w:color w:val="0000FF"/>
          </w:rPr>
          <w:t>строке 470</w:t>
        </w:r>
      </w:hyperlink>
      <w:r>
        <w:t>;</w:t>
      </w:r>
    </w:p>
    <w:p w:rsidR="00806560" w:rsidRDefault="00873AB4">
      <w:pPr>
        <w:pStyle w:val="ConsPlusNormal0"/>
        <w:spacing w:before="240"/>
        <w:ind w:firstLine="540"/>
        <w:jc w:val="both"/>
      </w:pPr>
      <w:hyperlink w:anchor="P5305" w:tooltip="Расчеты с учредителем (021006000)">
        <w:r>
          <w:rPr>
            <w:color w:val="0000FF"/>
          </w:rPr>
          <w:t>строка 480</w:t>
        </w:r>
      </w:hyperlink>
      <w:r>
        <w:t xml:space="preserve"> - остаток по счету 021006000 "Расчеты с учредителем";</w:t>
      </w:r>
    </w:p>
    <w:p w:rsidR="00806560" w:rsidRDefault="00873AB4">
      <w:pPr>
        <w:pStyle w:val="ConsPlusNormal0"/>
        <w:spacing w:before="240"/>
        <w:ind w:firstLine="540"/>
        <w:jc w:val="both"/>
      </w:pPr>
      <w:hyperlink w:anchor="P5315" w:tooltip="Доходы будущих периодов (040140000)">
        <w:r>
          <w:rPr>
            <w:color w:val="0000FF"/>
          </w:rPr>
          <w:t>строка 510</w:t>
        </w:r>
      </w:hyperlink>
      <w:r>
        <w:t xml:space="preserve"> - остаток по счету 040140000 "Доходы будущих периодов";</w:t>
      </w:r>
    </w:p>
    <w:p w:rsidR="00806560" w:rsidRDefault="00873AB4">
      <w:pPr>
        <w:pStyle w:val="ConsPlusNormal0"/>
        <w:spacing w:before="240"/>
        <w:ind w:firstLine="540"/>
        <w:jc w:val="both"/>
      </w:pPr>
      <w:hyperlink w:anchor="P5325" w:tooltip="Резервы предстоящих расходов (040160000)">
        <w:r>
          <w:rPr>
            <w:color w:val="0000FF"/>
          </w:rPr>
          <w:t>строка 520</w:t>
        </w:r>
      </w:hyperlink>
      <w:r>
        <w:t xml:space="preserve"> - остаток по счету 040160000 "Резервы предстоящих расходов".</w:t>
      </w:r>
    </w:p>
    <w:p w:rsidR="00806560" w:rsidRDefault="00873AB4">
      <w:pPr>
        <w:pStyle w:val="ConsPlusNormal0"/>
        <w:spacing w:before="240"/>
        <w:ind w:firstLine="540"/>
        <w:jc w:val="both"/>
      </w:pPr>
      <w:hyperlink w:anchor="P5335" w:tooltip="Итого по разделу III">
        <w:r>
          <w:rPr>
            <w:color w:val="0000FF"/>
          </w:rPr>
          <w:t>Строка 550</w:t>
        </w:r>
      </w:hyperlink>
      <w:r>
        <w:t xml:space="preserve"> - сумма </w:t>
      </w:r>
      <w:hyperlink w:anchor="P5135" w:tooltip="Расчеты с кредиторами по долговым обязательствам (030100000), всего">
        <w:r>
          <w:rPr>
            <w:color w:val="0000FF"/>
          </w:rPr>
          <w:t>строк 400</w:t>
        </w:r>
      </w:hyperlink>
      <w:r>
        <w:t xml:space="preserve">, </w:t>
      </w:r>
      <w:hyperlink w:anchor="P5165" w:tooltip="Кредиторская задолженность по выплатам (030200000, 020800000, 030402000, 030403000), всего">
        <w:r>
          <w:rPr>
            <w:color w:val="0000FF"/>
          </w:rPr>
          <w:t>410</w:t>
        </w:r>
      </w:hyperlink>
      <w:r>
        <w:t xml:space="preserve">, </w:t>
      </w:r>
      <w:hyperlink w:anchor="P5195" w:tooltip="Расчеты по платежам в бюджеты (030300000)">
        <w:r>
          <w:rPr>
            <w:color w:val="0000FF"/>
          </w:rPr>
          <w:t>420</w:t>
        </w:r>
      </w:hyperlink>
      <w:r>
        <w:t xml:space="preserve">, </w:t>
      </w:r>
      <w:hyperlink w:anchor="P5205" w:tooltip="Иные расчеты, всего">
        <w:r>
          <w:rPr>
            <w:color w:val="0000FF"/>
          </w:rPr>
          <w:t>430</w:t>
        </w:r>
      </w:hyperlink>
      <w:r>
        <w:t xml:space="preserve">, </w:t>
      </w:r>
      <w:hyperlink w:anchor="P5275" w:tooltip="Кредиторская задолженность по доходам (020500000, 020900000), всего">
        <w:r>
          <w:rPr>
            <w:color w:val="0000FF"/>
          </w:rPr>
          <w:t>470</w:t>
        </w:r>
      </w:hyperlink>
      <w:r>
        <w:t xml:space="preserve">, </w:t>
      </w:r>
      <w:hyperlink w:anchor="P5305" w:tooltip="Расчеты с учредителем (021006000)">
        <w:r>
          <w:rPr>
            <w:color w:val="0000FF"/>
          </w:rPr>
          <w:t>480</w:t>
        </w:r>
      </w:hyperlink>
      <w:r>
        <w:t xml:space="preserve">, </w:t>
      </w:r>
      <w:hyperlink w:anchor="P5315" w:tooltip="Доходы будущих периодов (040140000)">
        <w:r>
          <w:rPr>
            <w:color w:val="0000FF"/>
          </w:rPr>
          <w:t>510</w:t>
        </w:r>
      </w:hyperlink>
      <w:r>
        <w:t xml:space="preserve">, </w:t>
      </w:r>
      <w:hyperlink w:anchor="P5325" w:tooltip="Резервы предстоящих расходов (040160000)">
        <w:r>
          <w:rPr>
            <w:color w:val="0000FF"/>
          </w:rPr>
          <w:t>520</w:t>
        </w:r>
      </w:hyperlink>
      <w:r>
        <w:t>.</w:t>
      </w:r>
    </w:p>
    <w:p w:rsidR="00806560" w:rsidRDefault="00873AB4">
      <w:pPr>
        <w:pStyle w:val="ConsPlusNormal0"/>
        <w:jc w:val="both"/>
      </w:pPr>
      <w:r>
        <w:t xml:space="preserve">(п. 19 в ред. </w:t>
      </w:r>
      <w:hyperlink r:id="rId136"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06560">
      <w:pPr>
        <w:pStyle w:val="ConsPlusNormal0"/>
        <w:ind w:firstLine="540"/>
        <w:jc w:val="both"/>
      </w:pPr>
    </w:p>
    <w:p w:rsidR="00806560" w:rsidRDefault="00873AB4">
      <w:pPr>
        <w:pStyle w:val="ConsPlusTitle0"/>
        <w:jc w:val="center"/>
        <w:outlineLvl w:val="2"/>
      </w:pPr>
      <w:r>
        <w:t>Раздел "Финансовый результат"</w:t>
      </w:r>
    </w:p>
    <w:p w:rsidR="00806560" w:rsidRDefault="00806560">
      <w:pPr>
        <w:pStyle w:val="ConsPlusNormal0"/>
        <w:ind w:firstLine="540"/>
        <w:jc w:val="both"/>
      </w:pPr>
    </w:p>
    <w:p w:rsidR="00806560" w:rsidRDefault="00873AB4">
      <w:pPr>
        <w:pStyle w:val="ConsPlusNormal0"/>
        <w:ind w:firstLine="540"/>
        <w:jc w:val="both"/>
      </w:pPr>
      <w:r>
        <w:t xml:space="preserve">20. В </w:t>
      </w:r>
      <w:hyperlink w:anchor="P5346" w:tooltip="IV. Финансовый результат">
        <w:r>
          <w:rPr>
            <w:color w:val="0000FF"/>
          </w:rPr>
          <w:t>разделе</w:t>
        </w:r>
      </w:hyperlink>
      <w:r>
        <w:t xml:space="preserve"> "Финансовый результат" от</w:t>
      </w:r>
      <w:r>
        <w:t>ражаются показатели финансового результата деятельности учреждения, сформированные на счетах бухгалтерского учета:</w:t>
      </w:r>
    </w:p>
    <w:p w:rsidR="00806560" w:rsidRDefault="00873AB4">
      <w:pPr>
        <w:pStyle w:val="ConsPlusNormal0"/>
        <w:spacing w:before="240"/>
        <w:ind w:firstLine="540"/>
        <w:jc w:val="both"/>
      </w:pPr>
      <w:hyperlink w:anchor="P5356" w:tooltip="Финансовый результат экономического субъекта">
        <w:r>
          <w:rPr>
            <w:color w:val="0000FF"/>
          </w:rPr>
          <w:t>строка 570</w:t>
        </w:r>
      </w:hyperlink>
      <w:r>
        <w:t xml:space="preserve"> - остаток по счету 040100000 "Финансовый результат э</w:t>
      </w:r>
      <w:r>
        <w:t>кономического субъекта", за минусом остатков по счетам 040140000 "Доходы будущих периодов", 040150000 "Расходы будущих периодов", 040160000 "Резервы предстоящих расходов", дебетовый остаток по счету отражается со знаком "минус". Указанный остаток должен со</w:t>
      </w:r>
      <w:r>
        <w:t>ответствовать остатку по счету 040130000 "Финансовый результат прошлых отчетных периодов".</w:t>
      </w:r>
    </w:p>
    <w:p w:rsidR="00806560" w:rsidRDefault="00873AB4">
      <w:pPr>
        <w:pStyle w:val="ConsPlusNormal0"/>
        <w:spacing w:before="240"/>
        <w:ind w:firstLine="540"/>
        <w:jc w:val="both"/>
      </w:pPr>
      <w:hyperlink w:anchor="P5366" w:tooltip="БАЛАНС (стр. 550 + стр. 570)">
        <w:r>
          <w:rPr>
            <w:color w:val="0000FF"/>
          </w:rPr>
          <w:t>Строка 700</w:t>
        </w:r>
      </w:hyperlink>
      <w:r>
        <w:t xml:space="preserve"> - сумма </w:t>
      </w:r>
      <w:hyperlink w:anchor="P5335" w:tooltip="Итого по разделу III">
        <w:r>
          <w:rPr>
            <w:color w:val="0000FF"/>
          </w:rPr>
          <w:t>строк 550</w:t>
        </w:r>
      </w:hyperlink>
      <w:r>
        <w:t xml:space="preserve">, </w:t>
      </w:r>
      <w:hyperlink w:anchor="P5356" w:tooltip="Финансовый результат экономического субъекта">
        <w:r>
          <w:rPr>
            <w:color w:val="0000FF"/>
          </w:rPr>
          <w:t>570</w:t>
        </w:r>
      </w:hyperlink>
      <w:r>
        <w:t>.</w:t>
      </w:r>
    </w:p>
    <w:p w:rsidR="00806560" w:rsidRDefault="00873AB4">
      <w:pPr>
        <w:pStyle w:val="ConsPlusNormal0"/>
        <w:jc w:val="both"/>
      </w:pPr>
      <w:r>
        <w:t xml:space="preserve">(п. 20 в ред. </w:t>
      </w:r>
      <w:hyperlink r:id="rId137"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30.11.2018 N 243н)</w:t>
      </w:r>
    </w:p>
    <w:p w:rsidR="00806560" w:rsidRDefault="00806560">
      <w:pPr>
        <w:pStyle w:val="ConsPlusNormal0"/>
        <w:ind w:firstLine="540"/>
        <w:jc w:val="both"/>
      </w:pPr>
    </w:p>
    <w:p w:rsidR="00806560" w:rsidRDefault="00873AB4">
      <w:pPr>
        <w:pStyle w:val="ConsPlusTitle0"/>
        <w:jc w:val="center"/>
        <w:outlineLvl w:val="2"/>
      </w:pPr>
      <w:r>
        <w:t>Справка о наличии имущества и обязательств</w:t>
      </w:r>
    </w:p>
    <w:p w:rsidR="00806560" w:rsidRDefault="00873AB4">
      <w:pPr>
        <w:pStyle w:val="ConsPlusTitle0"/>
        <w:jc w:val="center"/>
      </w:pPr>
      <w:r>
        <w:t>на забалансовых счетах</w:t>
      </w:r>
    </w:p>
    <w:p w:rsidR="00806560" w:rsidRDefault="00806560">
      <w:pPr>
        <w:pStyle w:val="ConsPlusNormal0"/>
        <w:ind w:firstLine="540"/>
        <w:jc w:val="both"/>
      </w:pPr>
    </w:p>
    <w:p w:rsidR="00806560" w:rsidRDefault="00873AB4">
      <w:pPr>
        <w:pStyle w:val="ConsPlusNormal0"/>
        <w:ind w:firstLine="540"/>
        <w:jc w:val="both"/>
      </w:pPr>
      <w:bookmarkStart w:id="12" w:name="P319"/>
      <w:bookmarkEnd w:id="12"/>
      <w:r>
        <w:t xml:space="preserve">21. </w:t>
      </w:r>
      <w:hyperlink w:anchor="P5384" w:tooltip="                                  СПРАВКА">
        <w:r>
          <w:rPr>
            <w:color w:val="0000FF"/>
          </w:rPr>
          <w:t>Справка</w:t>
        </w:r>
      </w:hyperlink>
      <w:r>
        <w:t xml:space="preserve"> о наличии имущества и обязательств на забалансовых счетах (далее в целях настоящей Инструкции - Справк</w:t>
      </w:r>
      <w:r>
        <w:t>а в составе Баланса (ф. 0503730) формируется на основании показателей по учету имущества и обязательств, отраженных по следующим забалансовым счетам:</w:t>
      </w:r>
    </w:p>
    <w:p w:rsidR="00806560" w:rsidRDefault="00873AB4">
      <w:pPr>
        <w:pStyle w:val="ConsPlusNormal0"/>
        <w:spacing w:before="240"/>
        <w:ind w:firstLine="540"/>
        <w:jc w:val="both"/>
      </w:pPr>
      <w:r>
        <w:t xml:space="preserve">счет 01 "Имущество, полученное в пользование" </w:t>
      </w:r>
      <w:hyperlink w:anchor="P5413" w:tooltip="010">
        <w:r>
          <w:rPr>
            <w:color w:val="0000FF"/>
          </w:rPr>
          <w:t>(строка 010)</w:t>
        </w:r>
      </w:hyperlink>
      <w:r>
        <w:t>;</w:t>
      </w:r>
    </w:p>
    <w:p w:rsidR="00806560" w:rsidRDefault="00873AB4">
      <w:pPr>
        <w:pStyle w:val="ConsPlusNormal0"/>
        <w:spacing w:before="240"/>
        <w:ind w:firstLine="540"/>
        <w:jc w:val="both"/>
      </w:pPr>
      <w:r>
        <w:t>счет 02 "</w:t>
      </w:r>
      <w:r>
        <w:t xml:space="preserve">Материальные ценности на хранении" </w:t>
      </w:r>
      <w:hyperlink w:anchor="P5424" w:tooltip="020">
        <w:r>
          <w:rPr>
            <w:color w:val="0000FF"/>
          </w:rPr>
          <w:t>(строка 020)</w:t>
        </w:r>
      </w:hyperlink>
      <w:r>
        <w:t>;</w:t>
      </w:r>
    </w:p>
    <w:p w:rsidR="00806560" w:rsidRDefault="00873AB4">
      <w:pPr>
        <w:pStyle w:val="ConsPlusNormal0"/>
        <w:spacing w:before="240"/>
        <w:ind w:firstLine="540"/>
        <w:jc w:val="both"/>
      </w:pPr>
      <w:r>
        <w:t xml:space="preserve">счет 03 "Бланки строгой отчетности" (код </w:t>
      </w:r>
      <w:hyperlink w:anchor="P5435" w:tooltip="030">
        <w:r>
          <w:rPr>
            <w:color w:val="0000FF"/>
          </w:rPr>
          <w:t>строки 030</w:t>
        </w:r>
      </w:hyperlink>
      <w:r>
        <w:t>);</w:t>
      </w:r>
    </w:p>
    <w:p w:rsidR="00806560" w:rsidRDefault="00873AB4">
      <w:pPr>
        <w:pStyle w:val="ConsPlusNormal0"/>
        <w:spacing w:before="240"/>
        <w:ind w:firstLine="540"/>
        <w:jc w:val="both"/>
      </w:pPr>
      <w:r>
        <w:t xml:space="preserve">счет 04 "Сомнительная задолженность" </w:t>
      </w:r>
      <w:hyperlink w:anchor="P5446" w:tooltip="040">
        <w:r>
          <w:rPr>
            <w:color w:val="0000FF"/>
          </w:rPr>
          <w:t>(стро</w:t>
        </w:r>
        <w:r>
          <w:rPr>
            <w:color w:val="0000FF"/>
          </w:rPr>
          <w:t>ка 040)</w:t>
        </w:r>
      </w:hyperlink>
      <w:r>
        <w:t xml:space="preserve"> - в разрезе дебиторов, по заключенным учреждением крупным сделкам, сделкам с зависимостью, иной группировкой по видам дебиторской задолженности (по доходам (их видам), утвержденной учреждением в рамках формирования учетной политики с учетом требова</w:t>
      </w:r>
      <w:r>
        <w:t>ний учредителя по аналитике (строки 041 - 049);</w:t>
      </w:r>
    </w:p>
    <w:p w:rsidR="00806560" w:rsidRDefault="00873AB4">
      <w:pPr>
        <w:pStyle w:val="ConsPlusNormal0"/>
        <w:spacing w:before="240"/>
        <w:ind w:firstLine="540"/>
        <w:jc w:val="both"/>
      </w:pPr>
      <w:r>
        <w:t xml:space="preserve">счет 05 "Материальные ценности, оплаченные по централизованному снабжению" </w:t>
      </w:r>
      <w:hyperlink w:anchor="P5477" w:tooltip="050">
        <w:r>
          <w:rPr>
            <w:color w:val="0000FF"/>
          </w:rPr>
          <w:t>(строка 050)</w:t>
        </w:r>
      </w:hyperlink>
      <w:r>
        <w:t>;</w:t>
      </w:r>
    </w:p>
    <w:p w:rsidR="00806560" w:rsidRDefault="00873AB4">
      <w:pPr>
        <w:pStyle w:val="ConsPlusNormal0"/>
        <w:spacing w:before="240"/>
        <w:ind w:firstLine="540"/>
        <w:jc w:val="both"/>
      </w:pPr>
      <w:r>
        <w:t>счет 06 "Задолженность учащихся и студентов за невозвращенные материальные ценност</w:t>
      </w:r>
      <w:r>
        <w:t xml:space="preserve">и" </w:t>
      </w:r>
      <w:hyperlink w:anchor="P5488" w:tooltip="060">
        <w:r>
          <w:rPr>
            <w:color w:val="0000FF"/>
          </w:rPr>
          <w:t>(строка 060)</w:t>
        </w:r>
      </w:hyperlink>
      <w:r>
        <w:t>;</w:t>
      </w:r>
    </w:p>
    <w:p w:rsidR="00806560" w:rsidRDefault="00873AB4">
      <w:pPr>
        <w:pStyle w:val="ConsPlusNormal0"/>
        <w:spacing w:before="240"/>
        <w:ind w:firstLine="540"/>
        <w:jc w:val="both"/>
      </w:pPr>
      <w:r>
        <w:t xml:space="preserve">счет 07 "Награды, призы, кубки и ценные подарки, сувениры" </w:t>
      </w:r>
      <w:hyperlink w:anchor="P5499" w:tooltip="070">
        <w:r>
          <w:rPr>
            <w:color w:val="0000FF"/>
          </w:rPr>
          <w:t>(строка 070)</w:t>
        </w:r>
      </w:hyperlink>
      <w:r>
        <w:t>;</w:t>
      </w:r>
    </w:p>
    <w:p w:rsidR="00806560" w:rsidRDefault="00873AB4">
      <w:pPr>
        <w:pStyle w:val="ConsPlusNormal0"/>
        <w:spacing w:before="240"/>
        <w:ind w:firstLine="540"/>
        <w:jc w:val="both"/>
      </w:pPr>
      <w:r>
        <w:t xml:space="preserve">счет 08 "Путевки неоплаченные" </w:t>
      </w:r>
      <w:hyperlink w:anchor="P5510" w:tooltip="080">
        <w:r>
          <w:rPr>
            <w:color w:val="0000FF"/>
          </w:rPr>
          <w:t>(строка 080)</w:t>
        </w:r>
      </w:hyperlink>
      <w:r>
        <w:t>;</w:t>
      </w:r>
    </w:p>
    <w:p w:rsidR="00806560" w:rsidRDefault="00873AB4">
      <w:pPr>
        <w:pStyle w:val="ConsPlusNormal0"/>
        <w:spacing w:before="240"/>
        <w:ind w:firstLine="540"/>
        <w:jc w:val="both"/>
      </w:pPr>
      <w:r>
        <w:t>счет 09 "З</w:t>
      </w:r>
      <w:r>
        <w:t xml:space="preserve">апасные части к транспортным средствам, выданные взамен изношенных" </w:t>
      </w:r>
      <w:hyperlink w:anchor="P5521" w:tooltip="090">
        <w:r>
          <w:rPr>
            <w:color w:val="0000FF"/>
          </w:rPr>
          <w:t>(строка 090)</w:t>
        </w:r>
      </w:hyperlink>
      <w:r>
        <w:t>;</w:t>
      </w:r>
    </w:p>
    <w:p w:rsidR="00806560" w:rsidRDefault="00873AB4">
      <w:pPr>
        <w:pStyle w:val="ConsPlusNormal0"/>
        <w:spacing w:before="240"/>
        <w:ind w:firstLine="540"/>
        <w:jc w:val="both"/>
      </w:pPr>
      <w:r>
        <w:t xml:space="preserve">счет 10 "Обеспечение исполнения обязательств" </w:t>
      </w:r>
      <w:hyperlink w:anchor="P5532" w:tooltip="100">
        <w:r>
          <w:rPr>
            <w:color w:val="0000FF"/>
          </w:rPr>
          <w:t>(строка 100)</w:t>
        </w:r>
      </w:hyperlink>
      <w:r>
        <w:t xml:space="preserve"> - в разрезе видов обеспечения (задаток, з</w:t>
      </w:r>
      <w:r>
        <w:t>алог, банковская гарантия, поручительство, иное обеспечение) (</w:t>
      </w:r>
      <w:hyperlink w:anchor="P5552" w:tooltip="101">
        <w:r>
          <w:rPr>
            <w:color w:val="0000FF"/>
          </w:rPr>
          <w:t>строки 101</w:t>
        </w:r>
      </w:hyperlink>
      <w:r>
        <w:t xml:space="preserve"> - </w:t>
      </w:r>
      <w:hyperlink w:anchor="P5592" w:tooltip="105">
        <w:r>
          <w:rPr>
            <w:color w:val="0000FF"/>
          </w:rPr>
          <w:t>105</w:t>
        </w:r>
      </w:hyperlink>
      <w:r>
        <w:t>);</w:t>
      </w:r>
    </w:p>
    <w:p w:rsidR="00806560" w:rsidRDefault="00873AB4">
      <w:pPr>
        <w:pStyle w:val="ConsPlusNormal0"/>
        <w:spacing w:before="240"/>
        <w:ind w:firstLine="540"/>
        <w:jc w:val="both"/>
      </w:pPr>
      <w:r>
        <w:t xml:space="preserve">счет 12 "Спецоборудование для выполнения научно-исследовательских работ по договорам с заказчиками" </w:t>
      </w:r>
      <w:hyperlink w:anchor="P5603" w:tooltip="120">
        <w:r>
          <w:rPr>
            <w:color w:val="0000FF"/>
          </w:rPr>
          <w:t>(строка 120)</w:t>
        </w:r>
      </w:hyperlink>
      <w:r>
        <w:t>;</w:t>
      </w:r>
    </w:p>
    <w:p w:rsidR="00806560" w:rsidRDefault="00873AB4">
      <w:pPr>
        <w:pStyle w:val="ConsPlusNormal0"/>
        <w:spacing w:before="240"/>
        <w:ind w:firstLine="540"/>
        <w:jc w:val="both"/>
      </w:pPr>
      <w:r>
        <w:t xml:space="preserve">счет 13 "Экспериментальные устройства" </w:t>
      </w:r>
      <w:hyperlink w:anchor="P5641" w:tooltip="130">
        <w:r>
          <w:rPr>
            <w:color w:val="0000FF"/>
          </w:rPr>
          <w:t>(строка 130)</w:t>
        </w:r>
      </w:hyperlink>
      <w:r>
        <w:t>;</w:t>
      </w:r>
    </w:p>
    <w:p w:rsidR="00806560" w:rsidRDefault="00873AB4">
      <w:pPr>
        <w:pStyle w:val="ConsPlusNormal0"/>
        <w:spacing w:before="240"/>
        <w:ind w:firstLine="540"/>
        <w:jc w:val="both"/>
      </w:pPr>
      <w:r>
        <w:lastRenderedPageBreak/>
        <w:t>счет 15 "Расчетные документы, не оплаченные в срок из-за отсутствия средств на счете государственного (муниципальног</w:t>
      </w:r>
      <w:r>
        <w:t xml:space="preserve">о) учреждения" </w:t>
      </w:r>
      <w:hyperlink w:anchor="P5652" w:tooltip="150">
        <w:r>
          <w:rPr>
            <w:color w:val="0000FF"/>
          </w:rPr>
          <w:t>(строка 150)</w:t>
        </w:r>
      </w:hyperlink>
      <w:r>
        <w:t>;</w:t>
      </w:r>
    </w:p>
    <w:p w:rsidR="00806560" w:rsidRDefault="00873AB4">
      <w:pPr>
        <w:pStyle w:val="ConsPlusNormal0"/>
        <w:spacing w:before="240"/>
        <w:ind w:firstLine="540"/>
        <w:jc w:val="both"/>
      </w:pPr>
      <w:r>
        <w:t xml:space="preserve">счет 16 "Переплаты пенсий и пособий вследствие неправильного применения законодательства о пенсиях и пособиях, счетных ошибок" (код </w:t>
      </w:r>
      <w:hyperlink w:anchor="P5663" w:tooltip="160">
        <w:r>
          <w:rPr>
            <w:color w:val="0000FF"/>
          </w:rPr>
          <w:t>строки 160</w:t>
        </w:r>
      </w:hyperlink>
      <w:r>
        <w:t>);</w:t>
      </w:r>
    </w:p>
    <w:p w:rsidR="00806560" w:rsidRDefault="00873AB4">
      <w:pPr>
        <w:pStyle w:val="ConsPlusNormal0"/>
        <w:spacing w:before="240"/>
        <w:ind w:firstLine="540"/>
        <w:jc w:val="both"/>
      </w:pPr>
      <w:r>
        <w:t xml:space="preserve">счет 17 </w:t>
      </w:r>
      <w:r>
        <w:t xml:space="preserve">"Поступления денежных средств" </w:t>
      </w:r>
      <w:hyperlink w:anchor="P5674" w:tooltip="170">
        <w:r>
          <w:rPr>
            <w:color w:val="0000FF"/>
          </w:rPr>
          <w:t>(строка 170)</w:t>
        </w:r>
      </w:hyperlink>
      <w:r>
        <w:t xml:space="preserve"> - в разрезе итоговых сумм по доходам, иным поступлениям - источникам финансирования дефицита средств (</w:t>
      </w:r>
      <w:hyperlink w:anchor="P5694" w:tooltip="171">
        <w:r>
          <w:rPr>
            <w:color w:val="0000FF"/>
          </w:rPr>
          <w:t>строки 171</w:t>
        </w:r>
      </w:hyperlink>
      <w:r>
        <w:t xml:space="preserve"> и </w:t>
      </w:r>
      <w:hyperlink w:anchor="P5714" w:tooltip="173">
        <w:r>
          <w:rPr>
            <w:color w:val="0000FF"/>
          </w:rPr>
          <w:t>173</w:t>
        </w:r>
      </w:hyperlink>
      <w:r>
        <w:t xml:space="preserve"> соответственно), а также расходам, в том числе в части возвратов расходов прошлых лет, иным выплатам по расчетам между учреждением и созданным им обособленным подразделением либо между обособленными подразделениями (</w:t>
      </w:r>
      <w:hyperlink w:anchor="P5704" w:tooltip="172">
        <w:r>
          <w:rPr>
            <w:color w:val="0000FF"/>
          </w:rPr>
          <w:t>строки 172</w:t>
        </w:r>
      </w:hyperlink>
      <w:r>
        <w:t xml:space="preserve"> и </w:t>
      </w:r>
      <w:hyperlink w:anchor="P5714" w:tooltip="173">
        <w:r>
          <w:rPr>
            <w:color w:val="0000FF"/>
          </w:rPr>
          <w:t>173</w:t>
        </w:r>
      </w:hyperlink>
      <w:r>
        <w:t xml:space="preserve"> соответственно). В случае превышения возврата доходов прошлых лет над суммой поступлений доходов отчетного финансового года (с учетом их возвратов), отражаемых по счету 17 "Поступления де</w:t>
      </w:r>
      <w:r>
        <w:t xml:space="preserve">нежных средств", соответствующие показатели по </w:t>
      </w:r>
      <w:hyperlink w:anchor="P5694" w:tooltip="171">
        <w:r>
          <w:rPr>
            <w:color w:val="0000FF"/>
          </w:rPr>
          <w:t>строке 171</w:t>
        </w:r>
      </w:hyperlink>
      <w:r>
        <w:t xml:space="preserve"> отражаются со знаком минус;</w:t>
      </w:r>
    </w:p>
    <w:p w:rsidR="00806560" w:rsidRDefault="00873AB4">
      <w:pPr>
        <w:pStyle w:val="ConsPlusNormal0"/>
        <w:spacing w:before="240"/>
        <w:ind w:firstLine="540"/>
        <w:jc w:val="both"/>
      </w:pPr>
      <w:r>
        <w:t xml:space="preserve">счет 18 "Выбытия денежных средств" </w:t>
      </w:r>
      <w:hyperlink w:anchor="P5725" w:tooltip="180">
        <w:r>
          <w:rPr>
            <w:color w:val="0000FF"/>
          </w:rPr>
          <w:t>(строка 180)</w:t>
        </w:r>
      </w:hyperlink>
      <w:r>
        <w:t xml:space="preserve"> - в разрезе итоговых сумм по доходам в части выб</w:t>
      </w:r>
      <w:r>
        <w:t xml:space="preserve">ытий по возврату остатков субсидий (грантов) прошлых лет </w:t>
      </w:r>
      <w:hyperlink w:anchor="P5745" w:tooltip="181">
        <w:r>
          <w:rPr>
            <w:color w:val="0000FF"/>
          </w:rPr>
          <w:t>(строка 181)</w:t>
        </w:r>
      </w:hyperlink>
      <w:r>
        <w:t>, расходам, с учетом возвратов расходов текущего года, и выплатам по источникам финансирования дефицита средств учреждения (</w:t>
      </w:r>
      <w:hyperlink w:anchor="P5755" w:tooltip="182">
        <w:r>
          <w:rPr>
            <w:color w:val="0000FF"/>
          </w:rPr>
          <w:t>строки 182</w:t>
        </w:r>
      </w:hyperlink>
      <w:r>
        <w:t xml:space="preserve"> и </w:t>
      </w:r>
      <w:hyperlink w:anchor="P5765" w:tooltip="183">
        <w:r>
          <w:rPr>
            <w:color w:val="0000FF"/>
          </w:rPr>
          <w:t>183</w:t>
        </w:r>
      </w:hyperlink>
      <w:r>
        <w:t xml:space="preserve"> соответственно);</w:t>
      </w:r>
    </w:p>
    <w:p w:rsidR="00806560" w:rsidRDefault="00873AB4">
      <w:pPr>
        <w:pStyle w:val="ConsPlusNormal0"/>
        <w:spacing w:before="240"/>
        <w:ind w:firstLine="540"/>
        <w:jc w:val="both"/>
      </w:pPr>
      <w:r>
        <w:t xml:space="preserve">счет 20 "Задолженность, невостребованная кредиторами" </w:t>
      </w:r>
      <w:hyperlink w:anchor="P5776" w:tooltip="200">
        <w:r>
          <w:rPr>
            <w:color w:val="0000FF"/>
          </w:rPr>
          <w:t>(строка 200)</w:t>
        </w:r>
      </w:hyperlink>
      <w:r>
        <w:t xml:space="preserve"> - в разрезе кредиторов, по заключенным учреждением крупным сделкам, сд</w:t>
      </w:r>
      <w:r>
        <w:t xml:space="preserve">елкам, в совершении которых имеется заинтересованность (далее в целях настоящей Инструкции - сделки с заинтересованностью), иной группировки по видам кредиторской задолженности (ее срокам), утвержденной учреждением в рамках формирования учетной политики с </w:t>
      </w:r>
      <w:r>
        <w:t>учетом требований учредителя по аналитике (строки 201 - 209);</w:t>
      </w:r>
    </w:p>
    <w:p w:rsidR="00806560" w:rsidRDefault="00873AB4">
      <w:pPr>
        <w:pStyle w:val="ConsPlusNormal0"/>
        <w:spacing w:before="240"/>
        <w:ind w:firstLine="540"/>
        <w:jc w:val="both"/>
      </w:pPr>
      <w:r>
        <w:t xml:space="preserve">счет 21 "Основные средства в эксплуатации" </w:t>
      </w:r>
      <w:hyperlink w:anchor="P5807" w:tooltip="210">
        <w:r>
          <w:rPr>
            <w:color w:val="0000FF"/>
          </w:rPr>
          <w:t>(строка 210)</w:t>
        </w:r>
      </w:hyperlink>
      <w:r>
        <w:t>;</w:t>
      </w:r>
    </w:p>
    <w:p w:rsidR="00806560" w:rsidRDefault="00873AB4">
      <w:pPr>
        <w:pStyle w:val="ConsPlusNormal0"/>
        <w:spacing w:before="240"/>
        <w:ind w:firstLine="540"/>
        <w:jc w:val="both"/>
      </w:pPr>
      <w:r>
        <w:t xml:space="preserve">счет 22 "Материальные ценности, полученные по централизованному снабжению" </w:t>
      </w:r>
      <w:hyperlink w:anchor="P5818" w:tooltip="220">
        <w:r>
          <w:rPr>
            <w:color w:val="0000FF"/>
          </w:rPr>
          <w:t>(строка 220)</w:t>
        </w:r>
      </w:hyperlink>
      <w:r>
        <w:t>;</w:t>
      </w:r>
    </w:p>
    <w:p w:rsidR="00806560" w:rsidRDefault="00873AB4">
      <w:pPr>
        <w:pStyle w:val="ConsPlusNormal0"/>
        <w:spacing w:before="240"/>
        <w:ind w:firstLine="540"/>
        <w:jc w:val="both"/>
      </w:pPr>
      <w:r>
        <w:t xml:space="preserve">счет 23 "Периодические издания для пользования" </w:t>
      </w:r>
      <w:hyperlink w:anchor="P5829" w:tooltip="230">
        <w:r>
          <w:rPr>
            <w:color w:val="0000FF"/>
          </w:rPr>
          <w:t>(строка 230)</w:t>
        </w:r>
      </w:hyperlink>
      <w:r>
        <w:t>;</w:t>
      </w:r>
    </w:p>
    <w:p w:rsidR="00806560" w:rsidRDefault="00873AB4">
      <w:pPr>
        <w:pStyle w:val="ConsPlusNormal0"/>
        <w:spacing w:before="240"/>
        <w:ind w:firstLine="540"/>
        <w:jc w:val="both"/>
      </w:pPr>
      <w:r>
        <w:t xml:space="preserve">счет 24 "Нефинансовые активы, переданные в доверительное управление" </w:t>
      </w:r>
      <w:hyperlink w:anchor="P5840" w:tooltip="240">
        <w:r>
          <w:rPr>
            <w:color w:val="0000FF"/>
          </w:rPr>
          <w:t>(с</w:t>
        </w:r>
        <w:r>
          <w:rPr>
            <w:color w:val="0000FF"/>
          </w:rPr>
          <w:t>трока 240)</w:t>
        </w:r>
      </w:hyperlink>
      <w:r>
        <w:t>;</w:t>
      </w:r>
    </w:p>
    <w:p w:rsidR="00806560" w:rsidRDefault="00873AB4">
      <w:pPr>
        <w:pStyle w:val="ConsPlusNormal0"/>
        <w:spacing w:before="240"/>
        <w:ind w:firstLine="540"/>
        <w:jc w:val="both"/>
      </w:pPr>
      <w:r>
        <w:t xml:space="preserve">счет 25 "Имущество, переданное в возмездное пользование (аренду)" </w:t>
      </w:r>
      <w:hyperlink w:anchor="P5851" w:tooltip="250">
        <w:r>
          <w:rPr>
            <w:color w:val="0000FF"/>
          </w:rPr>
          <w:t>(строка 250)</w:t>
        </w:r>
      </w:hyperlink>
      <w:r>
        <w:t>;</w:t>
      </w:r>
    </w:p>
    <w:p w:rsidR="00806560" w:rsidRDefault="00873AB4">
      <w:pPr>
        <w:pStyle w:val="ConsPlusNormal0"/>
        <w:spacing w:before="240"/>
        <w:ind w:firstLine="540"/>
        <w:jc w:val="both"/>
      </w:pPr>
      <w:r>
        <w:t xml:space="preserve">счет 26 "Имущество, переданное в безвозмездное пользование" </w:t>
      </w:r>
      <w:hyperlink w:anchor="P5862" w:tooltip="260">
        <w:r>
          <w:rPr>
            <w:color w:val="0000FF"/>
          </w:rPr>
          <w:t>(строка 260)</w:t>
        </w:r>
      </w:hyperlink>
      <w:r>
        <w:t>;</w:t>
      </w:r>
    </w:p>
    <w:p w:rsidR="00806560" w:rsidRDefault="00873AB4">
      <w:pPr>
        <w:pStyle w:val="ConsPlusNormal0"/>
        <w:spacing w:before="240"/>
        <w:ind w:firstLine="540"/>
        <w:jc w:val="both"/>
      </w:pPr>
      <w:r>
        <w:t>счет 27 "Материа</w:t>
      </w:r>
      <w:r>
        <w:t xml:space="preserve">льные ценности, выданные в личное пользование работникам (сотрудникам)" </w:t>
      </w:r>
      <w:hyperlink w:anchor="P5873" w:tooltip="270">
        <w:r>
          <w:rPr>
            <w:color w:val="0000FF"/>
          </w:rPr>
          <w:t>(строка 270)</w:t>
        </w:r>
      </w:hyperlink>
      <w:r>
        <w:t>;</w:t>
      </w:r>
    </w:p>
    <w:p w:rsidR="00806560" w:rsidRDefault="00873AB4">
      <w:pPr>
        <w:pStyle w:val="ConsPlusNormal0"/>
        <w:spacing w:before="240"/>
        <w:ind w:firstLine="540"/>
        <w:jc w:val="both"/>
      </w:pPr>
      <w:r>
        <w:t xml:space="preserve">счет 30 "Расчеты по исполнению денежных обязательств через третьих лиц" </w:t>
      </w:r>
      <w:hyperlink w:anchor="P5911" w:tooltip="290">
        <w:r>
          <w:rPr>
            <w:color w:val="0000FF"/>
          </w:rPr>
          <w:t>(строка 290)</w:t>
        </w:r>
      </w:hyperlink>
      <w:r>
        <w:t>;</w:t>
      </w:r>
    </w:p>
    <w:p w:rsidR="00806560" w:rsidRDefault="00873AB4">
      <w:pPr>
        <w:pStyle w:val="ConsPlusNormal0"/>
        <w:spacing w:before="240"/>
        <w:ind w:firstLine="540"/>
        <w:jc w:val="both"/>
      </w:pPr>
      <w:r>
        <w:t>счет 31 "А</w:t>
      </w:r>
      <w:r>
        <w:t xml:space="preserve">кции по номинальной стоимости" </w:t>
      </w:r>
      <w:hyperlink w:anchor="P5922" w:tooltip="300">
        <w:r>
          <w:rPr>
            <w:color w:val="0000FF"/>
          </w:rPr>
          <w:t>(строка 300)</w:t>
        </w:r>
      </w:hyperlink>
      <w:r>
        <w:t>;</w:t>
      </w:r>
    </w:p>
    <w:p w:rsidR="00806560" w:rsidRDefault="00873AB4">
      <w:pPr>
        <w:pStyle w:val="ConsPlusNormal0"/>
        <w:spacing w:before="240"/>
        <w:ind w:firstLine="540"/>
        <w:jc w:val="both"/>
      </w:pPr>
      <w:r>
        <w:t xml:space="preserve">счет 38 "Сметная стоимость создания (реконструкции) объекта концессии" </w:t>
      </w:r>
      <w:hyperlink w:anchor="P5933" w:tooltip="310">
        <w:r>
          <w:rPr>
            <w:color w:val="0000FF"/>
          </w:rPr>
          <w:t>(строка 310)</w:t>
        </w:r>
      </w:hyperlink>
      <w:r>
        <w:t>;</w:t>
      </w:r>
    </w:p>
    <w:p w:rsidR="00806560" w:rsidRDefault="00873AB4">
      <w:pPr>
        <w:pStyle w:val="ConsPlusNormal0"/>
        <w:spacing w:before="240"/>
        <w:ind w:firstLine="540"/>
        <w:jc w:val="both"/>
      </w:pPr>
      <w:r>
        <w:lastRenderedPageBreak/>
        <w:t>счет 39 "Доходы от инвестиций на создание и (или) ре</w:t>
      </w:r>
      <w:r>
        <w:t xml:space="preserve">конструкцию объекта концессии" </w:t>
      </w:r>
      <w:hyperlink w:anchor="P5945" w:tooltip="320">
        <w:r>
          <w:rPr>
            <w:color w:val="0000FF"/>
          </w:rPr>
          <w:t>(строка 320)</w:t>
        </w:r>
      </w:hyperlink>
      <w:r>
        <w:t>;</w:t>
      </w:r>
    </w:p>
    <w:p w:rsidR="00806560" w:rsidRDefault="00873AB4">
      <w:pPr>
        <w:pStyle w:val="ConsPlusNormal0"/>
        <w:spacing w:before="240"/>
        <w:ind w:firstLine="540"/>
        <w:jc w:val="both"/>
      </w:pPr>
      <w:r>
        <w:t xml:space="preserve">счет 40 "Финансовые активы в управляющих компаниях" </w:t>
      </w:r>
      <w:hyperlink w:anchor="P5956" w:tooltip="330">
        <w:r>
          <w:rPr>
            <w:color w:val="0000FF"/>
          </w:rPr>
          <w:t>(строка 330)</w:t>
        </w:r>
      </w:hyperlink>
      <w:r>
        <w:t>;</w:t>
      </w:r>
    </w:p>
    <w:p w:rsidR="00806560" w:rsidRDefault="00873AB4">
      <w:pPr>
        <w:pStyle w:val="ConsPlusNormal0"/>
        <w:spacing w:before="240"/>
        <w:ind w:firstLine="540"/>
        <w:jc w:val="both"/>
      </w:pPr>
      <w:r>
        <w:t>счет 45 "</w:t>
      </w:r>
      <w:r>
        <w:t xml:space="preserve">Доходы и расходы по долгосрочным договорам строительного подряда" </w:t>
      </w:r>
      <w:hyperlink w:anchor="P5967" w:tooltip="350">
        <w:r>
          <w:rPr>
            <w:color w:val="0000FF"/>
          </w:rPr>
          <w:t>(строка 350)</w:t>
        </w:r>
      </w:hyperlink>
      <w:r>
        <w:t>;</w:t>
      </w:r>
    </w:p>
    <w:p w:rsidR="00806560" w:rsidRDefault="00873AB4">
      <w:pPr>
        <w:pStyle w:val="ConsPlusNormal0"/>
        <w:spacing w:before="240"/>
        <w:ind w:firstLine="540"/>
        <w:jc w:val="both"/>
      </w:pPr>
      <w:r>
        <w:t xml:space="preserve">счет 49 "Непризнанный результат объекта инвестирования" </w:t>
      </w:r>
      <w:hyperlink w:anchor="P5978" w:tooltip="360">
        <w:r>
          <w:rPr>
            <w:color w:val="0000FF"/>
          </w:rPr>
          <w:t>(строка 360)</w:t>
        </w:r>
      </w:hyperlink>
      <w:r>
        <w:t>.</w:t>
      </w:r>
    </w:p>
    <w:p w:rsidR="00806560" w:rsidRDefault="00873AB4">
      <w:pPr>
        <w:pStyle w:val="ConsPlusNormal0"/>
        <w:spacing w:before="240"/>
        <w:ind w:firstLine="540"/>
        <w:jc w:val="both"/>
      </w:pPr>
      <w:r>
        <w:t xml:space="preserve">Показатели отражаются в </w:t>
      </w:r>
      <w:hyperlink w:anchor="P5384" w:tooltip="                                  СПРАВКА">
        <w:r>
          <w:rPr>
            <w:color w:val="0000FF"/>
          </w:rPr>
          <w:t>Справке</w:t>
        </w:r>
      </w:hyperlink>
      <w:r>
        <w:t xml:space="preserve"> в составе Баланса (ф. 0503730) в разрезе деятельности с целевыми средствами (</w:t>
      </w:r>
      <w:hyperlink w:anchor="P5403" w:tooltip="4">
        <w:r>
          <w:rPr>
            <w:color w:val="0000FF"/>
          </w:rPr>
          <w:t>графы 4</w:t>
        </w:r>
      </w:hyperlink>
      <w:r>
        <w:t xml:space="preserve"> и </w:t>
      </w:r>
      <w:hyperlink w:anchor="P5407" w:tooltip="8">
        <w:r>
          <w:rPr>
            <w:color w:val="0000FF"/>
          </w:rPr>
          <w:t>8</w:t>
        </w:r>
      </w:hyperlink>
      <w:r>
        <w:t>), деятельности п</w:t>
      </w:r>
      <w:r>
        <w:t>о государственному заданию (</w:t>
      </w:r>
      <w:hyperlink w:anchor="P5404" w:tooltip="5">
        <w:r>
          <w:rPr>
            <w:color w:val="0000FF"/>
          </w:rPr>
          <w:t>графы 5</w:t>
        </w:r>
      </w:hyperlink>
      <w:r>
        <w:t xml:space="preserve"> и </w:t>
      </w:r>
      <w:hyperlink w:anchor="P5408" w:tooltip="9">
        <w:r>
          <w:rPr>
            <w:color w:val="0000FF"/>
          </w:rPr>
          <w:t>9</w:t>
        </w:r>
      </w:hyperlink>
      <w:r>
        <w:t>), приносящей доход деятельности (</w:t>
      </w:r>
      <w:hyperlink w:anchor="P5405" w:tooltip="6">
        <w:r>
          <w:rPr>
            <w:color w:val="0000FF"/>
          </w:rPr>
          <w:t>графы 6</w:t>
        </w:r>
      </w:hyperlink>
      <w:r>
        <w:t xml:space="preserve"> и </w:t>
      </w:r>
      <w:hyperlink w:anchor="P5409" w:tooltip="10">
        <w:r>
          <w:rPr>
            <w:color w:val="0000FF"/>
          </w:rPr>
          <w:t>10</w:t>
        </w:r>
      </w:hyperlink>
      <w:r>
        <w:t>) и итогового показателя на на</w:t>
      </w:r>
      <w:r>
        <w:t>чало года и конец отчетного периода (</w:t>
      </w:r>
      <w:hyperlink w:anchor="P5406" w:tooltip="7">
        <w:r>
          <w:rPr>
            <w:color w:val="0000FF"/>
          </w:rPr>
          <w:t>графы 7</w:t>
        </w:r>
      </w:hyperlink>
      <w:r>
        <w:t xml:space="preserve"> и </w:t>
      </w:r>
      <w:hyperlink w:anchor="P5410" w:tooltip="11">
        <w:r>
          <w:rPr>
            <w:color w:val="0000FF"/>
          </w:rPr>
          <w:t>11</w:t>
        </w:r>
      </w:hyperlink>
      <w:r>
        <w:t xml:space="preserve"> соответственно).</w:t>
      </w:r>
    </w:p>
    <w:p w:rsidR="00806560" w:rsidRDefault="00873AB4">
      <w:pPr>
        <w:pStyle w:val="ConsPlusNormal0"/>
        <w:spacing w:before="240"/>
        <w:ind w:firstLine="540"/>
        <w:jc w:val="both"/>
      </w:pPr>
      <w:r>
        <w:t>Перечень дополнительных аналитических показателей по строкам "в том числе:" устанавливается учреждением в рамках форми</w:t>
      </w:r>
      <w:r>
        <w:t>рования учетной политики с учетом требований учредителя к аналитике.</w:t>
      </w:r>
    </w:p>
    <w:p w:rsidR="00806560" w:rsidRDefault="00873AB4">
      <w:pPr>
        <w:pStyle w:val="ConsPlusNormal0"/>
        <w:jc w:val="both"/>
      </w:pPr>
      <w:r>
        <w:t xml:space="preserve">(п. 21 в ред. </w:t>
      </w:r>
      <w:hyperlink r:id="rId138"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73AB4">
      <w:pPr>
        <w:pStyle w:val="ConsPlusNormal0"/>
        <w:spacing w:before="240"/>
        <w:ind w:firstLine="540"/>
        <w:jc w:val="both"/>
      </w:pPr>
      <w:r>
        <w:t xml:space="preserve">22. Учреждение, имеющее в своем подчинении обособленные подразделения (далее - головное учреждение), составляет сводный Баланс </w:t>
      </w:r>
      <w:hyperlink w:anchor="P4420" w:tooltip="                                  БАЛАНС">
        <w:r>
          <w:rPr>
            <w:color w:val="0000FF"/>
          </w:rPr>
          <w:t>(ф. 0503730)</w:t>
        </w:r>
      </w:hyperlink>
      <w:r>
        <w:t xml:space="preserve"> на основании Балансов (ф. 0503730), состав</w:t>
      </w:r>
      <w:r>
        <w:t>ленных и представленных обособленными подразделениями, путем суммирования одноименных показателей по строкам и графам отчетов.</w:t>
      </w:r>
    </w:p>
    <w:p w:rsidR="00806560" w:rsidRDefault="00806560">
      <w:pPr>
        <w:pStyle w:val="ConsPlusNormal0"/>
        <w:ind w:firstLine="540"/>
        <w:jc w:val="both"/>
      </w:pPr>
    </w:p>
    <w:p w:rsidR="00806560" w:rsidRDefault="00873AB4">
      <w:pPr>
        <w:pStyle w:val="ConsPlusTitle0"/>
        <w:jc w:val="center"/>
        <w:outlineLvl w:val="2"/>
      </w:pPr>
      <w:r>
        <w:t>Справка по консолидируемым расчетам учреждения (ф. 0503725)</w:t>
      </w:r>
    </w:p>
    <w:p w:rsidR="00806560" w:rsidRDefault="00806560">
      <w:pPr>
        <w:pStyle w:val="ConsPlusNormal0"/>
        <w:ind w:firstLine="540"/>
        <w:jc w:val="both"/>
      </w:pPr>
    </w:p>
    <w:p w:rsidR="00806560" w:rsidRDefault="00873AB4">
      <w:pPr>
        <w:pStyle w:val="ConsPlusNormal0"/>
        <w:ind w:firstLine="540"/>
        <w:jc w:val="both"/>
      </w:pPr>
      <w:r>
        <w:t xml:space="preserve">23. </w:t>
      </w:r>
      <w:hyperlink w:anchor="P4289" w:tooltip="                                  СПРАВКА">
        <w:r>
          <w:rPr>
            <w:color w:val="0000FF"/>
          </w:rPr>
          <w:t>Справка</w:t>
        </w:r>
      </w:hyperlink>
      <w:r>
        <w:t xml:space="preserve"> по консолидируемым расчетам учреждения (ф. 0503725) (далее в целях настоящей Инструкции - Справка (ф. 0503725) формируется головным учреждением и его обособленными подразделениями для определения взаимосвязанных показателей, подлежащих </w:t>
      </w:r>
      <w:r>
        <w:t>исключению при формировании головным учреждением консолидированных форм бухгалтерской отчетности, а также учреждениями в целях отражения внутренних расчетов, сформированных при реорганизации или изменении в течение отчетного периода типа учреждения на казе</w:t>
      </w:r>
      <w:r>
        <w:t>нное и представляется на следующие отчетные даты:</w:t>
      </w:r>
    </w:p>
    <w:p w:rsidR="00806560" w:rsidRDefault="00873AB4">
      <w:pPr>
        <w:pStyle w:val="ConsPlusNormal0"/>
        <w:jc w:val="both"/>
      </w:pPr>
      <w:r>
        <w:t xml:space="preserve">(в ред. Приказов Минфина России от 26.10.2012 </w:t>
      </w:r>
      <w:hyperlink r:id="rId139"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16.11.2016 </w:t>
      </w:r>
      <w:hyperlink r:id="rId140"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на 1 апреля, 1 июля и 1 октября текущего года - в части определения взаимосвязанных показателей по денежным расчетам и неденежным расчетам в части некассовых операций по испо</w:t>
      </w:r>
      <w:r>
        <w:t>лнению плана финансово-хозяйственной деятельности учреждения;</w:t>
      </w:r>
    </w:p>
    <w:p w:rsidR="00806560" w:rsidRDefault="00873AB4">
      <w:pPr>
        <w:pStyle w:val="ConsPlusNormal0"/>
        <w:jc w:val="both"/>
      </w:pPr>
      <w:r>
        <w:t xml:space="preserve">(в ред. </w:t>
      </w:r>
      <w:hyperlink r:id="rId141"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02.11.2021 N 170н)</w:t>
      </w:r>
    </w:p>
    <w:p w:rsidR="00806560" w:rsidRDefault="00873AB4">
      <w:pPr>
        <w:pStyle w:val="ConsPlusNormal0"/>
        <w:spacing w:before="240"/>
        <w:ind w:firstLine="540"/>
        <w:jc w:val="both"/>
      </w:pPr>
      <w:r>
        <w:t>на 1 января го</w:t>
      </w:r>
      <w:r>
        <w:t>да, следующего за отчетным, - по денежным и неденежным расчетам;</w:t>
      </w:r>
    </w:p>
    <w:p w:rsidR="00806560" w:rsidRDefault="00873AB4">
      <w:pPr>
        <w:pStyle w:val="ConsPlusNormal0"/>
        <w:spacing w:before="240"/>
        <w:ind w:firstLine="540"/>
        <w:jc w:val="both"/>
      </w:pPr>
      <w:r>
        <w:t>на иную отчетную дату, установленную головным учреждением, учредителем.</w:t>
      </w:r>
    </w:p>
    <w:p w:rsidR="00806560" w:rsidRDefault="00873AB4">
      <w:pPr>
        <w:pStyle w:val="ConsPlusNormal0"/>
        <w:spacing w:before="240"/>
        <w:ind w:firstLine="540"/>
        <w:jc w:val="both"/>
      </w:pPr>
      <w:r>
        <w:t xml:space="preserve">В целях формирования Справки </w:t>
      </w:r>
      <w:hyperlink w:anchor="P4289" w:tooltip="                                  СПРАВКА">
        <w:r>
          <w:rPr>
            <w:color w:val="0000FF"/>
          </w:rPr>
          <w:t>(ф. 0503725)</w:t>
        </w:r>
      </w:hyperlink>
      <w:r>
        <w:t xml:space="preserve"> под денежными расчетами понимаются расчеты по операциям с денежными средствами, отражаемые в корреспонденции с соответствующими счетами аналитического учета счетов 020111000, 020121000, 020122000, 020123000, 020127000.</w:t>
      </w:r>
    </w:p>
    <w:p w:rsidR="00806560" w:rsidRDefault="00873AB4">
      <w:pPr>
        <w:pStyle w:val="ConsPlusNormal0"/>
        <w:jc w:val="both"/>
      </w:pPr>
      <w:r>
        <w:lastRenderedPageBreak/>
        <w:t xml:space="preserve">(абзац введен </w:t>
      </w:r>
      <w:hyperlink r:id="rId142"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02.11.2021 N 170н)</w:t>
      </w:r>
    </w:p>
    <w:p w:rsidR="00806560" w:rsidRDefault="00873AB4">
      <w:pPr>
        <w:pStyle w:val="ConsPlusNormal0"/>
        <w:spacing w:before="240"/>
        <w:ind w:firstLine="540"/>
        <w:jc w:val="both"/>
      </w:pPr>
      <w:r>
        <w:t xml:space="preserve">Справка </w:t>
      </w:r>
      <w:hyperlink w:anchor="P4289" w:tooltip="                                  СПРАВКА">
        <w:r>
          <w:rPr>
            <w:color w:val="0000FF"/>
          </w:rPr>
          <w:t>(ф. 0503725)</w:t>
        </w:r>
      </w:hyperlink>
      <w:r>
        <w:t xml:space="preserve"> составляе</w:t>
      </w:r>
      <w:r>
        <w:t>тся нарастающим итогом с начала финансового года на основании данных, отраженных на отчетную дату:</w:t>
      </w:r>
    </w:p>
    <w:p w:rsidR="00806560" w:rsidRDefault="00873AB4">
      <w:pPr>
        <w:pStyle w:val="ConsPlusNormal0"/>
        <w:spacing w:before="240"/>
        <w:ind w:firstLine="540"/>
        <w:jc w:val="both"/>
      </w:pPr>
      <w:r>
        <w:t>на соответствующих счетах счета 030404000 "Внутриведомственные расчеты" для консолидации внутренних расчетов между головным учреждением и обособленными подра</w:t>
      </w:r>
      <w:r>
        <w:t>зделениями;</w:t>
      </w:r>
    </w:p>
    <w:p w:rsidR="00806560" w:rsidRDefault="00873AB4">
      <w:pPr>
        <w:pStyle w:val="ConsPlusNormal0"/>
        <w:spacing w:before="240"/>
        <w:ind w:firstLine="540"/>
        <w:jc w:val="both"/>
      </w:pPr>
      <w:r>
        <w:t xml:space="preserve">абзац исключен. - </w:t>
      </w:r>
      <w:hyperlink r:id="rId143"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w:t>
        </w:r>
      </w:hyperlink>
      <w:r>
        <w:t xml:space="preserve"> Минфина России от 29.12.2014 N 172н;</w:t>
      </w:r>
    </w:p>
    <w:p w:rsidR="00806560" w:rsidRDefault="00873AB4">
      <w:pPr>
        <w:pStyle w:val="ConsPlusNormal0"/>
        <w:spacing w:before="240"/>
        <w:ind w:firstLine="540"/>
        <w:jc w:val="both"/>
      </w:pPr>
      <w:r>
        <w:t>на соответствующих счетах счета 030406000 "Расчеты с пр</w:t>
      </w:r>
      <w:r>
        <w:t>очими кредиторами".</w:t>
      </w:r>
    </w:p>
    <w:p w:rsidR="00806560" w:rsidRDefault="00873AB4">
      <w:pPr>
        <w:pStyle w:val="ConsPlusNormal0"/>
        <w:jc w:val="both"/>
      </w:pPr>
      <w:r>
        <w:t xml:space="preserve">(абзац введен </w:t>
      </w:r>
      <w:hyperlink r:id="rId144"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139н)</w:t>
      </w:r>
    </w:p>
    <w:p w:rsidR="00806560" w:rsidRDefault="00873AB4">
      <w:pPr>
        <w:pStyle w:val="ConsPlusNormal0"/>
        <w:spacing w:before="240"/>
        <w:ind w:firstLine="540"/>
        <w:jc w:val="both"/>
      </w:pPr>
      <w:r>
        <w:t xml:space="preserve">Справка </w:t>
      </w:r>
      <w:hyperlink w:anchor="P4289" w:tooltip="                                  СПРАВКА">
        <w:r>
          <w:rPr>
            <w:color w:val="0000FF"/>
          </w:rPr>
          <w:t>(ф. 05037</w:t>
        </w:r>
        <w:r>
          <w:rPr>
            <w:color w:val="0000FF"/>
          </w:rPr>
          <w:t>25)</w:t>
        </w:r>
      </w:hyperlink>
      <w:r>
        <w:t xml:space="preserve"> составляется раздельно по каждому коду счета, перечисленному в настоящем пункте.</w:t>
      </w:r>
    </w:p>
    <w:p w:rsidR="00806560" w:rsidRDefault="00873AB4">
      <w:pPr>
        <w:pStyle w:val="ConsPlusNormal0"/>
        <w:spacing w:before="240"/>
        <w:ind w:firstLine="540"/>
        <w:jc w:val="both"/>
      </w:pPr>
      <w:r>
        <w:t xml:space="preserve">24. Справка </w:t>
      </w:r>
      <w:hyperlink w:anchor="P4289" w:tooltip="                                  СПРАВКА">
        <w:r>
          <w:rPr>
            <w:color w:val="0000FF"/>
          </w:rPr>
          <w:t>(ф. 0503725)</w:t>
        </w:r>
      </w:hyperlink>
      <w:r>
        <w:t xml:space="preserve"> составляется раздельно по видам финансового обеспечения: собственные до</w:t>
      </w:r>
      <w:r>
        <w:t>ходы учреждения (код вида - 2), субсидия на выполнение государственного (муниципального) задания (код вида - 4), субсидии на иные цели (код вида - 5), субсидии на цели осуществления капитальных вложений (код вида - 6), средства по обязательному медицинском</w:t>
      </w:r>
      <w:r>
        <w:t>у страхованию (код вида - 7).</w:t>
      </w:r>
    </w:p>
    <w:p w:rsidR="00806560" w:rsidRDefault="00873AB4">
      <w:pPr>
        <w:pStyle w:val="ConsPlusNormal0"/>
        <w:jc w:val="both"/>
      </w:pPr>
      <w:r>
        <w:t xml:space="preserve">(в ред. </w:t>
      </w:r>
      <w:hyperlink r:id="rId14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25. Показатели Справки </w:t>
      </w:r>
      <w:hyperlink w:anchor="P4289" w:tooltip="                                  СПРАВКА">
        <w:r>
          <w:rPr>
            <w:color w:val="0000FF"/>
          </w:rPr>
          <w:t>(ф. 0503725)</w:t>
        </w:r>
      </w:hyperlink>
      <w:r>
        <w:t xml:space="preserve"> на 1 января года, следующего за отчетным, отражаются без учета результата заключительных операций по закрытию счетов при завершении финансового года, проведенных 31 декабря отчетного финансов</w:t>
      </w:r>
      <w:r>
        <w:t>ого года.</w:t>
      </w:r>
    </w:p>
    <w:p w:rsidR="00806560" w:rsidRDefault="00873AB4">
      <w:pPr>
        <w:pStyle w:val="ConsPlusNormal0"/>
        <w:spacing w:before="240"/>
        <w:ind w:firstLine="540"/>
        <w:jc w:val="both"/>
      </w:pPr>
      <w:r>
        <w:t xml:space="preserve">26. В Справке </w:t>
      </w:r>
      <w:hyperlink w:anchor="P4289" w:tooltip="                                  СПРАВКА">
        <w:r>
          <w:rPr>
            <w:color w:val="0000FF"/>
          </w:rPr>
          <w:t>(ф. 0503725)</w:t>
        </w:r>
      </w:hyperlink>
      <w:r>
        <w:t xml:space="preserve"> по коду счета 030404000 "Внутриведомственные расчеты"</w:t>
      </w:r>
      <w:r>
        <w:t xml:space="preserve"> (далее в целях настоящей Инструкции - Справка (ф. 0503725 по коду счета 030404000) головное учреждение (обособленное подразделение) отражает:</w:t>
      </w:r>
    </w:p>
    <w:p w:rsidR="00806560" w:rsidRDefault="00873AB4">
      <w:pPr>
        <w:pStyle w:val="ConsPlusNormal0"/>
        <w:spacing w:before="240"/>
        <w:ind w:firstLine="540"/>
        <w:jc w:val="both"/>
      </w:pPr>
      <w:r>
        <w:t xml:space="preserve">в </w:t>
      </w:r>
      <w:hyperlink w:anchor="P4322" w:tooltip="1">
        <w:r>
          <w:rPr>
            <w:color w:val="0000FF"/>
          </w:rPr>
          <w:t>графе 1</w:t>
        </w:r>
      </w:hyperlink>
      <w:r>
        <w:t xml:space="preserve"> - наименование контрагента по отражаемым расчетам;</w:t>
      </w:r>
    </w:p>
    <w:p w:rsidR="00806560" w:rsidRDefault="00873AB4">
      <w:pPr>
        <w:pStyle w:val="ConsPlusNormal0"/>
        <w:spacing w:before="240"/>
        <w:ind w:firstLine="540"/>
        <w:jc w:val="both"/>
      </w:pPr>
      <w:r>
        <w:t xml:space="preserve">в </w:t>
      </w:r>
      <w:hyperlink w:anchor="P4322" w:tooltip="1">
        <w:r>
          <w:rPr>
            <w:color w:val="0000FF"/>
          </w:rPr>
          <w:t>графе 2</w:t>
        </w:r>
      </w:hyperlink>
      <w:r>
        <w:t xml:space="preserve"> - код учреждения (обособленного подразделения), присвоенный головным учреждением в целях систематизации документооборота, финансовой (бухгалтерской) информации (далее в целях настоящей Инструкции - код по перечню обособленных по</w:t>
      </w:r>
      <w:r>
        <w:t>дразделений);</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 номер соответствующего счета аналитического учета счета 030404000 "Внутриведомственные расчеты", на котором отражены расчеты с контрагентом;</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сумма расчетов с контрагентом соответственно по дебету (кредиту);</w:t>
      </w:r>
    </w:p>
    <w:p w:rsidR="00806560" w:rsidRDefault="00873AB4">
      <w:pPr>
        <w:pStyle w:val="ConsPlusNormal0"/>
        <w:spacing w:before="240"/>
        <w:ind w:firstLine="540"/>
        <w:jc w:val="both"/>
      </w:pPr>
      <w:r>
        <w:t xml:space="preserve">в </w:t>
      </w:r>
      <w:hyperlink w:anchor="P4322" w:tooltip="1">
        <w:r>
          <w:rPr>
            <w:color w:val="0000FF"/>
          </w:rPr>
          <w:t>графе 6</w:t>
        </w:r>
      </w:hyperlink>
      <w:r>
        <w:t xml:space="preserve"> - номер корреспондирующего счета бухгалтерского учета;</w:t>
      </w:r>
    </w:p>
    <w:p w:rsidR="00806560" w:rsidRDefault="00873AB4">
      <w:pPr>
        <w:pStyle w:val="ConsPlusNormal0"/>
        <w:spacing w:before="240"/>
        <w:ind w:firstLine="540"/>
        <w:jc w:val="both"/>
      </w:pPr>
      <w:r>
        <w:t xml:space="preserve">Строки </w:t>
      </w:r>
      <w:hyperlink w:anchor="P4346" w:tooltip="Итого">
        <w:r>
          <w:rPr>
            <w:color w:val="0000FF"/>
          </w:rPr>
          <w:t>"Итого"</w:t>
        </w:r>
      </w:hyperlink>
      <w:r>
        <w:t>, "</w:t>
      </w:r>
      <w:hyperlink w:anchor="P4352" w:tooltip="в том числе по">
        <w:r>
          <w:rPr>
            <w:color w:val="0000FF"/>
          </w:rPr>
          <w:t>в том числе</w:t>
        </w:r>
      </w:hyperlink>
      <w:r>
        <w:t xml:space="preserve"> по номеру счета", </w:t>
      </w:r>
      <w:hyperlink w:anchor="P4371" w:tooltip="денежные расчеты">
        <w:r>
          <w:rPr>
            <w:color w:val="0000FF"/>
          </w:rPr>
          <w:t>"денежные расчеты"</w:t>
        </w:r>
      </w:hyperlink>
      <w:r>
        <w:t xml:space="preserve">, </w:t>
      </w:r>
      <w:hyperlink w:anchor="P4383" w:tooltip="неденежные расчеты">
        <w:r>
          <w:rPr>
            <w:color w:val="0000FF"/>
          </w:rPr>
          <w:t>"неденежные расчеты"</w:t>
        </w:r>
      </w:hyperlink>
      <w:r>
        <w:t xml:space="preserve"> формируются в следующем порядке:</w:t>
      </w:r>
    </w:p>
    <w:p w:rsidR="00806560" w:rsidRDefault="00873AB4">
      <w:pPr>
        <w:pStyle w:val="ConsPlusNormal0"/>
        <w:spacing w:before="240"/>
        <w:ind w:firstLine="540"/>
        <w:jc w:val="both"/>
      </w:pPr>
      <w:r>
        <w:lastRenderedPageBreak/>
        <w:t xml:space="preserve">по </w:t>
      </w:r>
      <w:hyperlink w:anchor="P4346" w:tooltip="Итого">
        <w:r>
          <w:rPr>
            <w:color w:val="0000FF"/>
          </w:rPr>
          <w:t>строке</w:t>
        </w:r>
      </w:hyperlink>
      <w:r>
        <w:t xml:space="preserve"> "Итого":</w:t>
      </w:r>
    </w:p>
    <w:p w:rsidR="00806560" w:rsidRDefault="00873AB4">
      <w:pPr>
        <w:pStyle w:val="ConsPlusNormal0"/>
        <w:spacing w:before="240"/>
        <w:ind w:firstLine="540"/>
        <w:jc w:val="both"/>
      </w:pPr>
      <w:hyperlink w:anchor="P4322" w:tooltip="1">
        <w:r>
          <w:rPr>
            <w:color w:val="0000FF"/>
          </w:rPr>
          <w:t>графы 2</w:t>
        </w:r>
      </w:hyperlink>
      <w:r>
        <w:t xml:space="preserve">, </w:t>
      </w:r>
      <w:hyperlink w:anchor="P4322" w:tooltip="1">
        <w:r>
          <w:rPr>
            <w:color w:val="0000FF"/>
          </w:rPr>
          <w:t>3</w:t>
        </w:r>
      </w:hyperlink>
      <w:r>
        <w:t xml:space="preserve">, </w:t>
      </w:r>
      <w:hyperlink w:anchor="P4322" w:tooltip="1">
        <w:r>
          <w:rPr>
            <w:color w:val="0000FF"/>
          </w:rPr>
          <w:t>6</w:t>
        </w:r>
      </w:hyperlink>
      <w:r>
        <w:t xml:space="preserve"> не заполняются;</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 соответственно по дебету (кредиту);</w:t>
      </w:r>
    </w:p>
    <w:p w:rsidR="00806560" w:rsidRDefault="00873AB4">
      <w:pPr>
        <w:pStyle w:val="ConsPlusNormal0"/>
        <w:spacing w:before="240"/>
        <w:ind w:firstLine="540"/>
        <w:jc w:val="both"/>
      </w:pPr>
      <w:r>
        <w:t xml:space="preserve">по </w:t>
      </w:r>
      <w:hyperlink w:anchor="P4352" w:tooltip="в том числе по">
        <w:r>
          <w:rPr>
            <w:color w:val="0000FF"/>
          </w:rPr>
          <w:t>строке</w:t>
        </w:r>
      </w:hyperlink>
      <w:r>
        <w:t xml:space="preserve"> "в том числе по номеру счета":</w:t>
      </w:r>
    </w:p>
    <w:p w:rsidR="00806560" w:rsidRDefault="00873AB4">
      <w:pPr>
        <w:pStyle w:val="ConsPlusNormal0"/>
        <w:spacing w:before="240"/>
        <w:ind w:firstLine="540"/>
        <w:jc w:val="both"/>
      </w:pPr>
      <w:hyperlink w:anchor="P4322" w:tooltip="1">
        <w:r>
          <w:rPr>
            <w:color w:val="0000FF"/>
          </w:rPr>
          <w:t>графа 2</w:t>
        </w:r>
      </w:hyperlink>
      <w:r>
        <w:t xml:space="preserve">, </w:t>
      </w:r>
      <w:hyperlink w:anchor="P4322" w:tooltip="1">
        <w:r>
          <w:rPr>
            <w:color w:val="0000FF"/>
          </w:rPr>
          <w:t>6</w:t>
        </w:r>
      </w:hyperlink>
      <w:r>
        <w:t xml:space="preserve"> не заполняется;</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указывается номер соответствующего счета аналитического учета счета 030404000 "Внутриведомственные расчеты", содержащий в соответствующих разрядах номера счета </w:t>
      </w:r>
      <w:r>
        <w:t>бухгалтерского учета: код вида финансового обеспечения (деятельности), аналитические коды вида поступлений (выбытий);</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 по дебету (к</w:t>
      </w:r>
      <w:r>
        <w:t xml:space="preserve">редиту) в разрезе номеров счетов, указанных в </w:t>
      </w:r>
      <w:hyperlink w:anchor="P4322" w:tooltip="1">
        <w:r>
          <w:rPr>
            <w:color w:val="0000FF"/>
          </w:rPr>
          <w:t>графе 3</w:t>
        </w:r>
      </w:hyperlink>
      <w:r>
        <w:t>;</w:t>
      </w:r>
    </w:p>
    <w:p w:rsidR="00806560" w:rsidRDefault="00873AB4">
      <w:pPr>
        <w:pStyle w:val="ConsPlusNormal0"/>
        <w:spacing w:before="240"/>
        <w:ind w:firstLine="540"/>
        <w:jc w:val="both"/>
      </w:pPr>
      <w:r>
        <w:t xml:space="preserve">по </w:t>
      </w:r>
      <w:hyperlink w:anchor="P4371" w:tooltip="денежные расчеты">
        <w:r>
          <w:rPr>
            <w:color w:val="0000FF"/>
          </w:rPr>
          <w:t>строке</w:t>
        </w:r>
      </w:hyperlink>
      <w:r>
        <w:t xml:space="preserve"> "денежные расчеты" в разрезе контрагентов, участвующих в расчетах (кодов по перечню обособленных подраздел</w:t>
      </w:r>
      <w:r>
        <w:t xml:space="preserve">ений, указанных в </w:t>
      </w:r>
      <w:hyperlink w:anchor="P4322" w:tooltip="1">
        <w:r>
          <w:rPr>
            <w:color w:val="0000FF"/>
          </w:rPr>
          <w:t>графе 2</w:t>
        </w:r>
      </w:hyperlink>
      <w:r>
        <w:t>):</w:t>
      </w:r>
    </w:p>
    <w:p w:rsidR="00806560" w:rsidRDefault="00873AB4">
      <w:pPr>
        <w:pStyle w:val="ConsPlusNormal0"/>
        <w:spacing w:before="240"/>
        <w:ind w:firstLine="540"/>
        <w:jc w:val="both"/>
      </w:pPr>
      <w:r>
        <w:t xml:space="preserve">в </w:t>
      </w:r>
      <w:hyperlink w:anchor="P4322" w:tooltip="1">
        <w:r>
          <w:rPr>
            <w:color w:val="0000FF"/>
          </w:rPr>
          <w:t>графе 2</w:t>
        </w:r>
      </w:hyperlink>
      <w:r>
        <w:t xml:space="preserve"> - код по перечню обособленных подразделений;</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указывается номер соответствующего счета 030404000 "Внутри</w:t>
      </w:r>
      <w:r>
        <w:t>ведомственные расчеты";</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 по операциям с денежными средствами (далее - денежные расчеты) по дебету (кредиту) в разрезе номеров счето</w:t>
      </w:r>
      <w:r>
        <w:t xml:space="preserve">в, указанных в </w:t>
      </w:r>
      <w:hyperlink w:anchor="P4322" w:tooltip="1">
        <w:r>
          <w:rPr>
            <w:color w:val="0000FF"/>
          </w:rPr>
          <w:t>графе 3</w:t>
        </w:r>
      </w:hyperlink>
      <w:r>
        <w:t xml:space="preserve"> и обобщенных по номерам корреспондирующих счетов, указанных в </w:t>
      </w:r>
      <w:hyperlink w:anchor="P4322" w:tooltip="1">
        <w:r>
          <w:rPr>
            <w:color w:val="0000FF"/>
          </w:rPr>
          <w:t>графе 6</w:t>
        </w:r>
      </w:hyperlink>
      <w:r>
        <w:t>;</w:t>
      </w:r>
    </w:p>
    <w:p w:rsidR="00806560" w:rsidRDefault="00873AB4">
      <w:pPr>
        <w:pStyle w:val="ConsPlusNormal0"/>
        <w:spacing w:before="240"/>
        <w:ind w:firstLine="540"/>
        <w:jc w:val="both"/>
      </w:pPr>
      <w:r>
        <w:t xml:space="preserve">в </w:t>
      </w:r>
      <w:hyperlink w:anchor="P4322" w:tooltip="1">
        <w:r>
          <w:rPr>
            <w:color w:val="0000FF"/>
          </w:rPr>
          <w:t>графе 6</w:t>
        </w:r>
      </w:hyperlink>
      <w:r>
        <w:t xml:space="preserve"> - номер корреспондирующего счета бухгалтерского</w:t>
      </w:r>
      <w:r>
        <w:t xml:space="preserve"> учета;</w:t>
      </w:r>
    </w:p>
    <w:p w:rsidR="00806560" w:rsidRDefault="00873AB4">
      <w:pPr>
        <w:pStyle w:val="ConsPlusNormal0"/>
        <w:spacing w:before="240"/>
        <w:ind w:firstLine="540"/>
        <w:jc w:val="both"/>
      </w:pPr>
      <w:r>
        <w:t xml:space="preserve">по </w:t>
      </w:r>
      <w:hyperlink w:anchor="P4383" w:tooltip="неденежные расчеты">
        <w:r>
          <w:rPr>
            <w:color w:val="0000FF"/>
          </w:rPr>
          <w:t>строке</w:t>
        </w:r>
      </w:hyperlink>
      <w:r>
        <w:t xml:space="preserve"> "неденежные расчеты" в разрезе контрагентов, участвующих в расчетах:</w:t>
      </w:r>
    </w:p>
    <w:p w:rsidR="00806560" w:rsidRDefault="00873AB4">
      <w:pPr>
        <w:pStyle w:val="ConsPlusNormal0"/>
        <w:jc w:val="both"/>
      </w:pPr>
      <w:r>
        <w:t xml:space="preserve">(в ред. </w:t>
      </w:r>
      <w:hyperlink r:id="rId14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в </w:t>
      </w:r>
      <w:hyperlink w:anchor="P4322" w:tooltip="1">
        <w:r>
          <w:rPr>
            <w:color w:val="0000FF"/>
          </w:rPr>
          <w:t>графе 2</w:t>
        </w:r>
      </w:hyperlink>
      <w:r>
        <w:t xml:space="preserve"> - код по перечню обособленных подразделен</w:t>
      </w:r>
      <w:r>
        <w:t>ий;</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указывается номер соответствующего счета 030404000 "Внутриведомственные расчеты";</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w:t>
      </w:r>
      <w:r>
        <w:t xml:space="preserve"> по операциям, не связанным с денежными средствами (далее - неденежные расчеты) по дебету (кредиту) в разрезе номеров счетов, указанных в </w:t>
      </w:r>
      <w:hyperlink w:anchor="P4322" w:tooltip="1">
        <w:r>
          <w:rPr>
            <w:color w:val="0000FF"/>
          </w:rPr>
          <w:t>графе 3</w:t>
        </w:r>
      </w:hyperlink>
      <w:r>
        <w:t xml:space="preserve"> и обобщенных по номерам корреспондирующих счетов, указанных в </w:t>
      </w:r>
      <w:hyperlink w:anchor="P4322" w:tooltip="1">
        <w:r>
          <w:rPr>
            <w:color w:val="0000FF"/>
          </w:rPr>
          <w:t>графе 6</w:t>
        </w:r>
      </w:hyperlink>
      <w:r>
        <w:t>;</w:t>
      </w:r>
    </w:p>
    <w:p w:rsidR="00806560" w:rsidRDefault="00873AB4">
      <w:pPr>
        <w:pStyle w:val="ConsPlusNormal0"/>
        <w:spacing w:before="240"/>
        <w:ind w:firstLine="540"/>
        <w:jc w:val="both"/>
      </w:pPr>
      <w:r>
        <w:t xml:space="preserve">в </w:t>
      </w:r>
      <w:hyperlink w:anchor="P4322" w:tooltip="1">
        <w:r>
          <w:rPr>
            <w:color w:val="0000FF"/>
          </w:rPr>
          <w:t>графе 6</w:t>
        </w:r>
      </w:hyperlink>
      <w:r>
        <w:t xml:space="preserve"> - номер корреспондирующего счета бухгалтерского учета.</w:t>
      </w:r>
    </w:p>
    <w:p w:rsidR="00806560" w:rsidRDefault="00873AB4">
      <w:pPr>
        <w:pStyle w:val="ConsPlusNormal0"/>
        <w:spacing w:before="240"/>
        <w:ind w:firstLine="540"/>
        <w:jc w:val="both"/>
      </w:pPr>
      <w:r>
        <w:t xml:space="preserve">26.1. В Справке </w:t>
      </w:r>
      <w:hyperlink w:anchor="P4289" w:tooltip="                                  СПРАВКА">
        <w:r>
          <w:rPr>
            <w:color w:val="0000FF"/>
          </w:rPr>
          <w:t>(ф. 0503725)</w:t>
        </w:r>
      </w:hyperlink>
      <w:r>
        <w:t xml:space="preserve"> по коду счета 0304060</w:t>
      </w:r>
      <w:r>
        <w:t xml:space="preserve">00 "Расчеты с прочими кредиторами" (далее в целях настоящей Инструкции - Справка (ф. 0503725 по коду счета 030406000) головное </w:t>
      </w:r>
      <w:r>
        <w:lastRenderedPageBreak/>
        <w:t>учреждение (обособленное подразделение) отражает:</w:t>
      </w:r>
    </w:p>
    <w:p w:rsidR="00806560" w:rsidRDefault="00873AB4">
      <w:pPr>
        <w:pStyle w:val="ConsPlusNormal0"/>
        <w:spacing w:before="240"/>
        <w:ind w:firstLine="540"/>
        <w:jc w:val="both"/>
      </w:pPr>
      <w:r>
        <w:t xml:space="preserve">в </w:t>
      </w:r>
      <w:hyperlink w:anchor="P4322" w:tooltip="1">
        <w:r>
          <w:rPr>
            <w:color w:val="0000FF"/>
          </w:rPr>
          <w:t>графе 1</w:t>
        </w:r>
      </w:hyperlink>
      <w:r>
        <w:t xml:space="preserve"> - наименование учреждения до измен</w:t>
      </w:r>
      <w:r>
        <w:t>ения его типа по отражаемым расчетам;</w:t>
      </w:r>
    </w:p>
    <w:p w:rsidR="00806560" w:rsidRDefault="00873AB4">
      <w:pPr>
        <w:pStyle w:val="ConsPlusNormal0"/>
        <w:spacing w:before="240"/>
        <w:ind w:firstLine="540"/>
        <w:jc w:val="both"/>
      </w:pPr>
      <w:hyperlink w:anchor="P4322" w:tooltip="1">
        <w:r>
          <w:rPr>
            <w:color w:val="0000FF"/>
          </w:rPr>
          <w:t>графа 2</w:t>
        </w:r>
      </w:hyperlink>
      <w:r>
        <w:t xml:space="preserve"> не заполняется;</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 номер соответствующего счета аналитического учета счета 030406000 "Расчеты с прочими кредиторами"</w:t>
      </w:r>
      <w:r>
        <w:t>, на котором отражены расчеты с контрагентом;</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сумма расчетов с контрагентом соответственно по дебету (кредиту);</w:t>
      </w:r>
    </w:p>
    <w:p w:rsidR="00806560" w:rsidRDefault="00873AB4">
      <w:pPr>
        <w:pStyle w:val="ConsPlusNormal0"/>
        <w:spacing w:before="240"/>
        <w:ind w:firstLine="540"/>
        <w:jc w:val="both"/>
      </w:pPr>
      <w:r>
        <w:t xml:space="preserve">в </w:t>
      </w:r>
      <w:hyperlink w:anchor="P4322" w:tooltip="1">
        <w:r>
          <w:rPr>
            <w:color w:val="0000FF"/>
          </w:rPr>
          <w:t>графе 6</w:t>
        </w:r>
      </w:hyperlink>
      <w:r>
        <w:t xml:space="preserve"> - номер корре</w:t>
      </w:r>
      <w:r>
        <w:t>спондирующего счета бухгалтерского учета;</w:t>
      </w:r>
    </w:p>
    <w:p w:rsidR="00806560" w:rsidRDefault="00873AB4">
      <w:pPr>
        <w:pStyle w:val="ConsPlusNormal0"/>
        <w:spacing w:before="240"/>
        <w:ind w:firstLine="540"/>
        <w:jc w:val="both"/>
      </w:pPr>
      <w:r>
        <w:t xml:space="preserve">Строки </w:t>
      </w:r>
      <w:hyperlink w:anchor="P4346" w:tooltip="Итого">
        <w:r>
          <w:rPr>
            <w:color w:val="0000FF"/>
          </w:rPr>
          <w:t>"Итого"</w:t>
        </w:r>
      </w:hyperlink>
      <w:r>
        <w:t>, "</w:t>
      </w:r>
      <w:hyperlink w:anchor="P4352" w:tooltip="в том числе по">
        <w:r>
          <w:rPr>
            <w:color w:val="0000FF"/>
          </w:rPr>
          <w:t>в том числе</w:t>
        </w:r>
      </w:hyperlink>
      <w:r>
        <w:t xml:space="preserve"> по номеру счета", </w:t>
      </w:r>
      <w:hyperlink w:anchor="P4371" w:tooltip="денежные расчеты">
        <w:r>
          <w:rPr>
            <w:color w:val="0000FF"/>
          </w:rPr>
          <w:t>"денежные расчеты"</w:t>
        </w:r>
      </w:hyperlink>
      <w:r>
        <w:t xml:space="preserve">, </w:t>
      </w:r>
      <w:hyperlink w:anchor="P4383" w:tooltip="неденежные расчеты">
        <w:r>
          <w:rPr>
            <w:color w:val="0000FF"/>
          </w:rPr>
          <w:t>"неденежные расчеты"</w:t>
        </w:r>
      </w:hyperlink>
      <w:r>
        <w:t xml:space="preserve"> формируются в следующем порядке:</w:t>
      </w:r>
    </w:p>
    <w:p w:rsidR="00806560" w:rsidRDefault="00873AB4">
      <w:pPr>
        <w:pStyle w:val="ConsPlusNormal0"/>
        <w:spacing w:before="240"/>
        <w:ind w:firstLine="540"/>
        <w:jc w:val="both"/>
      </w:pPr>
      <w:r>
        <w:t xml:space="preserve">по </w:t>
      </w:r>
      <w:hyperlink w:anchor="P4346" w:tooltip="Итого">
        <w:r>
          <w:rPr>
            <w:color w:val="0000FF"/>
          </w:rPr>
          <w:t>строке</w:t>
        </w:r>
      </w:hyperlink>
      <w:r>
        <w:t xml:space="preserve"> "Итого":</w:t>
      </w:r>
    </w:p>
    <w:p w:rsidR="00806560" w:rsidRDefault="00873AB4">
      <w:pPr>
        <w:pStyle w:val="ConsPlusNormal0"/>
        <w:spacing w:before="240"/>
        <w:ind w:firstLine="540"/>
        <w:jc w:val="both"/>
      </w:pPr>
      <w:hyperlink w:anchor="P4322" w:tooltip="1">
        <w:r>
          <w:rPr>
            <w:color w:val="0000FF"/>
          </w:rPr>
          <w:t>графы 2</w:t>
        </w:r>
      </w:hyperlink>
      <w:r>
        <w:t xml:space="preserve">, </w:t>
      </w:r>
      <w:hyperlink w:anchor="P4322" w:tooltip="1">
        <w:r>
          <w:rPr>
            <w:color w:val="0000FF"/>
          </w:rPr>
          <w:t>3</w:t>
        </w:r>
      </w:hyperlink>
      <w:r>
        <w:t xml:space="preserve">, </w:t>
      </w:r>
      <w:hyperlink w:anchor="P4322" w:tooltip="1">
        <w:r>
          <w:rPr>
            <w:color w:val="0000FF"/>
          </w:rPr>
          <w:t>6</w:t>
        </w:r>
      </w:hyperlink>
      <w:r>
        <w:t xml:space="preserve"> не заполняются;</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 соответственно по дебету (кредиту);</w:t>
      </w:r>
    </w:p>
    <w:p w:rsidR="00806560" w:rsidRDefault="00873AB4">
      <w:pPr>
        <w:pStyle w:val="ConsPlusNormal0"/>
        <w:spacing w:before="240"/>
        <w:ind w:firstLine="540"/>
        <w:jc w:val="both"/>
      </w:pPr>
      <w:r>
        <w:t xml:space="preserve">по </w:t>
      </w:r>
      <w:hyperlink w:anchor="P4352" w:tooltip="в том числе по">
        <w:r>
          <w:rPr>
            <w:color w:val="0000FF"/>
          </w:rPr>
          <w:t>ст</w:t>
        </w:r>
        <w:r>
          <w:rPr>
            <w:color w:val="0000FF"/>
          </w:rPr>
          <w:t>роке</w:t>
        </w:r>
      </w:hyperlink>
      <w:r>
        <w:t xml:space="preserve"> "в том числе по номеру счета":</w:t>
      </w:r>
    </w:p>
    <w:p w:rsidR="00806560" w:rsidRDefault="00873AB4">
      <w:pPr>
        <w:pStyle w:val="ConsPlusNormal0"/>
        <w:spacing w:before="240"/>
        <w:ind w:firstLine="540"/>
        <w:jc w:val="both"/>
      </w:pPr>
      <w:hyperlink w:anchor="P4322" w:tooltip="1">
        <w:r>
          <w:rPr>
            <w:color w:val="0000FF"/>
          </w:rPr>
          <w:t>графа 2</w:t>
        </w:r>
      </w:hyperlink>
      <w:r>
        <w:t xml:space="preserve">, </w:t>
      </w:r>
      <w:hyperlink w:anchor="P4322" w:tooltip="1">
        <w:r>
          <w:rPr>
            <w:color w:val="0000FF"/>
          </w:rPr>
          <w:t>6</w:t>
        </w:r>
      </w:hyperlink>
      <w:r>
        <w:t xml:space="preserve"> не заполняется;</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указывается номер соответствующего счета аналитического учета счета 030406000 </w:t>
      </w:r>
      <w:r>
        <w:t>"Расчеты с прочими кредиторами", содержащий в соответствующих разрядах номера счета бухгалтерского учета: код вида финансового обеспечения (деятельности), аналитические коды вида поступлений (выбытий);</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 по дебету (кредиту) в разрезе номеров счетов, указанных в </w:t>
      </w:r>
      <w:hyperlink w:anchor="P4322" w:tooltip="1">
        <w:r>
          <w:rPr>
            <w:color w:val="0000FF"/>
          </w:rPr>
          <w:t>графе 3</w:t>
        </w:r>
      </w:hyperlink>
      <w:r>
        <w:t>;</w:t>
      </w:r>
    </w:p>
    <w:p w:rsidR="00806560" w:rsidRDefault="00873AB4">
      <w:pPr>
        <w:pStyle w:val="ConsPlusNormal0"/>
        <w:spacing w:before="240"/>
        <w:ind w:firstLine="540"/>
        <w:jc w:val="both"/>
      </w:pPr>
      <w:r>
        <w:t xml:space="preserve">по </w:t>
      </w:r>
      <w:hyperlink w:anchor="P4371" w:tooltip="денежные расчеты">
        <w:r>
          <w:rPr>
            <w:color w:val="0000FF"/>
          </w:rPr>
          <w:t>строке</w:t>
        </w:r>
      </w:hyperlink>
      <w:r>
        <w:t xml:space="preserve"> "денежные расчеты":</w:t>
      </w:r>
    </w:p>
    <w:p w:rsidR="00806560" w:rsidRDefault="00873AB4">
      <w:pPr>
        <w:pStyle w:val="ConsPlusNormal0"/>
        <w:spacing w:before="240"/>
        <w:ind w:firstLine="540"/>
        <w:jc w:val="both"/>
      </w:pPr>
      <w:hyperlink w:anchor="P4322" w:tooltip="1">
        <w:r>
          <w:rPr>
            <w:color w:val="0000FF"/>
          </w:rPr>
          <w:t>графа 2</w:t>
        </w:r>
      </w:hyperlink>
      <w:r>
        <w:t xml:space="preserve"> не заполняется;</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указывается номер соответствующего счета 030406000 "Расчеты с прочими кредиторами", содержащий в соответствующих разрядах номера счета бухгалтерского учет</w:t>
      </w:r>
      <w:r>
        <w:t>а: код вида финансового обеспечения (деятельности), аналитические коды вида поступлений (выбытий);</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 по операциям с денежными средст</w:t>
      </w:r>
      <w:r>
        <w:t xml:space="preserve">вами (далее - денежные расчеты) по дебету (кредиту) в разрезе номеров счетов, указанных в </w:t>
      </w:r>
      <w:hyperlink w:anchor="P4322" w:tooltip="1">
        <w:r>
          <w:rPr>
            <w:color w:val="0000FF"/>
          </w:rPr>
          <w:t>графе 3</w:t>
        </w:r>
      </w:hyperlink>
      <w:r>
        <w:t xml:space="preserve"> и обобщенных по номерам корреспондирующих счетов, указанных в </w:t>
      </w:r>
      <w:hyperlink w:anchor="P4322" w:tooltip="1">
        <w:r>
          <w:rPr>
            <w:color w:val="0000FF"/>
          </w:rPr>
          <w:t>графе 6</w:t>
        </w:r>
      </w:hyperlink>
      <w:r>
        <w:t>;</w:t>
      </w:r>
    </w:p>
    <w:p w:rsidR="00806560" w:rsidRDefault="00873AB4">
      <w:pPr>
        <w:pStyle w:val="ConsPlusNormal0"/>
        <w:spacing w:before="240"/>
        <w:ind w:firstLine="540"/>
        <w:jc w:val="both"/>
      </w:pPr>
      <w:r>
        <w:t xml:space="preserve">в </w:t>
      </w:r>
      <w:hyperlink w:anchor="P4322" w:tooltip="1">
        <w:r>
          <w:rPr>
            <w:color w:val="0000FF"/>
          </w:rPr>
          <w:t>графе 6</w:t>
        </w:r>
      </w:hyperlink>
      <w:r>
        <w:t xml:space="preserve"> - номер корреспондирующего счета бухгалтерского учета;</w:t>
      </w:r>
    </w:p>
    <w:p w:rsidR="00806560" w:rsidRDefault="00873AB4">
      <w:pPr>
        <w:pStyle w:val="ConsPlusNormal0"/>
        <w:spacing w:before="240"/>
        <w:ind w:firstLine="540"/>
        <w:jc w:val="both"/>
      </w:pPr>
      <w:r>
        <w:t xml:space="preserve">по </w:t>
      </w:r>
      <w:hyperlink w:anchor="P4383" w:tooltip="неденежные расчеты">
        <w:r>
          <w:rPr>
            <w:color w:val="0000FF"/>
          </w:rPr>
          <w:t>строке</w:t>
        </w:r>
      </w:hyperlink>
      <w:r>
        <w:t xml:space="preserve"> "неденежные расчеты":</w:t>
      </w:r>
    </w:p>
    <w:p w:rsidR="00806560" w:rsidRDefault="00873AB4">
      <w:pPr>
        <w:pStyle w:val="ConsPlusNormal0"/>
        <w:spacing w:before="240"/>
        <w:ind w:firstLine="540"/>
        <w:jc w:val="both"/>
      </w:pPr>
      <w:hyperlink w:anchor="P4322" w:tooltip="1">
        <w:r>
          <w:rPr>
            <w:color w:val="0000FF"/>
          </w:rPr>
          <w:t>графа 2</w:t>
        </w:r>
      </w:hyperlink>
      <w:r>
        <w:t xml:space="preserve"> не заполняется;</w:t>
      </w:r>
    </w:p>
    <w:p w:rsidR="00806560" w:rsidRDefault="00873AB4">
      <w:pPr>
        <w:pStyle w:val="ConsPlusNormal0"/>
        <w:spacing w:before="240"/>
        <w:ind w:firstLine="540"/>
        <w:jc w:val="both"/>
      </w:pPr>
      <w:r>
        <w:t xml:space="preserve">в </w:t>
      </w:r>
      <w:hyperlink w:anchor="P4322" w:tooltip="1">
        <w:r>
          <w:rPr>
            <w:color w:val="0000FF"/>
          </w:rPr>
          <w:t>графе 3</w:t>
        </w:r>
      </w:hyperlink>
      <w:r>
        <w:t xml:space="preserve"> указывается номер соответствующего счета 030406000 "Расчеты с прочими кредиторами";</w:t>
      </w:r>
    </w:p>
    <w:p w:rsidR="00806560" w:rsidRDefault="00873AB4">
      <w:pPr>
        <w:pStyle w:val="ConsPlusNormal0"/>
        <w:spacing w:before="240"/>
        <w:ind w:firstLine="540"/>
        <w:jc w:val="both"/>
      </w:pPr>
      <w:r>
        <w:t xml:space="preserve">в </w:t>
      </w:r>
      <w:hyperlink w:anchor="P4322" w:tooltip="1">
        <w:r>
          <w:rPr>
            <w:color w:val="0000FF"/>
          </w:rPr>
          <w:t>графах 4</w:t>
        </w:r>
      </w:hyperlink>
      <w:r>
        <w:t xml:space="preserve">, </w:t>
      </w:r>
      <w:hyperlink w:anchor="P4322" w:tooltip="1">
        <w:r>
          <w:rPr>
            <w:color w:val="0000FF"/>
          </w:rPr>
          <w:t>5</w:t>
        </w:r>
      </w:hyperlink>
      <w:r>
        <w:t xml:space="preserve"> - итоговая сумма расчетов с контрагентами по операциям не связанным с ден</w:t>
      </w:r>
      <w:r>
        <w:t xml:space="preserve">ежными средствами (далее - неденежные расчеты) по дебету (кредиту) в разрезе номеров счетов, указанных в </w:t>
      </w:r>
      <w:hyperlink w:anchor="P4322" w:tooltip="1">
        <w:r>
          <w:rPr>
            <w:color w:val="0000FF"/>
          </w:rPr>
          <w:t>графе 3</w:t>
        </w:r>
      </w:hyperlink>
      <w:r>
        <w:t xml:space="preserve"> и обобщенных по номерам корреспондирующих счетов, указанных в </w:t>
      </w:r>
      <w:hyperlink w:anchor="P4322" w:tooltip="1">
        <w:r>
          <w:rPr>
            <w:color w:val="0000FF"/>
          </w:rPr>
          <w:t>графе 6</w:t>
        </w:r>
      </w:hyperlink>
      <w:r>
        <w:t>;</w:t>
      </w:r>
    </w:p>
    <w:p w:rsidR="00806560" w:rsidRDefault="00873AB4">
      <w:pPr>
        <w:pStyle w:val="ConsPlusNormal0"/>
        <w:spacing w:before="240"/>
        <w:ind w:firstLine="540"/>
        <w:jc w:val="both"/>
      </w:pPr>
      <w:r>
        <w:t xml:space="preserve">в </w:t>
      </w:r>
      <w:hyperlink w:anchor="P4322" w:tooltip="1">
        <w:r>
          <w:rPr>
            <w:color w:val="0000FF"/>
          </w:rPr>
          <w:t>графе 6</w:t>
        </w:r>
      </w:hyperlink>
      <w:r>
        <w:t xml:space="preserve"> - номер корреспондирующего счета бухгалтерского учета.</w:t>
      </w:r>
    </w:p>
    <w:p w:rsidR="00806560" w:rsidRDefault="00873AB4">
      <w:pPr>
        <w:pStyle w:val="ConsPlusNormal0"/>
        <w:jc w:val="both"/>
      </w:pPr>
      <w:r>
        <w:t xml:space="preserve">(п. 26.1 введен </w:t>
      </w:r>
      <w:hyperlink r:id="rId147"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139н)</w:t>
      </w:r>
    </w:p>
    <w:p w:rsidR="00806560" w:rsidRDefault="00873AB4">
      <w:pPr>
        <w:pStyle w:val="ConsPlusNormal0"/>
        <w:spacing w:before="240"/>
        <w:ind w:firstLine="540"/>
        <w:jc w:val="both"/>
      </w:pPr>
      <w:r>
        <w:t>27 - 28. Утр</w:t>
      </w:r>
      <w:r>
        <w:t xml:space="preserve">атили силу. - </w:t>
      </w:r>
      <w:hyperlink r:id="rId14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w:t>
        </w:r>
      </w:hyperlink>
      <w:r>
        <w:t xml:space="preserve"> Минфина России от 29.12.2014 N 172н.</w:t>
      </w:r>
    </w:p>
    <w:p w:rsidR="00806560" w:rsidRDefault="00873AB4">
      <w:pPr>
        <w:pStyle w:val="ConsPlusNormal0"/>
        <w:spacing w:before="240"/>
        <w:ind w:firstLine="540"/>
        <w:jc w:val="both"/>
      </w:pPr>
      <w:r>
        <w:t>29. Головное учреждение составляет сводную Справку (</w:t>
      </w:r>
      <w:hyperlink w:anchor="P4289" w:tooltip="                                  СПРАВКА">
        <w:r>
          <w:rPr>
            <w:color w:val="0000FF"/>
          </w:rPr>
          <w:t>ф. 0503725</w:t>
        </w:r>
      </w:hyperlink>
      <w:r>
        <w:t xml:space="preserve"> по кодам счетов 030404000, 030406000) на основании Справок (</w:t>
      </w:r>
      <w:hyperlink w:anchor="P4289" w:tooltip="                                  СПРАВКА">
        <w:r>
          <w:rPr>
            <w:color w:val="0000FF"/>
          </w:rPr>
          <w:t>ф. 0503725</w:t>
        </w:r>
      </w:hyperlink>
      <w:r>
        <w:t xml:space="preserve"> по кодам счетов 030404000, 030406000), пред</w:t>
      </w:r>
      <w:r>
        <w:t>ставленных обособленными подразделениями путем суммирования одноименных показателей по строкам и графам отчета.</w:t>
      </w:r>
    </w:p>
    <w:p w:rsidR="00806560" w:rsidRDefault="00873AB4">
      <w:pPr>
        <w:pStyle w:val="ConsPlusNormal0"/>
        <w:jc w:val="both"/>
      </w:pPr>
      <w:r>
        <w:t xml:space="preserve">(в ред. </w:t>
      </w:r>
      <w:hyperlink r:id="rId149"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Приказа</w:t>
        </w:r>
      </w:hyperlink>
      <w:r>
        <w:t xml:space="preserve"> Минфина России от 26.10.2012 N 139н)</w:t>
      </w:r>
    </w:p>
    <w:p w:rsidR="00806560" w:rsidRDefault="00873AB4">
      <w:pPr>
        <w:pStyle w:val="ConsPlusNormal0"/>
        <w:spacing w:before="240"/>
        <w:ind w:firstLine="540"/>
        <w:jc w:val="both"/>
      </w:pPr>
      <w:r>
        <w:t>В сводн</w:t>
      </w:r>
      <w:r>
        <w:t>ой Справке (</w:t>
      </w:r>
      <w:hyperlink w:anchor="P4289" w:tooltip="                                  СПРАВКА">
        <w:r>
          <w:rPr>
            <w:color w:val="0000FF"/>
          </w:rPr>
          <w:t>ф. 0503725</w:t>
        </w:r>
      </w:hyperlink>
      <w:r>
        <w:t xml:space="preserve"> по коду счета 030404000), составленной головным учреждением, итоговые суммы дебетовых и кредитовых оборотов по номеру счета 030404000 "Внутриведомственные рас</w:t>
      </w:r>
      <w:r>
        <w:t xml:space="preserve">четы", отраженных в </w:t>
      </w:r>
      <w:hyperlink w:anchor="P4322" w:tooltip="1">
        <w:r>
          <w:rPr>
            <w:color w:val="0000FF"/>
          </w:rPr>
          <w:t>графах 4</w:t>
        </w:r>
      </w:hyperlink>
      <w:r>
        <w:t xml:space="preserve">, </w:t>
      </w:r>
      <w:hyperlink w:anchor="P4322" w:tooltip="1">
        <w:r>
          <w:rPr>
            <w:color w:val="0000FF"/>
          </w:rPr>
          <w:t>5</w:t>
        </w:r>
      </w:hyperlink>
      <w:r>
        <w:t xml:space="preserve">, должны быть равными между собой соответственно по каждой итоговой строке отчета: </w:t>
      </w:r>
      <w:hyperlink w:anchor="P4346" w:tooltip="Итого">
        <w:r>
          <w:rPr>
            <w:color w:val="0000FF"/>
          </w:rPr>
          <w:t>"Итого"</w:t>
        </w:r>
      </w:hyperlink>
      <w:r>
        <w:t>, "</w:t>
      </w:r>
      <w:hyperlink w:anchor="P4352" w:tooltip="в том числе по">
        <w:r>
          <w:rPr>
            <w:color w:val="0000FF"/>
          </w:rPr>
          <w:t>в том числе</w:t>
        </w:r>
      </w:hyperlink>
      <w:r>
        <w:t xml:space="preserve"> по номеру счета", </w:t>
      </w:r>
      <w:hyperlink w:anchor="P4371" w:tooltip="денежные расчеты">
        <w:r>
          <w:rPr>
            <w:color w:val="0000FF"/>
          </w:rPr>
          <w:t>"денежные расчеты"</w:t>
        </w:r>
      </w:hyperlink>
      <w:r>
        <w:t xml:space="preserve">, </w:t>
      </w:r>
      <w:hyperlink w:anchor="P4383" w:tooltip="неденежные расчеты">
        <w:r>
          <w:rPr>
            <w:color w:val="0000FF"/>
          </w:rPr>
          <w:t>"неденежные расчеты"</w:t>
        </w:r>
      </w:hyperlink>
      <w:r>
        <w:t>.</w:t>
      </w:r>
    </w:p>
    <w:p w:rsidR="00806560" w:rsidRDefault="00873AB4">
      <w:pPr>
        <w:pStyle w:val="ConsPlusNormal0"/>
        <w:spacing w:before="240"/>
        <w:ind w:firstLine="540"/>
        <w:jc w:val="both"/>
      </w:pPr>
      <w:r>
        <w:t>30. Головное учреждение составляет сводные Справки (</w:t>
      </w:r>
      <w:hyperlink w:anchor="P4289" w:tooltip="                                  СПРАВКА">
        <w:r>
          <w:rPr>
            <w:color w:val="0000FF"/>
          </w:rPr>
          <w:t>ф. 0503725</w:t>
        </w:r>
      </w:hyperlink>
      <w:r>
        <w:t xml:space="preserve"> по кодам счетов 030406000) на основании Справок (</w:t>
      </w:r>
      <w:hyperlink w:anchor="P4289" w:tooltip="                                  СПРАВКА">
        <w:r>
          <w:rPr>
            <w:color w:val="0000FF"/>
          </w:rPr>
          <w:t>ф. 0503725</w:t>
        </w:r>
      </w:hyperlink>
      <w:r>
        <w:t xml:space="preserve"> по кодам счетов 030406000), представл</w:t>
      </w:r>
      <w:r>
        <w:t>енных обособленными подразделениями, путем суммирования одноименных показателей по строкам и графам отчетов.</w:t>
      </w:r>
    </w:p>
    <w:p w:rsidR="00806560" w:rsidRDefault="00873AB4">
      <w:pPr>
        <w:pStyle w:val="ConsPlusNormal0"/>
        <w:jc w:val="both"/>
      </w:pPr>
      <w:r>
        <w:t xml:space="preserve">(п. 30 в ред. </w:t>
      </w:r>
      <w:hyperlink r:id="rId15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06560">
      <w:pPr>
        <w:pStyle w:val="ConsPlusNormal0"/>
        <w:ind w:firstLine="540"/>
        <w:jc w:val="both"/>
      </w:pPr>
    </w:p>
    <w:p w:rsidR="00806560" w:rsidRDefault="00873AB4">
      <w:pPr>
        <w:pStyle w:val="ConsPlusTitle0"/>
        <w:jc w:val="center"/>
        <w:outlineLvl w:val="2"/>
      </w:pPr>
      <w:r>
        <w:t>Справка по заключению учреждением счетов бухгалтерского</w:t>
      </w:r>
    </w:p>
    <w:p w:rsidR="00806560" w:rsidRDefault="00873AB4">
      <w:pPr>
        <w:pStyle w:val="ConsPlusTitle0"/>
        <w:jc w:val="center"/>
      </w:pPr>
      <w:r>
        <w:t>учета отчетного финансового г</w:t>
      </w:r>
      <w:r>
        <w:t>ода (ф. 0503710)</w:t>
      </w:r>
    </w:p>
    <w:p w:rsidR="00806560" w:rsidRDefault="00806560">
      <w:pPr>
        <w:pStyle w:val="ConsPlusNormal0"/>
        <w:ind w:firstLine="540"/>
        <w:jc w:val="both"/>
      </w:pPr>
    </w:p>
    <w:p w:rsidR="00806560" w:rsidRDefault="00873AB4">
      <w:pPr>
        <w:pStyle w:val="ConsPlusNormal0"/>
        <w:ind w:firstLine="540"/>
        <w:jc w:val="both"/>
      </w:pPr>
      <w:r>
        <w:t xml:space="preserve">31. </w:t>
      </w:r>
      <w:hyperlink w:anchor="P1736" w:tooltip="Справка">
        <w:r>
          <w:rPr>
            <w:color w:val="0000FF"/>
          </w:rPr>
          <w:t>Справка</w:t>
        </w:r>
      </w:hyperlink>
      <w:r>
        <w:t xml:space="preserve"> по заключению учреждением счетов бухгалтерского учета отчетного финансового года (ф. 0503710) (далее в целях настоящей Инструкции - Справка (ф. 0503710) формируется учреждением (обособл</w:t>
      </w:r>
      <w:r>
        <w:t>енным подразделением) в составе форм годовой отчетности и отражает обороты по счетам бухгалтерского учета, подлежащим в установленном порядке закрытию по завершении отчетного финансового года, в разрезе деятельности с целевыми средствами (</w:t>
      </w:r>
      <w:hyperlink w:anchor="P1736" w:tooltip="Справка">
        <w:r>
          <w:rPr>
            <w:color w:val="0000FF"/>
          </w:rPr>
          <w:t>графы 2</w:t>
        </w:r>
      </w:hyperlink>
      <w:r>
        <w:t xml:space="preserve">, </w:t>
      </w:r>
      <w:hyperlink w:anchor="P1736" w:tooltip="Справка">
        <w:r>
          <w:rPr>
            <w:color w:val="0000FF"/>
          </w:rPr>
          <w:t>3</w:t>
        </w:r>
      </w:hyperlink>
      <w:r>
        <w:t xml:space="preserve">, </w:t>
      </w:r>
      <w:hyperlink w:anchor="P1736" w:tooltip="Справка">
        <w:r>
          <w:rPr>
            <w:color w:val="0000FF"/>
          </w:rPr>
          <w:t>6</w:t>
        </w:r>
      </w:hyperlink>
      <w:r>
        <w:t xml:space="preserve">, </w:t>
      </w:r>
      <w:hyperlink w:anchor="P1736" w:tooltip="Справка">
        <w:r>
          <w:rPr>
            <w:color w:val="0000FF"/>
          </w:rPr>
          <w:t>7</w:t>
        </w:r>
      </w:hyperlink>
      <w:r>
        <w:t xml:space="preserve">, </w:t>
      </w:r>
      <w:hyperlink w:anchor="P1736" w:tooltip="Справка">
        <w:r>
          <w:rPr>
            <w:color w:val="0000FF"/>
          </w:rPr>
          <w:t>10</w:t>
        </w:r>
      </w:hyperlink>
      <w:r>
        <w:t xml:space="preserve">, </w:t>
      </w:r>
      <w:hyperlink w:anchor="P1736" w:tooltip="Справка">
        <w:r>
          <w:rPr>
            <w:color w:val="0000FF"/>
          </w:rPr>
          <w:t>11</w:t>
        </w:r>
      </w:hyperlink>
      <w:r>
        <w:t xml:space="preserve">), </w:t>
      </w:r>
      <w:r>
        <w:t>деятельности по государственному заданию и приносящей доход деятельности (</w:t>
      </w:r>
      <w:hyperlink w:anchor="P1736" w:tooltip="Справка">
        <w:r>
          <w:rPr>
            <w:color w:val="0000FF"/>
          </w:rPr>
          <w:t>графы 4</w:t>
        </w:r>
      </w:hyperlink>
      <w:r>
        <w:t xml:space="preserve">, </w:t>
      </w:r>
      <w:hyperlink w:anchor="P1736" w:tooltip="Справка">
        <w:r>
          <w:rPr>
            <w:color w:val="0000FF"/>
          </w:rPr>
          <w:t>5</w:t>
        </w:r>
      </w:hyperlink>
      <w:r>
        <w:t xml:space="preserve">, </w:t>
      </w:r>
      <w:hyperlink w:anchor="P1736" w:tooltip="Справка">
        <w:r>
          <w:rPr>
            <w:color w:val="0000FF"/>
          </w:rPr>
          <w:t>8</w:t>
        </w:r>
      </w:hyperlink>
      <w:r>
        <w:t xml:space="preserve">, </w:t>
      </w:r>
      <w:hyperlink w:anchor="P1736" w:tooltip="Справка">
        <w:r>
          <w:rPr>
            <w:color w:val="0000FF"/>
          </w:rPr>
          <w:t>9</w:t>
        </w:r>
      </w:hyperlink>
      <w:r>
        <w:t xml:space="preserve">, </w:t>
      </w:r>
      <w:hyperlink w:anchor="P1736" w:tooltip="Справка">
        <w:r>
          <w:rPr>
            <w:color w:val="0000FF"/>
          </w:rPr>
          <w:t>12</w:t>
        </w:r>
      </w:hyperlink>
      <w:r>
        <w:t xml:space="preserve">, </w:t>
      </w:r>
      <w:hyperlink w:anchor="P1736" w:tooltip="Справка">
        <w:r>
          <w:rPr>
            <w:color w:val="0000FF"/>
          </w:rPr>
          <w:t>13</w:t>
        </w:r>
      </w:hyperlink>
      <w:r>
        <w:t>).</w:t>
      </w:r>
    </w:p>
    <w:p w:rsidR="00806560" w:rsidRDefault="00873AB4">
      <w:pPr>
        <w:pStyle w:val="ConsPlusNormal0"/>
        <w:jc w:val="both"/>
      </w:pPr>
      <w:r>
        <w:t xml:space="preserve">(в ред. </w:t>
      </w:r>
      <w:hyperlink r:id="rId151"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w:t>
      </w:r>
      <w:r>
        <w:t>2.2014 N 172н)</w:t>
      </w:r>
    </w:p>
    <w:p w:rsidR="00806560" w:rsidRDefault="00873AB4">
      <w:pPr>
        <w:pStyle w:val="ConsPlusNormal0"/>
        <w:spacing w:before="240"/>
        <w:ind w:firstLine="540"/>
        <w:jc w:val="both"/>
      </w:pPr>
      <w:r>
        <w:t xml:space="preserve">Показатели отражаются в отчете без учета показателей по операциям исправления ошибок прошлых лет (без учета операций по счетам 040116100 "Доходы финансового года, предшествующего отчетному, выявленные по контрольным мероприятиям", 040117100 </w:t>
      </w:r>
      <w:r>
        <w:t xml:space="preserve">"Доходы </w:t>
      </w:r>
      <w:r>
        <w:lastRenderedPageBreak/>
        <w:t>прошлых финансовых лет, выявленные по контрольным мероприятиям", 040118100 "Доходы финансового года, предшествующего отчетному", 040119100 "Доходы прошлых финансовых лет", 040126200 "Расходы финансового года, предшествующего отчетному, выявленные п</w:t>
      </w:r>
      <w:r>
        <w:t>о контрольным мероприятиям", 040127200 "Расходы прошлых финансовых лет, выявленные по контрольным мероприятиям", 040128200 "Расходы финансового года, предшествующего отчетному", 040129200 "Расходы прошлых финансовых лет", 030466000 "Иные расчеты года, пред</w:t>
      </w:r>
      <w:r>
        <w:t>шествующего отчетному, выявленные по контрольным мероприятиям", 030476000 "Иные расчеты прошлых лет, выявленные по контрольным мероприятиям", 030486000 "Иные расчеты года, предшествующего отчетному", 030496000 "Иные расчеты прошлых лет, выявленные в отчетн</w:t>
      </w:r>
      <w:r>
        <w:t>ом году").</w:t>
      </w:r>
    </w:p>
    <w:p w:rsidR="00806560" w:rsidRDefault="00873AB4">
      <w:pPr>
        <w:pStyle w:val="ConsPlusNormal0"/>
        <w:jc w:val="both"/>
      </w:pPr>
      <w:r>
        <w:t xml:space="preserve">(в ред. </w:t>
      </w:r>
      <w:hyperlink r:id="rId152"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spacing w:before="240"/>
        <w:ind w:firstLine="540"/>
        <w:jc w:val="both"/>
      </w:pPr>
      <w:r>
        <w:t xml:space="preserve">32. Учреждение формирует </w:t>
      </w:r>
      <w:hyperlink w:anchor="P1787" w:tooltip="1. Заключение счетов бухгалтерского учета отчетного финансового года">
        <w:r>
          <w:rPr>
            <w:color w:val="0000FF"/>
          </w:rPr>
          <w:t>раздел 1</w:t>
        </w:r>
      </w:hyperlink>
      <w:r>
        <w:t xml:space="preserve"> Справки (ф. 0503710) к Балансу (ф. 0503730) на основании данных по соответствующим счетам аналитического учета счета 030404000 "Внутриведомственные</w:t>
      </w:r>
      <w:r>
        <w:t xml:space="preserve"> расчеты", 030406000 "Расчеты с прочими кредиторами", 040110000 "Доходы текущего финансового года", 040120000 "Расходы текущего финансового года" в сумме показателей, сформированных по состоянию на 1 января года, следующего за отчетным, до проведения заклю</w:t>
      </w:r>
      <w:r>
        <w:t>чительных операций (</w:t>
      </w:r>
      <w:hyperlink w:anchor="P1816" w:tooltip="2">
        <w:r>
          <w:rPr>
            <w:color w:val="0000FF"/>
          </w:rPr>
          <w:t>графы 2</w:t>
        </w:r>
      </w:hyperlink>
      <w:r>
        <w:t xml:space="preserve"> - </w:t>
      </w:r>
      <w:hyperlink w:anchor="P1819" w:tooltip="5">
        <w:r>
          <w:rPr>
            <w:color w:val="0000FF"/>
          </w:rPr>
          <w:t>5</w:t>
        </w:r>
      </w:hyperlink>
      <w:r>
        <w:t xml:space="preserve"> раздела 1) и в сумме заключительных операций по закрытию счетов, произведенных 31 декабря, по завершении отчетного финансового года (</w:t>
      </w:r>
      <w:hyperlink w:anchor="P1820" w:tooltip="6">
        <w:r>
          <w:rPr>
            <w:color w:val="0000FF"/>
          </w:rPr>
          <w:t>графы 6</w:t>
        </w:r>
      </w:hyperlink>
      <w:r>
        <w:t xml:space="preserve"> - </w:t>
      </w:r>
      <w:hyperlink w:anchor="P1827" w:tooltip="13">
        <w:r>
          <w:rPr>
            <w:color w:val="0000FF"/>
          </w:rPr>
          <w:t>13</w:t>
        </w:r>
      </w:hyperlink>
      <w:r>
        <w:t xml:space="preserve"> раздела 1).</w:t>
      </w:r>
    </w:p>
    <w:p w:rsidR="00806560" w:rsidRDefault="00873AB4">
      <w:pPr>
        <w:pStyle w:val="ConsPlusNormal0"/>
        <w:spacing w:before="240"/>
        <w:ind w:firstLine="540"/>
        <w:jc w:val="both"/>
      </w:pPr>
      <w:r>
        <w:t xml:space="preserve">Учреждение формирует </w:t>
      </w:r>
      <w:hyperlink w:anchor="P1948" w:tooltip="2. Расшифровка расходов, принятых в уменьшение доходов отчетного периода">
        <w:r>
          <w:rPr>
            <w:color w:val="0000FF"/>
          </w:rPr>
          <w:t>раздел 2</w:t>
        </w:r>
      </w:hyperlink>
      <w:r>
        <w:t xml:space="preserve"> Справки (ф. 0503710) к Балансу (ф. 0503730) н</w:t>
      </w:r>
      <w:r>
        <w:t>а основании данных по дебетовым оборотам соответствующих счетов аналитического учета счета 040110130 "Доходы от оказания платных услуг (работ), компенсаций затрат" в корреспонденции с кредитом соответствующих счетов аналитического учета счета 010960000 "Се</w:t>
      </w:r>
      <w:r>
        <w:t>бестоимость готовой продукции, работ, услуг", 010980000 "Общехозяйственные расходы", счета 010527000 "Готовая продукция - особо ценное движимое имущество", счета 010529000 "Наценка стоимости товаров - особо ценного движимого имущества учреждения", счета 01</w:t>
      </w:r>
      <w:r>
        <w:t>0537000 "Готовая продукция - иное движимое имущество", 010538000 "Товары - иное движимое имущество учреждения", 010539000 "Наценка на товары - иное движимое имущество", 040120200 "Расходы экономического субъекта", 011060000 "Себестоимость биотрансформации"</w:t>
      </w:r>
      <w:r>
        <w:t>, сформированных до заключительных операций по закрытию счетов, с учетом следующих положений:</w:t>
      </w:r>
    </w:p>
    <w:p w:rsidR="00806560" w:rsidRDefault="00873AB4">
      <w:pPr>
        <w:pStyle w:val="ConsPlusNormal0"/>
        <w:spacing w:before="240"/>
        <w:ind w:firstLine="540"/>
        <w:jc w:val="both"/>
      </w:pPr>
      <w:r>
        <w:t xml:space="preserve">в </w:t>
      </w:r>
      <w:hyperlink w:anchor="P1964" w:tooltip="1">
        <w:r>
          <w:rPr>
            <w:color w:val="0000FF"/>
          </w:rPr>
          <w:t>графе 1</w:t>
        </w:r>
      </w:hyperlink>
      <w:r>
        <w:t xml:space="preserve"> - номер соответствующих счетов аналитического учета счета 040110130 "Доходы от оказания платных услуг (работ), компен</w:t>
      </w:r>
      <w:r>
        <w:t>саций затрат";</w:t>
      </w:r>
    </w:p>
    <w:p w:rsidR="00806560" w:rsidRDefault="00873AB4">
      <w:pPr>
        <w:pStyle w:val="ConsPlusNormal0"/>
        <w:spacing w:before="240"/>
        <w:ind w:firstLine="540"/>
        <w:jc w:val="both"/>
      </w:pPr>
      <w:r>
        <w:t xml:space="preserve">в </w:t>
      </w:r>
      <w:hyperlink w:anchor="P1965" w:tooltip="2">
        <w:r>
          <w:rPr>
            <w:color w:val="0000FF"/>
          </w:rPr>
          <w:t>графах 2</w:t>
        </w:r>
      </w:hyperlink>
      <w:r>
        <w:t xml:space="preserve"> и </w:t>
      </w:r>
      <w:hyperlink w:anchor="P1966" w:tooltip="3">
        <w:r>
          <w:rPr>
            <w:color w:val="0000FF"/>
          </w:rPr>
          <w:t>3</w:t>
        </w:r>
      </w:hyperlink>
      <w:r>
        <w:t xml:space="preserve"> - раздел, подраздел кода бюджетной классификации Российской Федерации и КОСГУ, отраженные в соответствующем номере счетов 010960000 "Себестоимость готовой п</w:t>
      </w:r>
      <w:r>
        <w:t>родукции, работ, услуг", 010980000 "Общехозяйственные расходы", 040120200 "Расходы экономического субъекта", 011060000 "Себестоимость биотрансформации";</w:t>
      </w:r>
    </w:p>
    <w:p w:rsidR="00806560" w:rsidRDefault="00873AB4">
      <w:pPr>
        <w:pStyle w:val="ConsPlusNormal0"/>
        <w:spacing w:before="240"/>
        <w:ind w:firstLine="540"/>
        <w:jc w:val="both"/>
      </w:pPr>
      <w:r>
        <w:t xml:space="preserve">в </w:t>
      </w:r>
      <w:hyperlink w:anchor="P1967" w:tooltip="4">
        <w:r>
          <w:rPr>
            <w:color w:val="0000FF"/>
          </w:rPr>
          <w:t>графе 4</w:t>
        </w:r>
      </w:hyperlink>
      <w:r>
        <w:t xml:space="preserve"> - сумма фактических расходов, отнесенных на уменьшение фин</w:t>
      </w:r>
      <w:r>
        <w:t>ансового результата с кредита соответствующих счетов аналитического учета счета 010960000 "Себестоимость готовой продукции, работ, услуг";</w:t>
      </w:r>
    </w:p>
    <w:p w:rsidR="00806560" w:rsidRDefault="00873AB4">
      <w:pPr>
        <w:pStyle w:val="ConsPlusNormal0"/>
        <w:spacing w:before="240"/>
        <w:ind w:firstLine="540"/>
        <w:jc w:val="both"/>
      </w:pPr>
      <w:r>
        <w:t xml:space="preserve">в </w:t>
      </w:r>
      <w:hyperlink w:anchor="P1968" w:tooltip="5">
        <w:r>
          <w:rPr>
            <w:color w:val="0000FF"/>
          </w:rPr>
          <w:t>графе 5</w:t>
        </w:r>
      </w:hyperlink>
      <w:r>
        <w:t xml:space="preserve"> - сумма накладных расходов, отнесенных на себестоимость готовой продукци</w:t>
      </w:r>
      <w:r>
        <w:t xml:space="preserve">и, работ, услуг (дебет счета 010960000 "Себестоимость готовой продукции, работ, услуг") с кредита соответствующих счетов аналитического учета счета 010970000 "Накладные расходы </w:t>
      </w:r>
      <w:r>
        <w:lastRenderedPageBreak/>
        <w:t>производства готовой продукции, работ, услуг";</w:t>
      </w:r>
    </w:p>
    <w:p w:rsidR="00806560" w:rsidRDefault="00873AB4">
      <w:pPr>
        <w:pStyle w:val="ConsPlusNormal0"/>
        <w:spacing w:before="240"/>
        <w:ind w:firstLine="540"/>
        <w:jc w:val="both"/>
      </w:pPr>
      <w:r>
        <w:t xml:space="preserve">в </w:t>
      </w:r>
      <w:hyperlink w:anchor="P1969" w:tooltip="6">
        <w:r>
          <w:rPr>
            <w:color w:val="0000FF"/>
          </w:rPr>
          <w:t>графе 6</w:t>
        </w:r>
      </w:hyperlink>
      <w:r>
        <w:t xml:space="preserve"> - сумма общехозяйственных расходов, отнесенных на себестоимость готовой продукции, работ, услуг (дебет счета 010960000 "Себестоимость готовой продукции, работ, услуг") с кредита соответствующих счетов аналитического учета счета 010980000 "Обще</w:t>
      </w:r>
      <w:r>
        <w:t>хозяйственные расходы";</w:t>
      </w:r>
    </w:p>
    <w:p w:rsidR="00806560" w:rsidRDefault="00873AB4">
      <w:pPr>
        <w:pStyle w:val="ConsPlusNormal0"/>
        <w:spacing w:before="240"/>
        <w:ind w:firstLine="540"/>
        <w:jc w:val="both"/>
      </w:pPr>
      <w:r>
        <w:t xml:space="preserve">в </w:t>
      </w:r>
      <w:hyperlink w:anchor="P1970" w:tooltip="7">
        <w:r>
          <w:rPr>
            <w:color w:val="0000FF"/>
          </w:rPr>
          <w:t>графе 7</w:t>
        </w:r>
      </w:hyperlink>
      <w:r>
        <w:t xml:space="preserve"> - сумма показателей по счетам 010527440 "Уменьшение стоимости готовой продукции - особо ценного движимого имущества", 010529340 "Изменение за счет наценки стоимости товаров - особо ценног</w:t>
      </w:r>
      <w:r>
        <w:t>о движимого имущества учреждения", 010537440 "Уменьшение стоимости готовой продукции - иного движимого имущества учреждения", 010538440 "Уменьшение стоимости товаров - иного движимого имущества учреждения", 010539340 "Изменение за счет наценка стоимости то</w:t>
      </w:r>
      <w:r>
        <w:t>варов - иного движимого имущества учреждения" (дебет счета 040110131);</w:t>
      </w:r>
    </w:p>
    <w:p w:rsidR="00806560" w:rsidRDefault="00873AB4">
      <w:pPr>
        <w:pStyle w:val="ConsPlusNormal0"/>
        <w:spacing w:before="240"/>
        <w:ind w:firstLine="540"/>
        <w:jc w:val="both"/>
      </w:pPr>
      <w:r>
        <w:t xml:space="preserve">при заполнении показателей в </w:t>
      </w:r>
      <w:hyperlink w:anchor="P1970" w:tooltip="7">
        <w:r>
          <w:rPr>
            <w:color w:val="0000FF"/>
          </w:rPr>
          <w:t>графе 7</w:t>
        </w:r>
      </w:hyperlink>
      <w:r>
        <w:t xml:space="preserve"> </w:t>
      </w:r>
      <w:hyperlink w:anchor="P1966" w:tooltip="3">
        <w:r>
          <w:rPr>
            <w:color w:val="0000FF"/>
          </w:rPr>
          <w:t>графа 3</w:t>
        </w:r>
      </w:hyperlink>
      <w:r>
        <w:t xml:space="preserve"> (КОСГУ) не заполняется;</w:t>
      </w:r>
    </w:p>
    <w:p w:rsidR="00806560" w:rsidRDefault="00873AB4">
      <w:pPr>
        <w:pStyle w:val="ConsPlusNormal0"/>
        <w:spacing w:before="240"/>
        <w:ind w:firstLine="540"/>
        <w:jc w:val="both"/>
      </w:pPr>
      <w:r>
        <w:t xml:space="preserve">в </w:t>
      </w:r>
      <w:hyperlink w:anchor="P1971" w:tooltip="8">
        <w:r>
          <w:rPr>
            <w:color w:val="0000FF"/>
          </w:rPr>
          <w:t>графе 8</w:t>
        </w:r>
      </w:hyperlink>
      <w:r>
        <w:t xml:space="preserve"> - сумма расходов, отнесенных на уменьшение финансового результата с кредита соответствующих счетов аналитического учета счета 010980000 "Общехозяйственные расходы";</w:t>
      </w:r>
    </w:p>
    <w:p w:rsidR="00806560" w:rsidRDefault="00873AB4">
      <w:pPr>
        <w:pStyle w:val="ConsPlusNormal0"/>
        <w:spacing w:before="240"/>
        <w:ind w:firstLine="540"/>
        <w:jc w:val="both"/>
      </w:pPr>
      <w:r>
        <w:t xml:space="preserve">в </w:t>
      </w:r>
      <w:hyperlink w:anchor="P1972" w:tooltip="9">
        <w:r>
          <w:rPr>
            <w:color w:val="0000FF"/>
          </w:rPr>
          <w:t>графе 9</w:t>
        </w:r>
      </w:hyperlink>
      <w:r>
        <w:t xml:space="preserve"> - сумма расходов, отнесенных на уменьшение фи</w:t>
      </w:r>
      <w:r>
        <w:t>нансового результата с кредита соответствующих счетов аналитического учета счета 040120200 "Расходы экономического субъекта";</w:t>
      </w:r>
    </w:p>
    <w:p w:rsidR="00806560" w:rsidRDefault="00873AB4">
      <w:pPr>
        <w:pStyle w:val="ConsPlusNormal0"/>
        <w:spacing w:before="240"/>
        <w:ind w:firstLine="540"/>
        <w:jc w:val="both"/>
      </w:pPr>
      <w:r>
        <w:t xml:space="preserve">в </w:t>
      </w:r>
      <w:hyperlink w:anchor="P1973" w:tooltip="10">
        <w:r>
          <w:rPr>
            <w:color w:val="0000FF"/>
          </w:rPr>
          <w:t>графе 10</w:t>
        </w:r>
      </w:hyperlink>
      <w:r>
        <w:t xml:space="preserve"> - сумма расходов, отнесенных на уменьшение финансового результата с кредита соответ</w:t>
      </w:r>
      <w:r>
        <w:t>ствующих счетов аналитического учета счета 011060000 "Себестоимость биотрансформации".</w:t>
      </w:r>
    </w:p>
    <w:p w:rsidR="00806560" w:rsidRDefault="00873AB4">
      <w:pPr>
        <w:pStyle w:val="ConsPlusNormal0"/>
        <w:jc w:val="both"/>
      </w:pPr>
      <w:r>
        <w:t xml:space="preserve">(п. 32 в ред. </w:t>
      </w:r>
      <w:hyperlink r:id="rId15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w:t>
      </w:r>
      <w:r>
        <w:t>1.12.2022 N 183н)</w:t>
      </w:r>
    </w:p>
    <w:p w:rsidR="00806560" w:rsidRDefault="00873AB4">
      <w:pPr>
        <w:pStyle w:val="ConsPlusNormal0"/>
        <w:spacing w:before="240"/>
        <w:ind w:firstLine="540"/>
        <w:jc w:val="both"/>
      </w:pPr>
      <w:r>
        <w:t xml:space="preserve">33. Головное учреждение формирует консолидированную Справку </w:t>
      </w:r>
      <w:hyperlink w:anchor="P1736" w:tooltip="Справка">
        <w:r>
          <w:rPr>
            <w:color w:val="0000FF"/>
          </w:rPr>
          <w:t>(ф. 0503710)</w:t>
        </w:r>
      </w:hyperlink>
      <w:r>
        <w:t xml:space="preserve"> к сводному Балансу </w:t>
      </w:r>
      <w:hyperlink w:anchor="P4420" w:tooltip="                                  БАЛАНС">
        <w:r>
          <w:rPr>
            <w:color w:val="0000FF"/>
          </w:rPr>
          <w:t>(ф. 0503730)</w:t>
        </w:r>
      </w:hyperlink>
      <w:r>
        <w:t xml:space="preserve"> на основании Справ</w:t>
      </w:r>
      <w:r>
        <w:t xml:space="preserve">ок </w:t>
      </w:r>
      <w:hyperlink w:anchor="P1736" w:tooltip="Справка">
        <w:r>
          <w:rPr>
            <w:color w:val="0000FF"/>
          </w:rPr>
          <w:t>(ф. 0503710)</w:t>
        </w:r>
      </w:hyperlink>
      <w:r>
        <w:t>, представленных обособленными подразделениями путем суммирования одноименных показателей и исключения взаимосвязанных оборотов в части операций по безвозмездной передаче (получению) финансовых, нефин</w:t>
      </w:r>
      <w:r>
        <w:t>ансовых активов и обязательств между головным учреждением и обособленными подразделениями в следующем порядке:</w:t>
      </w:r>
    </w:p>
    <w:p w:rsidR="00806560" w:rsidRDefault="00873AB4">
      <w:pPr>
        <w:pStyle w:val="ConsPlusNormal0"/>
        <w:jc w:val="both"/>
      </w:pPr>
      <w:r>
        <w:t xml:space="preserve">(в ред. </w:t>
      </w:r>
      <w:hyperlink r:id="rId154"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w:t>
      </w:r>
      <w:r>
        <w:t>нфина России от 16.05.2019 N 73н)</w:t>
      </w:r>
    </w:p>
    <w:p w:rsidR="00806560" w:rsidRDefault="00873AB4">
      <w:pPr>
        <w:pStyle w:val="ConsPlusNormal0"/>
        <w:spacing w:before="240"/>
        <w:ind w:firstLine="540"/>
        <w:jc w:val="both"/>
      </w:pPr>
      <w:r>
        <w:t>по соответствующим номерам счетов аналитического учета счета 030404000 "Внутриведомственные расчеты" (</w:t>
      </w:r>
      <w:hyperlink w:anchor="P1736" w:tooltip="Справка">
        <w:r>
          <w:rPr>
            <w:color w:val="0000FF"/>
          </w:rPr>
          <w:t>графы (2</w:t>
        </w:r>
      </w:hyperlink>
      <w:r>
        <w:t xml:space="preserve">, </w:t>
      </w:r>
      <w:hyperlink w:anchor="P1736" w:tooltip="Справка">
        <w:r>
          <w:rPr>
            <w:color w:val="0000FF"/>
          </w:rPr>
          <w:t>7</w:t>
        </w:r>
      </w:hyperlink>
      <w:r>
        <w:t xml:space="preserve">, </w:t>
      </w:r>
      <w:hyperlink w:anchor="P1736" w:tooltip="Справка">
        <w:r>
          <w:rPr>
            <w:color w:val="0000FF"/>
          </w:rPr>
          <w:t>10</w:t>
        </w:r>
      </w:hyperlink>
      <w:r>
        <w:t>), (</w:t>
      </w:r>
      <w:hyperlink w:anchor="P1736" w:tooltip="Справка">
        <w:r>
          <w:rPr>
            <w:color w:val="0000FF"/>
          </w:rPr>
          <w:t>3</w:t>
        </w:r>
      </w:hyperlink>
      <w:r>
        <w:t xml:space="preserve">, </w:t>
      </w:r>
      <w:hyperlink w:anchor="P1736" w:tooltip="Справка">
        <w:r>
          <w:rPr>
            <w:color w:val="0000FF"/>
          </w:rPr>
          <w:t>6</w:t>
        </w:r>
      </w:hyperlink>
      <w:r>
        <w:t xml:space="preserve">, </w:t>
      </w:r>
      <w:hyperlink w:anchor="P1736" w:tooltip="Справка">
        <w:r>
          <w:rPr>
            <w:color w:val="0000FF"/>
          </w:rPr>
          <w:t>11</w:t>
        </w:r>
      </w:hyperlink>
      <w:r>
        <w:t>) и (</w:t>
      </w:r>
      <w:hyperlink w:anchor="P1736" w:tooltip="Справка">
        <w:r>
          <w:rPr>
            <w:color w:val="0000FF"/>
          </w:rPr>
          <w:t>4</w:t>
        </w:r>
      </w:hyperlink>
      <w:r>
        <w:t xml:space="preserve">, </w:t>
      </w:r>
      <w:hyperlink w:anchor="P1736" w:tooltip="Справка">
        <w:r>
          <w:rPr>
            <w:color w:val="0000FF"/>
          </w:rPr>
          <w:t>9</w:t>
        </w:r>
      </w:hyperlink>
      <w:r>
        <w:t xml:space="preserve">, </w:t>
      </w:r>
      <w:hyperlink w:anchor="P1736" w:tooltip="Справка">
        <w:r>
          <w:rPr>
            <w:color w:val="0000FF"/>
          </w:rPr>
          <w:t>12</w:t>
        </w:r>
      </w:hyperlink>
      <w:r>
        <w:t>), (</w:t>
      </w:r>
      <w:hyperlink w:anchor="P1736" w:tooltip="Справка">
        <w:r>
          <w:rPr>
            <w:color w:val="0000FF"/>
          </w:rPr>
          <w:t>5</w:t>
        </w:r>
      </w:hyperlink>
      <w:r>
        <w:t xml:space="preserve">, </w:t>
      </w:r>
      <w:hyperlink w:anchor="P1736" w:tooltip="Справка">
        <w:r>
          <w:rPr>
            <w:color w:val="0000FF"/>
          </w:rPr>
          <w:t>8</w:t>
        </w:r>
      </w:hyperlink>
      <w:r>
        <w:t xml:space="preserve">, </w:t>
      </w:r>
      <w:hyperlink w:anchor="P1736" w:tooltip="Справка">
        <w:r>
          <w:rPr>
            <w:color w:val="0000FF"/>
          </w:rPr>
          <w:t>13</w:t>
        </w:r>
      </w:hyperlink>
      <w:r>
        <w:t xml:space="preserve">) консолидированной Справки (ф. 0503710), к сводному Балансу </w:t>
      </w:r>
      <w:hyperlink w:anchor="P4420" w:tooltip="                                  БАЛАНС">
        <w:r>
          <w:rPr>
            <w:color w:val="0000FF"/>
          </w:rPr>
          <w:t>(ф. 0503730)</w:t>
        </w:r>
      </w:hyperlink>
      <w:r>
        <w:t xml:space="preserve"> на основании показателей в </w:t>
      </w:r>
      <w:hyperlink w:anchor="P4322" w:tooltip="1">
        <w:r>
          <w:rPr>
            <w:color w:val="0000FF"/>
          </w:rPr>
          <w:t>графе 4</w:t>
        </w:r>
      </w:hyperlink>
      <w:r>
        <w:t xml:space="preserve">, </w:t>
      </w:r>
      <w:hyperlink w:anchor="P4322" w:tooltip="1">
        <w:r>
          <w:rPr>
            <w:color w:val="0000FF"/>
          </w:rPr>
          <w:t>5</w:t>
        </w:r>
      </w:hyperlink>
      <w:r>
        <w:t xml:space="preserve"> Справок (ф. 0503725 по коду счета 030404000) обособленных подра</w:t>
      </w:r>
      <w:r>
        <w:t>зделений соответственно по деятельности с целевыми средствами и приносящей доход деятельности;</w:t>
      </w:r>
    </w:p>
    <w:p w:rsidR="00806560" w:rsidRDefault="00873AB4">
      <w:pPr>
        <w:pStyle w:val="ConsPlusNormal0"/>
        <w:jc w:val="both"/>
      </w:pPr>
      <w:r>
        <w:t xml:space="preserve">(в ред. </w:t>
      </w:r>
      <w:hyperlink r:id="rId15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w:t>
      </w:r>
      <w:r>
        <w:t>29.12.2014 N 172н)</w:t>
      </w:r>
    </w:p>
    <w:p w:rsidR="00806560" w:rsidRDefault="00873AB4">
      <w:pPr>
        <w:pStyle w:val="ConsPlusNormal0"/>
        <w:spacing w:before="240"/>
        <w:ind w:firstLine="540"/>
        <w:jc w:val="both"/>
      </w:pPr>
      <w:r>
        <w:t xml:space="preserve">абзац исключен. - </w:t>
      </w:r>
      <w:hyperlink r:id="rId15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w:t>
        </w:r>
      </w:hyperlink>
      <w:r>
        <w:t xml:space="preserve"> Минфина России от 29.12.2014 N 172н.</w:t>
      </w:r>
    </w:p>
    <w:p w:rsidR="00806560" w:rsidRDefault="00806560">
      <w:pPr>
        <w:pStyle w:val="ConsPlusNormal0"/>
        <w:ind w:firstLine="540"/>
        <w:jc w:val="both"/>
      </w:pPr>
    </w:p>
    <w:p w:rsidR="00806560" w:rsidRDefault="00873AB4">
      <w:pPr>
        <w:pStyle w:val="ConsPlusTitle0"/>
        <w:jc w:val="center"/>
        <w:outlineLvl w:val="2"/>
      </w:pPr>
      <w:r>
        <w:t>Отчет об исполнении учреждением плана его</w:t>
      </w:r>
    </w:p>
    <w:p w:rsidR="00806560" w:rsidRDefault="00873AB4">
      <w:pPr>
        <w:pStyle w:val="ConsPlusTitle0"/>
        <w:jc w:val="center"/>
      </w:pPr>
      <w:r>
        <w:lastRenderedPageBreak/>
        <w:t>финан</w:t>
      </w:r>
      <w:r>
        <w:t>сово-хозяйственной деятельности (ф. 0503737)</w:t>
      </w:r>
    </w:p>
    <w:p w:rsidR="00806560" w:rsidRDefault="00806560">
      <w:pPr>
        <w:pStyle w:val="ConsPlusNormal0"/>
        <w:ind w:firstLine="540"/>
        <w:jc w:val="both"/>
      </w:pPr>
    </w:p>
    <w:p w:rsidR="00806560" w:rsidRDefault="00873AB4">
      <w:pPr>
        <w:pStyle w:val="ConsPlusNormal0"/>
        <w:ind w:firstLine="540"/>
        <w:jc w:val="both"/>
      </w:pPr>
      <w:r>
        <w:t xml:space="preserve">34. </w:t>
      </w:r>
      <w:hyperlink w:anchor="P6012" w:tooltip="                                   ОТЧЕТ">
        <w:r>
          <w:rPr>
            <w:color w:val="0000FF"/>
          </w:rPr>
          <w:t>Отчет</w:t>
        </w:r>
      </w:hyperlink>
      <w:r>
        <w:t xml:space="preserve"> об исполнении учреждением плана его финансово-хозяйственной деятельности (ф. 0503737) (далее в целях настоящей Инструкции - От</w:t>
      </w:r>
      <w:r>
        <w:t>чет (ф. 0503737) составляется учреждением (обособленным подразделением) в разрезе видов финансового обеспечения (деятельности): собственные доходы учреждения (код вида - 2), субсидия на выполнение государственного (муниципального) задания (код вида - 4), с</w:t>
      </w:r>
      <w:r>
        <w:t>убсидии на иные цели (код вида - 5), субсидии на цели осуществления капитальных вложений (код вида - 6), средства по обязательному медицинскому страхованию (код вида - 7), по состоянию на 1 апреля, 1 июля, 1 октября, 1 января года, следующего за отчетным.</w:t>
      </w:r>
    </w:p>
    <w:p w:rsidR="00806560" w:rsidRDefault="00873AB4">
      <w:pPr>
        <w:pStyle w:val="ConsPlusNormal0"/>
        <w:jc w:val="both"/>
      </w:pPr>
      <w:r>
        <w:t xml:space="preserve">(в ред. </w:t>
      </w:r>
      <w:hyperlink r:id="rId15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35. Показатели на 1 января года, следующего за отчетным, отражаются в Отчете</w:t>
      </w:r>
      <w:r>
        <w:t xml:space="preserve"> </w:t>
      </w:r>
      <w:hyperlink w:anchor="P6012" w:tooltip="                                   ОТЧЕТ">
        <w:r>
          <w:rPr>
            <w:color w:val="0000FF"/>
          </w:rPr>
          <w:t>(ф. 0503737)</w:t>
        </w:r>
      </w:hyperlink>
      <w:r>
        <w:t xml:space="preserve">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806560" w:rsidRDefault="00873AB4">
      <w:pPr>
        <w:pStyle w:val="ConsPlusNormal0"/>
        <w:spacing w:before="240"/>
        <w:ind w:firstLine="540"/>
        <w:jc w:val="both"/>
      </w:pPr>
      <w:r>
        <w:t xml:space="preserve">36. В Отчете </w:t>
      </w:r>
      <w:hyperlink w:anchor="P6012" w:tooltip="                                   ОТЧЕТ">
        <w:r>
          <w:rPr>
            <w:color w:val="0000FF"/>
          </w:rPr>
          <w:t>(ф. 0503737)</w:t>
        </w:r>
      </w:hyperlink>
      <w:r>
        <w:t xml:space="preserve"> нарастающим итогом отражаются показатели исполнения учреждением (его обособленным подразделением) в отчетном периоде Плана финансово-хозяйственной деятельности (сметы доходов и</w:t>
      </w:r>
      <w:r>
        <w:t xml:space="preserve"> расходов) на текущий (отчетный) финансовый год (далее - показатели исполнения плана).</w:t>
      </w:r>
    </w:p>
    <w:p w:rsidR="00806560" w:rsidRDefault="00873AB4">
      <w:pPr>
        <w:pStyle w:val="ConsPlusNormal0"/>
        <w:spacing w:before="240"/>
        <w:ind w:firstLine="540"/>
        <w:jc w:val="both"/>
      </w:pPr>
      <w:r>
        <w:t>Показатели исполнения плана отражаются на основании аналитических данных бухгалтерского учета учреждения в разрезе аналитических кодов по соответствующим кодам (структур</w:t>
      </w:r>
      <w:r>
        <w:t>ным составляющим кодов) бюджетной классификации, соответствующих виду поступлений (доходов, иных поступлений, в том числе от заимствований (источников финансирования дефицита средств учреждения) (далее - поступления), виду выбытий (расходов, иных выплат, в</w:t>
      </w:r>
      <w:r>
        <w:t xml:space="preserve"> том числе по погашению заимствований) (далее - выбытия) соответственно по разделам Отчета </w:t>
      </w:r>
      <w:hyperlink w:anchor="P6012" w:tooltip="                                   ОТЧЕТ">
        <w:r>
          <w:rPr>
            <w:color w:val="0000FF"/>
          </w:rPr>
          <w:t>(ф. 0503737)</w:t>
        </w:r>
      </w:hyperlink>
      <w:r>
        <w:t>:</w:t>
      </w:r>
    </w:p>
    <w:p w:rsidR="00806560" w:rsidRDefault="00873AB4">
      <w:pPr>
        <w:pStyle w:val="ConsPlusNormal0"/>
        <w:jc w:val="both"/>
      </w:pPr>
      <w:r>
        <w:t xml:space="preserve">(в ред. </w:t>
      </w:r>
      <w:hyperlink r:id="rId158"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hyperlink w:anchor="P6059" w:tooltip="                           1. Доходы учреждения">
        <w:r>
          <w:rPr>
            <w:color w:val="0000FF"/>
          </w:rPr>
          <w:t>Раздел 1</w:t>
        </w:r>
      </w:hyperlink>
      <w:r>
        <w:t>. Доходы учреждения;</w:t>
      </w:r>
    </w:p>
    <w:p w:rsidR="00806560" w:rsidRDefault="00873AB4">
      <w:pPr>
        <w:pStyle w:val="ConsPlusNormal0"/>
        <w:spacing w:before="240"/>
        <w:ind w:firstLine="540"/>
        <w:jc w:val="both"/>
      </w:pPr>
      <w:hyperlink w:anchor="P6262" w:tooltip="                           2. Расходы учреждения">
        <w:r>
          <w:rPr>
            <w:color w:val="0000FF"/>
          </w:rPr>
          <w:t>Раздел 2</w:t>
        </w:r>
      </w:hyperlink>
      <w:r>
        <w:t>. Расходы учреждения;</w:t>
      </w:r>
    </w:p>
    <w:p w:rsidR="00806560" w:rsidRDefault="00873AB4">
      <w:pPr>
        <w:pStyle w:val="ConsPlusNormal0"/>
        <w:spacing w:before="240"/>
        <w:ind w:firstLine="540"/>
        <w:jc w:val="both"/>
      </w:pPr>
      <w:hyperlink w:anchor="P6478" w:tooltip="          3. Источники финансирования дефицита средств учреждения">
        <w:r>
          <w:rPr>
            <w:color w:val="0000FF"/>
          </w:rPr>
          <w:t>Раздел 3</w:t>
        </w:r>
      </w:hyperlink>
      <w:r>
        <w:t>. Источники финансирования дефицита сре</w:t>
      </w:r>
      <w:r>
        <w:t>дств учреждения.</w:t>
      </w:r>
    </w:p>
    <w:p w:rsidR="00806560" w:rsidRDefault="00873AB4">
      <w:pPr>
        <w:pStyle w:val="ConsPlusNormal0"/>
        <w:spacing w:before="240"/>
        <w:ind w:firstLine="540"/>
        <w:jc w:val="both"/>
      </w:pPr>
      <w:hyperlink w:anchor="P6800" w:tooltip="     4. Сведения о возвратах остатков субсидий и расходов прошлых лет">
        <w:r>
          <w:rPr>
            <w:color w:val="0000FF"/>
          </w:rPr>
          <w:t>Раздел 4</w:t>
        </w:r>
      </w:hyperlink>
      <w:r>
        <w:t>. "Сведения о возвратах остатков субсидий и расходов прошлых лет".</w:t>
      </w:r>
    </w:p>
    <w:p w:rsidR="00806560" w:rsidRDefault="00873AB4">
      <w:pPr>
        <w:pStyle w:val="ConsPlusNormal0"/>
        <w:jc w:val="both"/>
      </w:pPr>
      <w:r>
        <w:t xml:space="preserve">(в ред. </w:t>
      </w:r>
      <w:hyperlink r:id="rId159"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r>
        <w:t>37. В целях раскрытия информации о показателях исполнения плана с учетом более детальной (расширенной) аналитики по поступлениям (выбыти</w:t>
      </w:r>
      <w:r>
        <w:t xml:space="preserve">ям), утвержденной Планом финансово-хозяйственной деятельности (сметой доходов и расходов) учреждения, актом учредителя, соответствующего финансового органа могут быть введены в разделах Отчета </w:t>
      </w:r>
      <w:hyperlink w:anchor="P6012" w:tooltip="                                   ОТЧЕТ">
        <w:r>
          <w:rPr>
            <w:color w:val="0000FF"/>
          </w:rPr>
          <w:t>(ф. 0503737)</w:t>
        </w:r>
      </w:hyperlink>
      <w:r>
        <w:t xml:space="preserve"> дополнительные подстроки.</w:t>
      </w:r>
    </w:p>
    <w:p w:rsidR="00806560" w:rsidRDefault="00873AB4">
      <w:pPr>
        <w:pStyle w:val="ConsPlusNormal0"/>
        <w:spacing w:before="240"/>
        <w:ind w:firstLine="540"/>
        <w:jc w:val="both"/>
      </w:pPr>
      <w:r>
        <w:t xml:space="preserve">38. В </w:t>
      </w:r>
      <w:hyperlink w:anchor="P6075" w:tooltip="4">
        <w:r>
          <w:rPr>
            <w:color w:val="0000FF"/>
          </w:rPr>
          <w:t>графе 4</w:t>
        </w:r>
      </w:hyperlink>
      <w:r>
        <w:t xml:space="preserve"> Отчета (ф. 0503737) отражаются соответственно по разделам отчета - "</w:t>
      </w:r>
      <w:hyperlink w:anchor="P6059" w:tooltip="                           1. Доходы учреждения">
        <w:r>
          <w:rPr>
            <w:color w:val="0000FF"/>
          </w:rPr>
          <w:t>Доходы</w:t>
        </w:r>
      </w:hyperlink>
      <w:r>
        <w:t xml:space="preserve"> у</w:t>
      </w:r>
      <w:r>
        <w:t>чреждения" "</w:t>
      </w:r>
      <w:hyperlink w:anchor="P6262" w:tooltip="                           2. Расходы учреждения">
        <w:r>
          <w:rPr>
            <w:color w:val="0000FF"/>
          </w:rPr>
          <w:t>Расходы</w:t>
        </w:r>
      </w:hyperlink>
      <w:r>
        <w:t xml:space="preserve"> учреждения", "</w:t>
      </w:r>
      <w:hyperlink w:anchor="P6478" w:tooltip="          3. Источники финансирования дефицита средств учреждения">
        <w:r>
          <w:rPr>
            <w:color w:val="0000FF"/>
          </w:rPr>
          <w:t>Источники</w:t>
        </w:r>
      </w:hyperlink>
      <w:r>
        <w:t xml:space="preserve"> финансирования дефицита средств</w:t>
      </w:r>
      <w:r>
        <w:t xml:space="preserve"> учреждения", суммы запланированных на текущий (отчетный) финансовый год доходов, расходов, поступлений </w:t>
      </w:r>
      <w:r>
        <w:lastRenderedPageBreak/>
        <w:t>средств от заимствований и выплат в погашение заимствований (далее - поступления и выплаты источников финансирования дефицита средств учреждения), утвер</w:t>
      </w:r>
      <w:r>
        <w:t>жденных Планом финансово-хозяйственной деятельности (сметой доходов и расходов) учреждения на текущий (отчетный) финансовый год, с учетом последующих изменений, оформленных в установленном порядке на отчетную дату (далее в целях настоящей Инструкции - утве</w:t>
      </w:r>
      <w:r>
        <w:t>ржденные плановые, прогнозные назначения), отраженные по соответствующим счетам аналитического учета счета 050410000 "Сметные (плановые, прогнозные) назначения текущего финансового года".</w:t>
      </w:r>
    </w:p>
    <w:p w:rsidR="00806560" w:rsidRDefault="00873AB4">
      <w:pPr>
        <w:pStyle w:val="ConsPlusNormal0"/>
        <w:jc w:val="both"/>
      </w:pPr>
      <w:r>
        <w:t xml:space="preserve">(в ред. </w:t>
      </w:r>
      <w:hyperlink r:id="rId16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По </w:t>
      </w:r>
      <w:hyperlink w:anchor="P6639" w:tooltip="700">
        <w:r>
          <w:rPr>
            <w:color w:val="0000FF"/>
          </w:rPr>
          <w:t>строке 700</w:t>
        </w:r>
      </w:hyperlink>
      <w:r>
        <w:t xml:space="preserve"> графы 4 раздела "Источники финансирования дефицита средств учреждения" отражается запланирова</w:t>
      </w:r>
      <w:r>
        <w:t>нный Планом финансово-хозяйственной деятельности (сметой доходов и расходов) учреждения показатель изменения остатков денежных средств учреждения относительно начала отчетного финансового года: в части планового изменения остатка денежных средств учреждени</w:t>
      </w:r>
      <w:r>
        <w:t>я, в том числе (увеличения, уменьшения) средств, размещенных автономным учреждением на его депозитные счета:</w:t>
      </w:r>
    </w:p>
    <w:p w:rsidR="00806560" w:rsidRDefault="00873AB4">
      <w:pPr>
        <w:pStyle w:val="ConsPlusNormal0"/>
        <w:spacing w:before="240"/>
        <w:ind w:firstLine="540"/>
        <w:jc w:val="both"/>
      </w:pPr>
      <w:r>
        <w:t xml:space="preserve">плановый показатель увеличения остатка денежных средств учреждения отражается по </w:t>
      </w:r>
      <w:hyperlink w:anchor="P6639" w:tooltip="700">
        <w:r>
          <w:rPr>
            <w:color w:val="0000FF"/>
          </w:rPr>
          <w:t>строке 700</w:t>
        </w:r>
      </w:hyperlink>
      <w:r>
        <w:t xml:space="preserve"> со знаком "минус";</w:t>
      </w:r>
    </w:p>
    <w:p w:rsidR="00806560" w:rsidRDefault="00873AB4">
      <w:pPr>
        <w:pStyle w:val="ConsPlusNormal0"/>
        <w:spacing w:before="240"/>
        <w:ind w:firstLine="540"/>
        <w:jc w:val="both"/>
      </w:pPr>
      <w:r>
        <w:t xml:space="preserve">плановый показатель уменьшения остатка денежных средств учреждения отражается по </w:t>
      </w:r>
      <w:hyperlink w:anchor="P6639" w:tooltip="700">
        <w:r>
          <w:rPr>
            <w:color w:val="0000FF"/>
          </w:rPr>
          <w:t>строке 700</w:t>
        </w:r>
      </w:hyperlink>
      <w:r>
        <w:t xml:space="preserve"> со знаком "плюс".</w:t>
      </w:r>
    </w:p>
    <w:p w:rsidR="00806560" w:rsidRDefault="00873AB4">
      <w:pPr>
        <w:pStyle w:val="ConsPlusNormal0"/>
        <w:spacing w:before="240"/>
        <w:ind w:firstLine="540"/>
        <w:jc w:val="both"/>
      </w:pPr>
      <w:r>
        <w:t xml:space="preserve">Графа 4 по </w:t>
      </w:r>
      <w:hyperlink w:anchor="P6659" w:tooltip="720">
        <w:r>
          <w:rPr>
            <w:color w:val="0000FF"/>
          </w:rPr>
          <w:t>строкам 710</w:t>
        </w:r>
      </w:hyperlink>
      <w:r>
        <w:t xml:space="preserve">, </w:t>
      </w:r>
      <w:hyperlink w:anchor="P6012" w:tooltip="                                   ОТЧЕТ">
        <w:r>
          <w:rPr>
            <w:color w:val="0000FF"/>
          </w:rPr>
          <w:t>720</w:t>
        </w:r>
      </w:hyperlink>
      <w:r>
        <w:t xml:space="preserve"> не заполняется.</w:t>
      </w:r>
    </w:p>
    <w:p w:rsidR="00806560" w:rsidRDefault="00873AB4">
      <w:pPr>
        <w:pStyle w:val="ConsPlusNormal0"/>
        <w:spacing w:before="240"/>
        <w:ind w:firstLine="540"/>
        <w:jc w:val="both"/>
      </w:pPr>
      <w:r>
        <w:t xml:space="preserve">По </w:t>
      </w:r>
      <w:hyperlink w:anchor="P6700" w:tooltip="820">
        <w:r>
          <w:rPr>
            <w:color w:val="0000FF"/>
          </w:rPr>
          <w:t>строкам 820</w:t>
        </w:r>
      </w:hyperlink>
      <w:r>
        <w:t xml:space="preserve">, </w:t>
      </w:r>
      <w:hyperlink w:anchor="P6711" w:tooltip="821">
        <w:r>
          <w:rPr>
            <w:color w:val="0000FF"/>
          </w:rPr>
          <w:t>821</w:t>
        </w:r>
      </w:hyperlink>
      <w:r>
        <w:t xml:space="preserve">, </w:t>
      </w:r>
      <w:hyperlink w:anchor="P6721" w:tooltip="822">
        <w:r>
          <w:rPr>
            <w:color w:val="0000FF"/>
          </w:rPr>
          <w:t>822</w:t>
        </w:r>
      </w:hyperlink>
      <w:r>
        <w:t xml:space="preserve"> графы 4 раздела "</w:t>
      </w:r>
      <w:r>
        <w:t>Источники финансирования дефицита средств учреждения" отражаются плановые назначения поступлений (выбытий) денежных средств учреждения при осуществлении им расчетов, производимых между головным учреждением и его обособленным подразделением (между обособлен</w:t>
      </w:r>
      <w:r>
        <w:t>ными подразделениями одного учреждения):</w:t>
      </w:r>
    </w:p>
    <w:p w:rsidR="00806560" w:rsidRDefault="00873AB4">
      <w:pPr>
        <w:pStyle w:val="ConsPlusNormal0"/>
        <w:spacing w:before="240"/>
        <w:ind w:firstLine="540"/>
        <w:jc w:val="both"/>
      </w:pPr>
      <w:r>
        <w:t xml:space="preserve">по </w:t>
      </w:r>
      <w:hyperlink w:anchor="P6711" w:tooltip="821">
        <w:r>
          <w:rPr>
            <w:color w:val="0000FF"/>
          </w:rPr>
          <w:t>строке 821</w:t>
        </w:r>
      </w:hyperlink>
      <w:r>
        <w:t xml:space="preserve"> отражается плановый показатель поступлений денежных средств, показатель отражается со знаком "плюс";</w:t>
      </w:r>
    </w:p>
    <w:p w:rsidR="00806560" w:rsidRDefault="00873AB4">
      <w:pPr>
        <w:pStyle w:val="ConsPlusNormal0"/>
        <w:spacing w:before="240"/>
        <w:ind w:firstLine="540"/>
        <w:jc w:val="both"/>
      </w:pPr>
      <w:r>
        <w:t xml:space="preserve">по </w:t>
      </w:r>
      <w:hyperlink w:anchor="P6721" w:tooltip="822">
        <w:r>
          <w:rPr>
            <w:color w:val="0000FF"/>
          </w:rPr>
          <w:t>строке 822</w:t>
        </w:r>
      </w:hyperlink>
      <w:r>
        <w:t xml:space="preserve"> отражается п</w:t>
      </w:r>
      <w:r>
        <w:t>лановый показатель выбытий денежных средств, показатель отражается со знаком "минус";</w:t>
      </w:r>
    </w:p>
    <w:p w:rsidR="00806560" w:rsidRDefault="00873AB4">
      <w:pPr>
        <w:pStyle w:val="ConsPlusNormal0"/>
        <w:spacing w:before="240"/>
        <w:ind w:firstLine="540"/>
        <w:jc w:val="both"/>
      </w:pPr>
      <w:r>
        <w:t xml:space="preserve">показатель по </w:t>
      </w:r>
      <w:hyperlink w:anchor="P6700" w:tooltip="820">
        <w:r>
          <w:rPr>
            <w:color w:val="0000FF"/>
          </w:rPr>
          <w:t>строке 820</w:t>
        </w:r>
      </w:hyperlink>
      <w:r>
        <w:t xml:space="preserve"> равен сумме </w:t>
      </w:r>
      <w:hyperlink w:anchor="P6711" w:tooltip="821">
        <w:r>
          <w:rPr>
            <w:color w:val="0000FF"/>
          </w:rPr>
          <w:t>строк 821</w:t>
        </w:r>
      </w:hyperlink>
      <w:r>
        <w:t xml:space="preserve"> и </w:t>
      </w:r>
      <w:hyperlink w:anchor="P6721" w:tooltip="822">
        <w:r>
          <w:rPr>
            <w:color w:val="0000FF"/>
          </w:rPr>
          <w:t>822</w:t>
        </w:r>
      </w:hyperlink>
      <w:r>
        <w:t>.</w:t>
      </w:r>
    </w:p>
    <w:p w:rsidR="00806560" w:rsidRDefault="00873AB4">
      <w:pPr>
        <w:pStyle w:val="ConsPlusNormal0"/>
        <w:spacing w:before="240"/>
        <w:ind w:firstLine="540"/>
        <w:jc w:val="both"/>
      </w:pPr>
      <w:r>
        <w:t xml:space="preserve">По </w:t>
      </w:r>
      <w:hyperlink w:anchor="P6758" w:tooltip="830">
        <w:r>
          <w:rPr>
            <w:color w:val="0000FF"/>
          </w:rPr>
          <w:t>строкам 830</w:t>
        </w:r>
      </w:hyperlink>
      <w:r>
        <w:t xml:space="preserve">, </w:t>
      </w:r>
      <w:hyperlink w:anchor="P6778" w:tooltip="831">
        <w:r>
          <w:rPr>
            <w:color w:val="0000FF"/>
          </w:rPr>
          <w:t>831</w:t>
        </w:r>
      </w:hyperlink>
      <w:r>
        <w:t xml:space="preserve">, </w:t>
      </w:r>
      <w:hyperlink w:anchor="P6788" w:tooltip="832">
        <w:r>
          <w:rPr>
            <w:color w:val="0000FF"/>
          </w:rPr>
          <w:t>832</w:t>
        </w:r>
      </w:hyperlink>
      <w:r>
        <w:t xml:space="preserve"> графы 4 раздела "Источники финансирования дефицита средств учреждения" отражаются плановые назначения изменения расчетов по п</w:t>
      </w:r>
      <w:r>
        <w:t>ривлечению денежных средств учреждения от иных видов финансового обеспечения (деятельности) при исполнении в пределах остатка собственных средств учреждения обязательств (денежных обязательств):</w:t>
      </w:r>
    </w:p>
    <w:p w:rsidR="00806560" w:rsidRDefault="00873AB4">
      <w:pPr>
        <w:pStyle w:val="ConsPlusNormal0"/>
        <w:spacing w:before="240"/>
        <w:ind w:firstLine="540"/>
        <w:jc w:val="both"/>
      </w:pPr>
      <w:r>
        <w:t xml:space="preserve">по </w:t>
      </w:r>
      <w:hyperlink w:anchor="P6012" w:tooltip="                                   ОТЧЕТ">
        <w:r>
          <w:rPr>
            <w:color w:val="0000FF"/>
          </w:rPr>
          <w:t>строке 831</w:t>
        </w:r>
      </w:hyperlink>
      <w:r>
        <w:t xml:space="preserve"> отражается плановый показатель увеличения расчетов по привлечению остатков средств, показатель отражается со знаком "плюс";</w:t>
      </w:r>
    </w:p>
    <w:p w:rsidR="00806560" w:rsidRDefault="00873AB4">
      <w:pPr>
        <w:pStyle w:val="ConsPlusNormal0"/>
        <w:spacing w:before="240"/>
        <w:ind w:firstLine="540"/>
        <w:jc w:val="both"/>
      </w:pPr>
      <w:r>
        <w:t xml:space="preserve">по </w:t>
      </w:r>
      <w:hyperlink w:anchor="P6012" w:tooltip="                                   ОТЧЕТ">
        <w:r>
          <w:rPr>
            <w:color w:val="0000FF"/>
          </w:rPr>
          <w:t>строке 832</w:t>
        </w:r>
      </w:hyperlink>
      <w:r>
        <w:t xml:space="preserve"> отражается планов</w:t>
      </w:r>
      <w:r>
        <w:t>ый показатель уменьшения расчетов по привлечению остатков средств, показатель отражается со знаком "минус";</w:t>
      </w:r>
    </w:p>
    <w:p w:rsidR="00806560" w:rsidRDefault="00873AB4">
      <w:pPr>
        <w:pStyle w:val="ConsPlusNormal0"/>
        <w:spacing w:before="240"/>
        <w:ind w:firstLine="540"/>
        <w:jc w:val="both"/>
      </w:pPr>
      <w:r>
        <w:lastRenderedPageBreak/>
        <w:t xml:space="preserve">показатель по </w:t>
      </w:r>
      <w:hyperlink w:anchor="P6758" w:tooltip="830">
        <w:r>
          <w:rPr>
            <w:color w:val="0000FF"/>
          </w:rPr>
          <w:t>строке 830</w:t>
        </w:r>
      </w:hyperlink>
      <w:r>
        <w:t xml:space="preserve"> равен сумме </w:t>
      </w:r>
      <w:hyperlink w:anchor="P6778" w:tooltip="831">
        <w:r>
          <w:rPr>
            <w:color w:val="0000FF"/>
          </w:rPr>
          <w:t>строк 831</w:t>
        </w:r>
      </w:hyperlink>
      <w:r>
        <w:t xml:space="preserve"> и </w:t>
      </w:r>
      <w:hyperlink w:anchor="P6788" w:tooltip="832">
        <w:r>
          <w:rPr>
            <w:color w:val="0000FF"/>
          </w:rPr>
          <w:t>832</w:t>
        </w:r>
      </w:hyperlink>
      <w:r>
        <w:t>.</w:t>
      </w:r>
    </w:p>
    <w:p w:rsidR="00806560" w:rsidRDefault="00873AB4">
      <w:pPr>
        <w:pStyle w:val="ConsPlusNormal0"/>
        <w:spacing w:before="240"/>
        <w:ind w:firstLine="540"/>
        <w:jc w:val="both"/>
      </w:pPr>
      <w:r>
        <w:t xml:space="preserve">Графы 4 - 10 по </w:t>
      </w:r>
      <w:hyperlink w:anchor="P6083" w:tooltip="010">
        <w:r>
          <w:rPr>
            <w:color w:val="0000FF"/>
          </w:rPr>
          <w:t>строкам 010</w:t>
        </w:r>
      </w:hyperlink>
      <w:r>
        <w:t xml:space="preserve">, </w:t>
      </w:r>
      <w:hyperlink w:anchor="P6288" w:tooltip="200">
        <w:r>
          <w:rPr>
            <w:color w:val="0000FF"/>
          </w:rPr>
          <w:t>200</w:t>
        </w:r>
      </w:hyperlink>
      <w:r>
        <w:t xml:space="preserve">, </w:t>
      </w:r>
      <w:hyperlink w:anchor="P6519" w:tooltip="520">
        <w:r>
          <w:rPr>
            <w:color w:val="0000FF"/>
          </w:rPr>
          <w:t>520</w:t>
        </w:r>
      </w:hyperlink>
      <w:r>
        <w:t xml:space="preserve">, </w:t>
      </w:r>
      <w:hyperlink w:anchor="P6589" w:tooltip="620">
        <w:r>
          <w:rPr>
            <w:color w:val="0000FF"/>
          </w:rPr>
          <w:t>620</w:t>
        </w:r>
      </w:hyperlink>
      <w:r>
        <w:t xml:space="preserve"> рассчитываются путем сумм</w:t>
      </w:r>
      <w:r>
        <w:t xml:space="preserve">ирования показателей </w:t>
      </w:r>
      <w:hyperlink w:anchor="P6075" w:tooltip="4">
        <w:r>
          <w:rPr>
            <w:color w:val="0000FF"/>
          </w:rPr>
          <w:t>граф 4</w:t>
        </w:r>
      </w:hyperlink>
      <w:r>
        <w:t xml:space="preserve"> - </w:t>
      </w:r>
      <w:hyperlink w:anchor="P6081" w:tooltip="10">
        <w:r>
          <w:rPr>
            <w:color w:val="0000FF"/>
          </w:rPr>
          <w:t>10</w:t>
        </w:r>
      </w:hyperlink>
      <w:r>
        <w:t xml:space="preserve"> по формирующим их строкам, соответственно по разделам "</w:t>
      </w:r>
      <w:hyperlink w:anchor="P6059" w:tooltip="                           1. Доходы учреждения">
        <w:r>
          <w:rPr>
            <w:color w:val="0000FF"/>
          </w:rPr>
          <w:t>Доходы</w:t>
        </w:r>
      </w:hyperlink>
      <w:r>
        <w:t xml:space="preserve"> учреждени</w:t>
      </w:r>
      <w:r>
        <w:t>я", "</w:t>
      </w:r>
      <w:hyperlink w:anchor="P6262" w:tooltip="                           2. Расходы учреждения">
        <w:r>
          <w:rPr>
            <w:color w:val="0000FF"/>
          </w:rPr>
          <w:t>Расходы</w:t>
        </w:r>
      </w:hyperlink>
      <w:r>
        <w:t xml:space="preserve"> учреждения", "</w:t>
      </w:r>
      <w:hyperlink w:anchor="P6478" w:tooltip="          3. Источники финансирования дефицита средств учреждения">
        <w:r>
          <w:rPr>
            <w:color w:val="0000FF"/>
          </w:rPr>
          <w:t>Источники</w:t>
        </w:r>
      </w:hyperlink>
      <w:r>
        <w:t xml:space="preserve"> финансирования дефицита средств учрежд</w:t>
      </w:r>
      <w:r>
        <w:t>ения".</w:t>
      </w:r>
    </w:p>
    <w:p w:rsidR="00806560" w:rsidRDefault="00873AB4">
      <w:pPr>
        <w:pStyle w:val="ConsPlusNormal0"/>
        <w:jc w:val="both"/>
      </w:pPr>
      <w:r>
        <w:t xml:space="preserve">(абзац введен </w:t>
      </w:r>
      <w:hyperlink r:id="rId161"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t xml:space="preserve"> Минфина России от 29.12.2014 N 172н)</w:t>
      </w:r>
    </w:p>
    <w:p w:rsidR="00806560" w:rsidRDefault="00873AB4">
      <w:pPr>
        <w:pStyle w:val="ConsPlusNormal0"/>
        <w:spacing w:before="240"/>
        <w:ind w:firstLine="540"/>
        <w:jc w:val="both"/>
      </w:pPr>
      <w:r>
        <w:t xml:space="preserve">39. В </w:t>
      </w:r>
      <w:hyperlink w:anchor="P6081" w:tooltip="10">
        <w:r>
          <w:rPr>
            <w:color w:val="0000FF"/>
          </w:rPr>
          <w:t>графе 10</w:t>
        </w:r>
      </w:hyperlink>
      <w:r>
        <w:t xml:space="preserve"> "Сумма откл</w:t>
      </w:r>
      <w:r>
        <w:t xml:space="preserve">онения" на отчетную дату отражается разность соответственно по разделам отчета - "Доходы учреждения", "Расходы учреждения", "Источники финансирования дефицита средств учреждения" между </w:t>
      </w:r>
      <w:hyperlink w:anchor="P6075" w:tooltip="4">
        <w:r>
          <w:rPr>
            <w:color w:val="0000FF"/>
          </w:rPr>
          <w:t>графой 4</w:t>
        </w:r>
      </w:hyperlink>
      <w:r>
        <w:t xml:space="preserve"> и </w:t>
      </w:r>
      <w:hyperlink w:anchor="P6080" w:tooltip="9">
        <w:r>
          <w:rPr>
            <w:color w:val="0000FF"/>
          </w:rPr>
          <w:t>графой 9</w:t>
        </w:r>
      </w:hyperlink>
      <w:r>
        <w:t>.</w:t>
      </w:r>
    </w:p>
    <w:p w:rsidR="00806560" w:rsidRDefault="00873AB4">
      <w:pPr>
        <w:pStyle w:val="ConsPlusNormal0"/>
        <w:spacing w:before="240"/>
        <w:ind w:firstLine="540"/>
        <w:jc w:val="both"/>
      </w:pPr>
      <w:r>
        <w:t xml:space="preserve">Графа 10 по </w:t>
      </w:r>
      <w:hyperlink w:anchor="P6649" w:tooltip="710">
        <w:r>
          <w:rPr>
            <w:color w:val="0000FF"/>
          </w:rPr>
          <w:t>строкам 710</w:t>
        </w:r>
      </w:hyperlink>
      <w:r>
        <w:t xml:space="preserve">, </w:t>
      </w:r>
      <w:hyperlink w:anchor="P6659" w:tooltip="720">
        <w:r>
          <w:rPr>
            <w:color w:val="0000FF"/>
          </w:rPr>
          <w:t>720</w:t>
        </w:r>
      </w:hyperlink>
      <w:r>
        <w:t xml:space="preserve">, </w:t>
      </w:r>
      <w:hyperlink w:anchor="P6680" w:tooltip="731">
        <w:r>
          <w:rPr>
            <w:color w:val="0000FF"/>
          </w:rPr>
          <w:t>731</w:t>
        </w:r>
      </w:hyperlink>
      <w:r>
        <w:t xml:space="preserve">, </w:t>
      </w:r>
      <w:hyperlink w:anchor="P6690" w:tooltip="732">
        <w:r>
          <w:rPr>
            <w:color w:val="0000FF"/>
          </w:rPr>
          <w:t>732</w:t>
        </w:r>
      </w:hyperlink>
      <w:r>
        <w:t xml:space="preserve"> не заполняется.</w:t>
      </w:r>
    </w:p>
    <w:p w:rsidR="00806560" w:rsidRDefault="00873AB4">
      <w:pPr>
        <w:pStyle w:val="ConsPlusNormal0"/>
        <w:jc w:val="both"/>
      </w:pPr>
      <w:r>
        <w:t xml:space="preserve">(п. 39 в ред. </w:t>
      </w:r>
      <w:hyperlink r:id="rId162"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16.05.2019 N 73н)</w:t>
      </w:r>
    </w:p>
    <w:p w:rsidR="00806560" w:rsidRDefault="00873AB4">
      <w:pPr>
        <w:pStyle w:val="ConsPlusNormal0"/>
        <w:spacing w:before="240"/>
        <w:ind w:firstLine="540"/>
        <w:jc w:val="both"/>
      </w:pPr>
      <w:r>
        <w:t xml:space="preserve">40. По </w:t>
      </w:r>
      <w:hyperlink w:anchor="P6468" w:tooltip="450">
        <w:r>
          <w:rPr>
            <w:color w:val="0000FF"/>
          </w:rPr>
          <w:t>строке 450</w:t>
        </w:r>
      </w:hyperlink>
      <w:r>
        <w:t xml:space="preserve"> отчета отражается разность </w:t>
      </w:r>
      <w:hyperlink w:anchor="P6083" w:tooltip="010">
        <w:r>
          <w:rPr>
            <w:color w:val="0000FF"/>
          </w:rPr>
          <w:t>строки 010</w:t>
        </w:r>
      </w:hyperlink>
      <w:r>
        <w:t xml:space="preserve"> раздела "Доходы учреждения" и </w:t>
      </w:r>
      <w:hyperlink w:anchor="P6288" w:tooltip="200">
        <w:r>
          <w:rPr>
            <w:color w:val="0000FF"/>
          </w:rPr>
          <w:t>строки 200</w:t>
        </w:r>
      </w:hyperlink>
      <w:r>
        <w:t xml:space="preserve"> раздела "Расходы учреждения" соответственно в графах 4, 5, 6, 7, 8, 9.</w:t>
      </w:r>
    </w:p>
    <w:p w:rsidR="00806560" w:rsidRDefault="00873AB4">
      <w:pPr>
        <w:pStyle w:val="ConsPlusNormal0"/>
        <w:jc w:val="both"/>
      </w:pPr>
      <w:r>
        <w:t xml:space="preserve">(в ред. Приказов Минфина России от 29.12.2014 </w:t>
      </w:r>
      <w:hyperlink r:id="rId163"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16.11.2016 </w:t>
      </w:r>
      <w:hyperlink r:id="rId164"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 xml:space="preserve">, от 14.11.2017 </w:t>
      </w:r>
      <w:hyperlink r:id="rId16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t>)</w:t>
      </w:r>
    </w:p>
    <w:p w:rsidR="00806560" w:rsidRDefault="00873AB4">
      <w:pPr>
        <w:pStyle w:val="ConsPlusNormal0"/>
        <w:spacing w:before="240"/>
        <w:ind w:firstLine="540"/>
        <w:jc w:val="both"/>
      </w:pPr>
      <w:r>
        <w:t xml:space="preserve">Графа 10 по </w:t>
      </w:r>
      <w:hyperlink w:anchor="P6468" w:tooltip="450">
        <w:r>
          <w:rPr>
            <w:color w:val="0000FF"/>
          </w:rPr>
          <w:t>строке 450</w:t>
        </w:r>
      </w:hyperlink>
      <w:r>
        <w:t xml:space="preserve"> не заполняется.</w:t>
      </w:r>
    </w:p>
    <w:p w:rsidR="00806560" w:rsidRDefault="00873AB4">
      <w:pPr>
        <w:pStyle w:val="ConsPlusNormal0"/>
        <w:spacing w:before="240"/>
        <w:ind w:firstLine="540"/>
        <w:jc w:val="both"/>
      </w:pPr>
      <w:r>
        <w:t xml:space="preserve">Абзац утратил силу. </w:t>
      </w:r>
      <w:r>
        <w:t xml:space="preserve">- </w:t>
      </w:r>
      <w:hyperlink r:id="rId166"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w:t>
        </w:r>
      </w:hyperlink>
      <w:r>
        <w:t xml:space="preserve"> Минфина России от 16.05.2019 N 73н.</w:t>
      </w:r>
    </w:p>
    <w:p w:rsidR="00806560" w:rsidRDefault="00873AB4">
      <w:pPr>
        <w:pStyle w:val="ConsPlusNormal0"/>
        <w:spacing w:before="240"/>
        <w:ind w:firstLine="540"/>
        <w:jc w:val="both"/>
      </w:pPr>
      <w:r>
        <w:t xml:space="preserve">41. По </w:t>
      </w:r>
      <w:hyperlink w:anchor="P6508" w:tooltip="500">
        <w:r>
          <w:rPr>
            <w:color w:val="0000FF"/>
          </w:rPr>
          <w:t>строке 500</w:t>
        </w:r>
      </w:hyperlink>
      <w:r>
        <w:t xml:space="preserve"> отчета отражается сумма </w:t>
      </w:r>
      <w:hyperlink w:anchor="P6519" w:tooltip="520">
        <w:r>
          <w:rPr>
            <w:color w:val="0000FF"/>
          </w:rPr>
          <w:t>строк 520</w:t>
        </w:r>
      </w:hyperlink>
      <w:r>
        <w:t xml:space="preserve">, </w:t>
      </w:r>
      <w:hyperlink w:anchor="P6559" w:tooltip="590">
        <w:r>
          <w:rPr>
            <w:color w:val="0000FF"/>
          </w:rPr>
          <w:t>590</w:t>
        </w:r>
      </w:hyperlink>
      <w:r>
        <w:t xml:space="preserve">, </w:t>
      </w:r>
      <w:hyperlink w:anchor="P6589" w:tooltip="620">
        <w:r>
          <w:rPr>
            <w:color w:val="0000FF"/>
          </w:rPr>
          <w:t>620</w:t>
        </w:r>
      </w:hyperlink>
      <w:r>
        <w:t xml:space="preserve">, </w:t>
      </w:r>
      <w:hyperlink w:anchor="P6639" w:tooltip="700">
        <w:r>
          <w:rPr>
            <w:color w:val="0000FF"/>
          </w:rPr>
          <w:t>700</w:t>
        </w:r>
      </w:hyperlink>
      <w:r>
        <w:t xml:space="preserve">, </w:t>
      </w:r>
      <w:hyperlink w:anchor="P6669" w:tooltip="730">
        <w:r>
          <w:rPr>
            <w:color w:val="0000FF"/>
          </w:rPr>
          <w:t>730</w:t>
        </w:r>
      </w:hyperlink>
      <w:r>
        <w:t xml:space="preserve">, </w:t>
      </w:r>
      <w:hyperlink w:anchor="P6700" w:tooltip="820">
        <w:r>
          <w:rPr>
            <w:color w:val="0000FF"/>
          </w:rPr>
          <w:t>820</w:t>
        </w:r>
      </w:hyperlink>
      <w:r>
        <w:t xml:space="preserve">, </w:t>
      </w:r>
      <w:hyperlink w:anchor="P6758" w:tooltip="830">
        <w:r>
          <w:rPr>
            <w:color w:val="0000FF"/>
          </w:rPr>
          <w:t>830</w:t>
        </w:r>
      </w:hyperlink>
      <w:r>
        <w:t xml:space="preserve"> соответственно в графах 4, 5, 6, 7, 8, 9. По </w:t>
      </w:r>
      <w:hyperlink w:anchor="P6508" w:tooltip="500">
        <w:r>
          <w:rPr>
            <w:color w:val="0000FF"/>
          </w:rPr>
          <w:t>строке 500</w:t>
        </w:r>
      </w:hyperlink>
      <w:r>
        <w:t xml:space="preserve"> в графе 10 отражается разность показателей графы 4 и графы 9.</w:t>
      </w:r>
    </w:p>
    <w:p w:rsidR="00806560" w:rsidRDefault="00873AB4">
      <w:pPr>
        <w:pStyle w:val="ConsPlusNormal0"/>
        <w:jc w:val="both"/>
      </w:pPr>
      <w:r>
        <w:t xml:space="preserve">(в ред. Приказов Минфина России от 17.12.2015 </w:t>
      </w:r>
      <w:hyperlink r:id="rId16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14.11.2017 </w:t>
      </w:r>
      <w:hyperlink r:id="rId168"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t>)</w:t>
      </w:r>
    </w:p>
    <w:p w:rsidR="00806560" w:rsidRDefault="00873AB4">
      <w:pPr>
        <w:pStyle w:val="ConsPlusNormal0"/>
        <w:spacing w:before="240"/>
        <w:ind w:firstLine="540"/>
        <w:jc w:val="both"/>
      </w:pPr>
      <w:r>
        <w:t xml:space="preserve">Показатели по </w:t>
      </w:r>
      <w:hyperlink w:anchor="P6508" w:tooltip="500">
        <w:r>
          <w:rPr>
            <w:color w:val="0000FF"/>
          </w:rPr>
          <w:t>строке 500</w:t>
        </w:r>
      </w:hyperlink>
      <w:r>
        <w:t xml:space="preserve"> раздела "Источники финансирования дефицита средств учреждения" в графах 4, 5, 6, 7, 8, 9 должны быть равны показателям, отраженным по </w:t>
      </w:r>
      <w:hyperlink w:anchor="P6468" w:tooltip="450">
        <w:r>
          <w:rPr>
            <w:color w:val="0000FF"/>
          </w:rPr>
          <w:t>строке 450</w:t>
        </w:r>
      </w:hyperlink>
      <w:r>
        <w:t xml:space="preserve"> в графах 4, 5, 6, 7, 8, 9 раздела "Расходы учреждения" соответственно с противоположным знаком.</w:t>
      </w:r>
    </w:p>
    <w:p w:rsidR="00806560" w:rsidRDefault="00873AB4">
      <w:pPr>
        <w:pStyle w:val="ConsPlusNormal0"/>
        <w:spacing w:before="240"/>
        <w:ind w:firstLine="540"/>
        <w:jc w:val="both"/>
      </w:pPr>
      <w:r>
        <w:t xml:space="preserve">42. В </w:t>
      </w:r>
      <w:hyperlink w:anchor="P6059" w:tooltip="                           1. Доходы учреждения">
        <w:r>
          <w:rPr>
            <w:color w:val="0000FF"/>
          </w:rPr>
          <w:t>разделе</w:t>
        </w:r>
      </w:hyperlink>
      <w:r>
        <w:t xml:space="preserve"> "Доходы учреждения" отражаются:</w:t>
      </w:r>
    </w:p>
    <w:p w:rsidR="00806560" w:rsidRDefault="00873AB4">
      <w:pPr>
        <w:pStyle w:val="ConsPlusNormal0"/>
        <w:spacing w:before="240"/>
        <w:ind w:firstLine="540"/>
        <w:jc w:val="both"/>
      </w:pPr>
      <w:r>
        <w:t xml:space="preserve">данные по кассовым поступлениям </w:t>
      </w:r>
      <w:r>
        <w:t xml:space="preserve">доходов (с учетом их возвратов, за исключением возвратов остатков субсидий (грантов) прошлых лет), исполненные: через лицевые счета, открытые учреждению в органе, осуществляющим кассовое обслуживание, - </w:t>
      </w:r>
      <w:hyperlink w:anchor="P6076" w:tooltip="5">
        <w:r>
          <w:rPr>
            <w:color w:val="0000FF"/>
          </w:rPr>
          <w:t>графа 5</w:t>
        </w:r>
      </w:hyperlink>
      <w:r>
        <w:t>; через сче</w:t>
      </w:r>
      <w:r>
        <w:t>та в рублях и иностранной валюте, открытые в кредитных организациях учреждению в соответствии с законодательством Российской Федерации, а также при проведении операций по приему оплаты услуг (товаров, работ) с использованием расчетных (дебетовых) банковски</w:t>
      </w:r>
      <w:r>
        <w:t xml:space="preserve">х карт получателя услуг (товаров, работ) через платежный терминал, установленный в кассе учреждения (далее - банковские счета), - </w:t>
      </w:r>
      <w:hyperlink w:anchor="P6077" w:tooltip="6">
        <w:r>
          <w:rPr>
            <w:color w:val="0000FF"/>
          </w:rPr>
          <w:t>графа 6</w:t>
        </w:r>
      </w:hyperlink>
      <w:r>
        <w:t xml:space="preserve">; через кассу учреждения - </w:t>
      </w:r>
      <w:hyperlink w:anchor="P6078" w:tooltip="7">
        <w:r>
          <w:rPr>
            <w:color w:val="0000FF"/>
          </w:rPr>
          <w:t>графа 7</w:t>
        </w:r>
      </w:hyperlink>
      <w:r>
        <w:t>;</w:t>
      </w:r>
    </w:p>
    <w:p w:rsidR="00806560" w:rsidRDefault="00873AB4">
      <w:pPr>
        <w:pStyle w:val="ConsPlusNormal0"/>
        <w:jc w:val="both"/>
      </w:pPr>
      <w:r>
        <w:t>(в ред. Прика</w:t>
      </w:r>
      <w:r>
        <w:t xml:space="preserve">зов Минфина России от 29.12.2014 </w:t>
      </w:r>
      <w:hyperlink r:id="rId169"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16.11.2016 </w:t>
      </w:r>
      <w:hyperlink r:id="rId170"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 xml:space="preserve">данные по доходам учреждения, плановые назначения по которым исполнены в результате обменных операций без движения денежных средств (далее - некассовые операции), - </w:t>
      </w:r>
      <w:hyperlink w:anchor="P6079" w:tooltip="8">
        <w:r>
          <w:rPr>
            <w:color w:val="0000FF"/>
          </w:rPr>
          <w:t>графа 8</w:t>
        </w:r>
      </w:hyperlink>
      <w:r>
        <w:t>;</w:t>
      </w:r>
    </w:p>
    <w:p w:rsidR="00806560" w:rsidRDefault="00873AB4">
      <w:pPr>
        <w:pStyle w:val="ConsPlusNormal0"/>
        <w:jc w:val="both"/>
      </w:pPr>
      <w:r>
        <w:t xml:space="preserve">(в ред. </w:t>
      </w:r>
      <w:hyperlink r:id="rId171" w:tooltip="Приказ Минфина России от 07.03.2018 N 4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07.03.2018 N 42н)</w:t>
      </w:r>
    </w:p>
    <w:p w:rsidR="00806560" w:rsidRDefault="00873AB4">
      <w:pPr>
        <w:pStyle w:val="ConsPlusNormal0"/>
        <w:spacing w:before="240"/>
        <w:ind w:firstLine="540"/>
        <w:jc w:val="both"/>
      </w:pPr>
      <w:r>
        <w:lastRenderedPageBreak/>
        <w:t xml:space="preserve">итоговая сумма исполненных плановых назначений за отчетный период - </w:t>
      </w:r>
      <w:hyperlink w:anchor="P6080" w:tooltip="9">
        <w:r>
          <w:rPr>
            <w:color w:val="0000FF"/>
          </w:rPr>
          <w:t>графа 9</w:t>
        </w:r>
      </w:hyperlink>
      <w:r>
        <w:t xml:space="preserve"> (сумма </w:t>
      </w:r>
      <w:hyperlink w:anchor="P6076" w:tooltip="5">
        <w:r>
          <w:rPr>
            <w:color w:val="0000FF"/>
          </w:rPr>
          <w:t>граф 5</w:t>
        </w:r>
      </w:hyperlink>
      <w:r>
        <w:t xml:space="preserve">, </w:t>
      </w:r>
      <w:hyperlink w:anchor="P6077" w:tooltip="6">
        <w:r>
          <w:rPr>
            <w:color w:val="0000FF"/>
          </w:rPr>
          <w:t>6</w:t>
        </w:r>
      </w:hyperlink>
      <w:r>
        <w:t xml:space="preserve">, </w:t>
      </w:r>
      <w:hyperlink w:anchor="P6078" w:tooltip="7">
        <w:r>
          <w:rPr>
            <w:color w:val="0000FF"/>
          </w:rPr>
          <w:t>7</w:t>
        </w:r>
      </w:hyperlink>
      <w:r>
        <w:t xml:space="preserve">, </w:t>
      </w:r>
      <w:hyperlink w:anchor="P6079" w:tooltip="8">
        <w:r>
          <w:rPr>
            <w:color w:val="0000FF"/>
          </w:rPr>
          <w:t>8</w:t>
        </w:r>
      </w:hyperlink>
      <w:r>
        <w:t>).</w:t>
      </w:r>
    </w:p>
    <w:p w:rsidR="00806560" w:rsidRDefault="00873AB4">
      <w:pPr>
        <w:pStyle w:val="ConsPlusNormal0"/>
        <w:spacing w:before="240"/>
        <w:ind w:firstLine="540"/>
        <w:jc w:val="both"/>
      </w:pPr>
      <w:r>
        <w:t xml:space="preserve">При формировании </w:t>
      </w:r>
      <w:hyperlink w:anchor="P6059" w:tooltip="                           1. Доходы учреждения">
        <w:r>
          <w:rPr>
            <w:color w:val="0000FF"/>
          </w:rPr>
          <w:t>раздела</w:t>
        </w:r>
      </w:hyperlink>
      <w:r>
        <w:t xml:space="preserve"> отчета показатели отражаются:</w:t>
      </w:r>
    </w:p>
    <w:p w:rsidR="00806560" w:rsidRDefault="00873AB4">
      <w:pPr>
        <w:pStyle w:val="ConsPlusNormal0"/>
        <w:spacing w:before="240"/>
        <w:ind w:firstLine="540"/>
        <w:jc w:val="both"/>
      </w:pPr>
      <w:r>
        <w:t xml:space="preserve">в </w:t>
      </w:r>
      <w:hyperlink w:anchor="P6076" w:tooltip="5">
        <w:r>
          <w:rPr>
            <w:color w:val="0000FF"/>
          </w:rPr>
          <w:t>графе 5</w:t>
        </w:r>
      </w:hyperlink>
      <w:r>
        <w:t xml:space="preserve"> - на основании аналитических данных по видам доходов, отраженным на забалансовых счетах 17 "Поступления денежных средств", открытых к счетам 020111000 "Денежные средства учреждения на лицевых счетах в органе казначейства" и 020113000 "Денежные средства уч</w:t>
      </w:r>
      <w:r>
        <w:t xml:space="preserve">реждения в органе казначейства в пути". При этом операции по зачислению на лицевые счета учреждений наличных денег, поступивших в кассу учреждения в виде доходов, а также средств по операциям приема оплаты услуг (товаров, работ) с использованием расчетных </w:t>
      </w:r>
      <w:r>
        <w:t xml:space="preserve">(дебетовых) банковских карт получателя услуг (товаров, работ) через платежный терминал, установленный в кассе учреждения и средств зачисленных от продажи валюты, поступившей на валютный счет учреждения в виде доходов в </w:t>
      </w:r>
      <w:hyperlink w:anchor="P6076" w:tooltip="5">
        <w:r>
          <w:rPr>
            <w:color w:val="0000FF"/>
          </w:rPr>
          <w:t>гр</w:t>
        </w:r>
        <w:r>
          <w:rPr>
            <w:color w:val="0000FF"/>
          </w:rPr>
          <w:t>афу 5</w:t>
        </w:r>
      </w:hyperlink>
      <w:r>
        <w:t xml:space="preserve"> не включаются;</w:t>
      </w:r>
    </w:p>
    <w:p w:rsidR="00806560" w:rsidRDefault="00873AB4">
      <w:pPr>
        <w:pStyle w:val="ConsPlusNormal0"/>
        <w:jc w:val="both"/>
      </w:pPr>
      <w:r>
        <w:t xml:space="preserve">(в ред. Приказов Минфина России от 26.10.2012 </w:t>
      </w:r>
      <w:hyperlink r:id="rId172"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29.12.2014 </w:t>
      </w:r>
      <w:hyperlink r:id="rId173"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16.11.2016 </w:t>
      </w:r>
      <w:hyperlink r:id="rId174"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 xml:space="preserve">в </w:t>
      </w:r>
      <w:hyperlink w:anchor="P6077" w:tooltip="6">
        <w:r>
          <w:rPr>
            <w:color w:val="0000FF"/>
          </w:rPr>
          <w:t>графе 6</w:t>
        </w:r>
      </w:hyperlink>
      <w:r>
        <w:t xml:space="preserve"> - на осно</w:t>
      </w:r>
      <w:r>
        <w:t xml:space="preserve">вании аналитических данных по видам доходов, отраженных на забалансовых счетах 17 "Поступления денежных средств", открытых к счетам 020121000 "Денежные средства учреждения на счетах в кредитной организации" (для автономных учреждений), 020123000 "Денежные </w:t>
      </w:r>
      <w:r>
        <w:t>средства учреждения в кредитной организации в пути", 020126000 "Денежные средства учреждения на специальных счетах в кредитной организации" и 020127000 "Денежные средства учреждения в иностранной валюте и драгоценных металлах на счетах в кредитной организа</w:t>
      </w:r>
      <w:r>
        <w:t xml:space="preserve">ции". При этом операции автономных учреждений по взносу на счета наличных денег, поступивших в кассу учреждения в виде доходов, средства, зачисленные при покупке иностранной валюты на валютный счет учреждения, в </w:t>
      </w:r>
      <w:hyperlink w:anchor="P6077" w:tooltip="6">
        <w:r>
          <w:rPr>
            <w:color w:val="0000FF"/>
          </w:rPr>
          <w:t>графу 6</w:t>
        </w:r>
      </w:hyperlink>
      <w:r>
        <w:t xml:space="preserve"> н</w:t>
      </w:r>
      <w:r>
        <w:t>е включаются;</w:t>
      </w:r>
    </w:p>
    <w:p w:rsidR="00806560" w:rsidRDefault="00873AB4">
      <w:pPr>
        <w:pStyle w:val="ConsPlusNormal0"/>
        <w:jc w:val="both"/>
      </w:pPr>
      <w:r>
        <w:t xml:space="preserve">(в ред. Приказов Минфина России от 26.10.2012 </w:t>
      </w:r>
      <w:hyperlink r:id="rId175"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29.12.2014 </w:t>
      </w:r>
      <w:hyperlink r:id="rId17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20.03.2015 </w:t>
      </w:r>
      <w:hyperlink r:id="rId177" w:tooltip="Приказ Минфина России от 20.03.2015 N 43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43н</w:t>
        </w:r>
      </w:hyperlink>
      <w:r>
        <w:t xml:space="preserve">, от 17.12.2015 </w:t>
      </w:r>
      <w:hyperlink r:id="rId178"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16.11.2016 </w:t>
      </w:r>
      <w:hyperlink r:id="rId179"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 xml:space="preserve">, от 01.12.2022 </w:t>
      </w:r>
      <w:hyperlink r:id="rId180"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t>)</w:t>
      </w:r>
    </w:p>
    <w:p w:rsidR="00806560" w:rsidRDefault="00873AB4">
      <w:pPr>
        <w:pStyle w:val="ConsPlusNormal0"/>
        <w:spacing w:before="240"/>
        <w:ind w:firstLine="540"/>
        <w:jc w:val="both"/>
      </w:pPr>
      <w:r>
        <w:t xml:space="preserve">в </w:t>
      </w:r>
      <w:hyperlink w:anchor="P6078" w:tooltip="7">
        <w:r>
          <w:rPr>
            <w:color w:val="0000FF"/>
          </w:rPr>
          <w:t>графе 7</w:t>
        </w:r>
      </w:hyperlink>
      <w:r>
        <w:t xml:space="preserve"> - на основании аналитических данных по видам доходов, поступивших в отчетном периоде в кассу учреждения, и отраженных на забалансовом счете 17 "Поступления денежных средств", открытом</w:t>
      </w:r>
      <w:r>
        <w:t xml:space="preserve"> к счету 020134000 "Касса";</w:t>
      </w:r>
    </w:p>
    <w:p w:rsidR="00806560" w:rsidRDefault="00873AB4">
      <w:pPr>
        <w:pStyle w:val="ConsPlusNormal0"/>
        <w:jc w:val="both"/>
      </w:pPr>
      <w:r>
        <w:t xml:space="preserve">(в ред. Приказов Минфина России от 26.10.2012 </w:t>
      </w:r>
      <w:hyperlink r:id="rId181"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29.12.2014 </w:t>
      </w:r>
      <w:hyperlink r:id="rId182"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16.11.2016 </w:t>
      </w:r>
      <w:hyperlink r:id="rId183"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 xml:space="preserve">в </w:t>
      </w:r>
      <w:hyperlink w:anchor="P6079" w:tooltip="8">
        <w:r>
          <w:rPr>
            <w:color w:val="0000FF"/>
          </w:rPr>
          <w:t>графе 8</w:t>
        </w:r>
      </w:hyperlink>
      <w:r>
        <w:t xml:space="preserve"> - </w:t>
      </w:r>
      <w:r>
        <w:t>на основании данных по соответствующим счетам аналитического учета расчетов по доходам, отражающим некассовые операции по доходам учреждения, в разрезе видов доходов, предусмотренных плановыми назначениями на текущий (отчетный) финансовый год.</w:t>
      </w:r>
    </w:p>
    <w:p w:rsidR="00806560" w:rsidRDefault="00873AB4">
      <w:pPr>
        <w:pStyle w:val="ConsPlusNormal0"/>
        <w:jc w:val="both"/>
      </w:pPr>
      <w:r>
        <w:t xml:space="preserve">(в ред. </w:t>
      </w:r>
      <w:hyperlink r:id="rId18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bookmarkStart w:id="13" w:name="P514"/>
      <w:bookmarkEnd w:id="13"/>
      <w:r>
        <w:t xml:space="preserve">43. В </w:t>
      </w:r>
      <w:hyperlink w:anchor="P6262" w:tooltip="                           2. Расходы учреждения">
        <w:r>
          <w:rPr>
            <w:color w:val="0000FF"/>
          </w:rPr>
          <w:t>разделе</w:t>
        </w:r>
      </w:hyperlink>
      <w:r>
        <w:t xml:space="preserve"> "Расходы учреждения" отражаются:</w:t>
      </w:r>
    </w:p>
    <w:p w:rsidR="00806560" w:rsidRDefault="00873AB4">
      <w:pPr>
        <w:pStyle w:val="ConsPlusNormal0"/>
        <w:spacing w:before="240"/>
        <w:ind w:firstLine="540"/>
        <w:jc w:val="both"/>
      </w:pPr>
      <w:r>
        <w:t xml:space="preserve">данные по выплатам расходов (с учетом восстановления расходов текущего года), исполненные: через лицевые счета, открытые учреждению в органе, осуществляющим кассовое обслуживание - </w:t>
      </w:r>
      <w:hyperlink w:anchor="P6281" w:tooltip="5">
        <w:r>
          <w:rPr>
            <w:color w:val="0000FF"/>
          </w:rPr>
          <w:t>графа 5</w:t>
        </w:r>
      </w:hyperlink>
      <w:r>
        <w:t>; через счета в рублях и иностранной валюте, открытые в кредитных организациях учреждению в соответствии с законодательством Российской Федерации, а также по выплатам расходов (с учетом восстановления), произведенные через расчетные (дебетовые) бан</w:t>
      </w:r>
      <w:r>
        <w:t xml:space="preserve">ковские карты, выданные органом Федерального казначейства, к балансовым счетам N 40116 </w:t>
      </w:r>
      <w:r>
        <w:lastRenderedPageBreak/>
        <w:t>"Средства для выплаты наличных денег и осуществления расчетов по отдельным операциям", отраженным по дебету соответствующих аналитических счетов счета 020800000 "Расчеты</w:t>
      </w:r>
      <w:r>
        <w:t xml:space="preserve"> с подотчетными лицами" в корреспонденции со счетом 021003000 "Расчеты с финансовым органом по наличным денежным средствам" (обратной корреспонденцией) и при проведении операций по приему возвратов дебиторской задолженности с использованием расчетных (дебе</w:t>
      </w:r>
      <w:r>
        <w:t xml:space="preserve">товых) банковских карт плательщиков через платежный терминал, установленный в кассе учреждения - </w:t>
      </w:r>
      <w:hyperlink w:anchor="P6282" w:tooltip="6">
        <w:r>
          <w:rPr>
            <w:color w:val="0000FF"/>
          </w:rPr>
          <w:t>графа 6</w:t>
        </w:r>
      </w:hyperlink>
      <w:r>
        <w:t xml:space="preserve">; через кассу учреждения - </w:t>
      </w:r>
      <w:hyperlink w:anchor="P6283" w:tooltip="7">
        <w:r>
          <w:rPr>
            <w:color w:val="0000FF"/>
          </w:rPr>
          <w:t>графа 7</w:t>
        </w:r>
      </w:hyperlink>
      <w:r>
        <w:t>;</w:t>
      </w:r>
    </w:p>
    <w:p w:rsidR="00806560" w:rsidRDefault="00873AB4">
      <w:pPr>
        <w:pStyle w:val="ConsPlusNormal0"/>
        <w:jc w:val="both"/>
      </w:pPr>
      <w:r>
        <w:t xml:space="preserve">(в ред. </w:t>
      </w:r>
      <w:hyperlink r:id="rId18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данные о некассовых операциях исполнения расходов учреждения - </w:t>
      </w:r>
      <w:hyperlink w:anchor="P6284" w:tooltip="8">
        <w:r>
          <w:rPr>
            <w:color w:val="0000FF"/>
          </w:rPr>
          <w:t>графа 8</w:t>
        </w:r>
      </w:hyperlink>
      <w:r>
        <w:t>;</w:t>
      </w:r>
    </w:p>
    <w:p w:rsidR="00806560" w:rsidRDefault="00873AB4">
      <w:pPr>
        <w:pStyle w:val="ConsPlusNormal0"/>
        <w:spacing w:before="240"/>
        <w:ind w:firstLine="540"/>
        <w:jc w:val="both"/>
      </w:pPr>
      <w:r>
        <w:t xml:space="preserve">итоговая сумма </w:t>
      </w:r>
      <w:r>
        <w:t xml:space="preserve">исполненных плановых назначений за отчетный период - </w:t>
      </w:r>
      <w:hyperlink w:anchor="P6285" w:tooltip="9">
        <w:r>
          <w:rPr>
            <w:color w:val="0000FF"/>
          </w:rPr>
          <w:t>графа 9</w:t>
        </w:r>
      </w:hyperlink>
      <w:r>
        <w:t xml:space="preserve"> (сумма </w:t>
      </w:r>
      <w:hyperlink w:anchor="P6281" w:tooltip="5">
        <w:r>
          <w:rPr>
            <w:color w:val="0000FF"/>
          </w:rPr>
          <w:t>граф 5</w:t>
        </w:r>
      </w:hyperlink>
      <w:r>
        <w:t xml:space="preserve">, </w:t>
      </w:r>
      <w:hyperlink w:anchor="P6282" w:tooltip="6">
        <w:r>
          <w:rPr>
            <w:color w:val="0000FF"/>
          </w:rPr>
          <w:t>6</w:t>
        </w:r>
      </w:hyperlink>
      <w:r>
        <w:t xml:space="preserve">, </w:t>
      </w:r>
      <w:hyperlink w:anchor="P6283" w:tooltip="7">
        <w:r>
          <w:rPr>
            <w:color w:val="0000FF"/>
          </w:rPr>
          <w:t>7</w:t>
        </w:r>
      </w:hyperlink>
      <w:r>
        <w:t xml:space="preserve">, </w:t>
      </w:r>
      <w:hyperlink w:anchor="P6284" w:tooltip="8">
        <w:r>
          <w:rPr>
            <w:color w:val="0000FF"/>
          </w:rPr>
          <w:t>8</w:t>
        </w:r>
      </w:hyperlink>
      <w:r>
        <w:t>).</w:t>
      </w:r>
    </w:p>
    <w:p w:rsidR="00806560" w:rsidRDefault="00873AB4">
      <w:pPr>
        <w:pStyle w:val="ConsPlusNormal0"/>
        <w:spacing w:before="240"/>
        <w:ind w:firstLine="540"/>
        <w:jc w:val="both"/>
      </w:pPr>
      <w:r>
        <w:t xml:space="preserve">При формировании </w:t>
      </w:r>
      <w:hyperlink w:anchor="P6262" w:tooltip="                           2. Расходы учреждения">
        <w:r>
          <w:rPr>
            <w:color w:val="0000FF"/>
          </w:rPr>
          <w:t>раздела</w:t>
        </w:r>
      </w:hyperlink>
      <w:r>
        <w:t xml:space="preserve"> отчета показатели отражаются:</w:t>
      </w:r>
    </w:p>
    <w:p w:rsidR="00806560" w:rsidRDefault="00873AB4">
      <w:pPr>
        <w:pStyle w:val="ConsPlusNormal0"/>
        <w:spacing w:before="240"/>
        <w:ind w:firstLine="540"/>
        <w:jc w:val="both"/>
      </w:pPr>
      <w:r>
        <w:t xml:space="preserve">в </w:t>
      </w:r>
      <w:hyperlink w:anchor="P6281" w:tooltip="5">
        <w:r>
          <w:rPr>
            <w:color w:val="0000FF"/>
          </w:rPr>
          <w:t>графе 5</w:t>
        </w:r>
      </w:hyperlink>
      <w:r>
        <w:t xml:space="preserve"> - на основании аналитических данных по видам расходов, отраженным на </w:t>
      </w:r>
      <w:r>
        <w:t>забалансовых счетах 18 "Выбытия денежных средств", открытых к счетам 020111000 "Денежные средства учреждения на лицевых счетах в органе казначейства". При этом операции на лицевых счетах учреждений по обеспечению наличными денежными средствами для осуществ</w:t>
      </w:r>
      <w:r>
        <w:t>ления выплат по расходам учреждения, а также операции по возвратам дебиторской задолженности, полученным с использованием расчетных (дебетовых) банковских карт плательщиков через платежный терминал, установленный в кассе учреждения и операций по перечислен</w:t>
      </w:r>
      <w:r>
        <w:t xml:space="preserve">ию средств на приобретение валюты для осуществления расходов в </w:t>
      </w:r>
      <w:hyperlink w:anchor="P6281" w:tooltip="5">
        <w:r>
          <w:rPr>
            <w:color w:val="0000FF"/>
          </w:rPr>
          <w:t>графу 5</w:t>
        </w:r>
      </w:hyperlink>
      <w:r>
        <w:t xml:space="preserve"> не включаются;</w:t>
      </w:r>
    </w:p>
    <w:p w:rsidR="00806560" w:rsidRDefault="00873AB4">
      <w:pPr>
        <w:pStyle w:val="ConsPlusNormal0"/>
        <w:jc w:val="both"/>
      </w:pPr>
      <w:r>
        <w:t xml:space="preserve">(в ред. Приказов Минфина России от 26.10.2012 </w:t>
      </w:r>
      <w:hyperlink r:id="rId186"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w:t>
        </w:r>
        <w:r>
          <w:rPr>
            <w:color w:val="0000FF"/>
          </w:rPr>
          <w:t>н</w:t>
        </w:r>
      </w:hyperlink>
      <w:r>
        <w:t xml:space="preserve">, от 29.12.2014 </w:t>
      </w:r>
      <w:hyperlink r:id="rId18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16.11.2016 </w:t>
      </w:r>
      <w:hyperlink r:id="rId188"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 xml:space="preserve">в </w:t>
      </w:r>
      <w:hyperlink w:anchor="P6282" w:tooltip="6">
        <w:r>
          <w:rPr>
            <w:color w:val="0000FF"/>
          </w:rPr>
          <w:t>графе 6</w:t>
        </w:r>
      </w:hyperlink>
      <w:r>
        <w:t xml:space="preserve"> - на основании аналитических данных по видам расходов, отраженных на забалансовых счетах 18 "Выбытия денежных средств", открытых к счетам 020121000 "Денежные средств</w:t>
      </w:r>
      <w:r>
        <w:t>а учреждения на счетах в кредитной организации" (для автономных учреждений), 020126000 "Денежные средства учреждения на специальных счетах в кредитной организации" и 020127000 "Денежные средства учреждения в иностранной валюте и драгоценных металлах на сче</w:t>
      </w:r>
      <w:r>
        <w:t>тах в кредитной организации", 021003000 "Расчеты с финансовым органом по наличным денежным средствам", 020123000 "Денежные средства учреждения в кредитной организации в пути". При этом операции по получению наличных денег, для осуществления выплат по расхо</w:t>
      </w:r>
      <w:r>
        <w:t xml:space="preserve">дам учреждения, а также операций по выбытию денежных средств при продаже иностранной валюты, в </w:t>
      </w:r>
      <w:hyperlink w:anchor="P6282" w:tooltip="6">
        <w:r>
          <w:rPr>
            <w:color w:val="0000FF"/>
          </w:rPr>
          <w:t>графу 6</w:t>
        </w:r>
      </w:hyperlink>
      <w:r>
        <w:t xml:space="preserve"> не включаются;</w:t>
      </w:r>
    </w:p>
    <w:p w:rsidR="00806560" w:rsidRDefault="00873AB4">
      <w:pPr>
        <w:pStyle w:val="ConsPlusNormal0"/>
        <w:jc w:val="both"/>
      </w:pPr>
      <w:r>
        <w:t xml:space="preserve">(в ред. Приказов Минфина России от 26.10.2012 </w:t>
      </w:r>
      <w:hyperlink r:id="rId189"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29.12.2014 </w:t>
      </w:r>
      <w:hyperlink r:id="rId19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20.03.2015 </w:t>
      </w:r>
      <w:hyperlink r:id="rId191" w:tooltip="Приказ Минфина России от 20.03.2015 N 43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43н</w:t>
        </w:r>
      </w:hyperlink>
      <w:r>
        <w:t xml:space="preserve">, от 17.12.2015 </w:t>
      </w:r>
      <w:hyperlink r:id="rId192"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16.11.2016 </w:t>
      </w:r>
      <w:hyperlink r:id="rId193"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 xml:space="preserve">, от 01.12.2022 </w:t>
      </w:r>
      <w:hyperlink r:id="rId194"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t>)</w:t>
      </w:r>
    </w:p>
    <w:p w:rsidR="00806560" w:rsidRDefault="00873AB4">
      <w:pPr>
        <w:pStyle w:val="ConsPlusNormal0"/>
        <w:spacing w:before="240"/>
        <w:ind w:firstLine="540"/>
        <w:jc w:val="both"/>
      </w:pPr>
      <w:r>
        <w:t xml:space="preserve">в </w:t>
      </w:r>
      <w:hyperlink w:anchor="P6283" w:tooltip="7">
        <w:r>
          <w:rPr>
            <w:color w:val="0000FF"/>
          </w:rPr>
          <w:t>графе 7</w:t>
        </w:r>
      </w:hyperlink>
      <w:r>
        <w:t xml:space="preserve"> - на основании аналитических данных по видам выплат по расходам, произведенным в отчетном периоде из кассы учреждения, и отраженных на забалансовом счете 18 "Выбытия денежных средств"</w:t>
      </w:r>
      <w:r>
        <w:t>, открытом к счету 020134000 "Касса";</w:t>
      </w:r>
    </w:p>
    <w:p w:rsidR="00806560" w:rsidRDefault="00873AB4">
      <w:pPr>
        <w:pStyle w:val="ConsPlusNormal0"/>
        <w:jc w:val="both"/>
      </w:pPr>
      <w:r>
        <w:t xml:space="preserve">(в ред. Приказов Минфина России от 26.10.2012 </w:t>
      </w:r>
      <w:hyperlink r:id="rId195"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29.12.2014 </w:t>
      </w:r>
      <w:hyperlink r:id="rId19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16.11.2016 </w:t>
      </w:r>
      <w:hyperlink r:id="rId197"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 xml:space="preserve">в </w:t>
      </w:r>
      <w:hyperlink w:anchor="P6284" w:tooltip="8">
        <w:r>
          <w:rPr>
            <w:color w:val="0000FF"/>
          </w:rPr>
          <w:t>графе 8</w:t>
        </w:r>
      </w:hyperlink>
      <w:r>
        <w:t xml:space="preserve"> - на основании данных по соответствующим счетам аналитического учета расчетов по расходам, отражающим некассовые операции по расходам учреждения, в разрезе видов </w:t>
      </w:r>
      <w:r>
        <w:lastRenderedPageBreak/>
        <w:t>расходов, предусмотренных плановыми назначениями на текущий (отчетный) финансовый год.</w:t>
      </w:r>
    </w:p>
    <w:p w:rsidR="00806560" w:rsidRDefault="00873AB4">
      <w:pPr>
        <w:pStyle w:val="ConsPlusNormal0"/>
        <w:jc w:val="both"/>
      </w:pPr>
      <w:r>
        <w:t xml:space="preserve">(в ред. </w:t>
      </w:r>
      <w:hyperlink r:id="rId19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Абзац исключен. - </w:t>
      </w:r>
      <w:hyperlink r:id="rId199"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Приказ</w:t>
        </w:r>
      </w:hyperlink>
      <w:r>
        <w:t xml:space="preserve"> Минфина России от 16.11.2016 N 209н.</w:t>
      </w:r>
    </w:p>
    <w:p w:rsidR="00806560" w:rsidRDefault="00873AB4">
      <w:pPr>
        <w:pStyle w:val="ConsPlusNormal0"/>
        <w:spacing w:before="240"/>
        <w:ind w:firstLine="540"/>
        <w:jc w:val="both"/>
      </w:pPr>
      <w:r>
        <w:t xml:space="preserve">44. В </w:t>
      </w:r>
      <w:hyperlink w:anchor="P6478" w:tooltip="          3. Источники финансирования дефицита средств учреждения">
        <w:r>
          <w:rPr>
            <w:color w:val="0000FF"/>
          </w:rPr>
          <w:t>разделе</w:t>
        </w:r>
      </w:hyperlink>
      <w:r>
        <w:t xml:space="preserve"> "Источники финансирования де</w:t>
      </w:r>
      <w:r>
        <w:t>фицита средств учреждения" отражаются:</w:t>
      </w:r>
    </w:p>
    <w:p w:rsidR="00806560" w:rsidRDefault="00873AB4">
      <w:pPr>
        <w:pStyle w:val="ConsPlusNormal0"/>
        <w:spacing w:before="240"/>
        <w:ind w:firstLine="540"/>
        <w:jc w:val="both"/>
      </w:pPr>
      <w:r>
        <w:t xml:space="preserve">данные по кассовым поступлениям и выбытиям источников финансирования дефицита средств учреждения, исполненные: через лицевые счета, открытые учреждению в органе, осуществляющим кассовое обслуживание, - </w:t>
      </w:r>
      <w:hyperlink w:anchor="P6500" w:tooltip="5">
        <w:r>
          <w:rPr>
            <w:color w:val="0000FF"/>
          </w:rPr>
          <w:t>графа 5</w:t>
        </w:r>
      </w:hyperlink>
      <w:r>
        <w:t>; через счета в рублях и иностранной валюте, открытые в кредитных организациях учреждению в соответствии с законодательством Российской Федерации, и при проведении операций по погашению задолженности с использованием расчетных (д</w:t>
      </w:r>
      <w:r>
        <w:t xml:space="preserve">ебетовых) банковских карт плательщиков через платежный терминал, установленный в кассе учреждения, - </w:t>
      </w:r>
      <w:hyperlink w:anchor="P6501" w:tooltip="6">
        <w:r>
          <w:rPr>
            <w:color w:val="0000FF"/>
          </w:rPr>
          <w:t>графа 6</w:t>
        </w:r>
      </w:hyperlink>
      <w:r>
        <w:t xml:space="preserve">; через кассу учреждения - </w:t>
      </w:r>
      <w:hyperlink w:anchor="P6502" w:tooltip="7">
        <w:r>
          <w:rPr>
            <w:color w:val="0000FF"/>
          </w:rPr>
          <w:t>графа 7</w:t>
        </w:r>
      </w:hyperlink>
      <w:r>
        <w:t>;</w:t>
      </w:r>
    </w:p>
    <w:p w:rsidR="00806560" w:rsidRDefault="00873AB4">
      <w:pPr>
        <w:pStyle w:val="ConsPlusNormal0"/>
        <w:jc w:val="both"/>
      </w:pPr>
      <w:r>
        <w:t xml:space="preserve">(в ред. </w:t>
      </w:r>
      <w:hyperlink r:id="rId20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данные о некассовых операциях по исполнению поступлений (выплат) источников финансирования дефицита средств учреждений</w:t>
      </w:r>
      <w:r>
        <w:t xml:space="preserve"> - </w:t>
      </w:r>
      <w:hyperlink w:anchor="P6503" w:tooltip="8">
        <w:r>
          <w:rPr>
            <w:color w:val="0000FF"/>
          </w:rPr>
          <w:t>графа 8</w:t>
        </w:r>
      </w:hyperlink>
      <w:r>
        <w:t>;</w:t>
      </w:r>
    </w:p>
    <w:p w:rsidR="00806560" w:rsidRDefault="00873AB4">
      <w:pPr>
        <w:pStyle w:val="ConsPlusNormal0"/>
        <w:spacing w:before="240"/>
        <w:ind w:firstLine="540"/>
        <w:jc w:val="both"/>
      </w:pPr>
      <w:r>
        <w:t xml:space="preserve">итоговая сумма исполненных плановых назначений за отчетный период - </w:t>
      </w:r>
      <w:hyperlink w:anchor="P6504" w:tooltip="9">
        <w:r>
          <w:rPr>
            <w:color w:val="0000FF"/>
          </w:rPr>
          <w:t>графа 9</w:t>
        </w:r>
      </w:hyperlink>
      <w:r>
        <w:t xml:space="preserve"> (сумма </w:t>
      </w:r>
      <w:hyperlink w:anchor="P6500" w:tooltip="5">
        <w:r>
          <w:rPr>
            <w:color w:val="0000FF"/>
          </w:rPr>
          <w:t>граф 5</w:t>
        </w:r>
      </w:hyperlink>
      <w:r>
        <w:t xml:space="preserve">, </w:t>
      </w:r>
      <w:hyperlink w:anchor="P6501" w:tooltip="6">
        <w:r>
          <w:rPr>
            <w:color w:val="0000FF"/>
          </w:rPr>
          <w:t>6</w:t>
        </w:r>
      </w:hyperlink>
      <w:r>
        <w:t xml:space="preserve">, </w:t>
      </w:r>
      <w:hyperlink w:anchor="P6502" w:tooltip="7">
        <w:r>
          <w:rPr>
            <w:color w:val="0000FF"/>
          </w:rPr>
          <w:t>7</w:t>
        </w:r>
      </w:hyperlink>
      <w:r>
        <w:t xml:space="preserve">, </w:t>
      </w:r>
      <w:hyperlink w:anchor="P6503" w:tooltip="8">
        <w:r>
          <w:rPr>
            <w:color w:val="0000FF"/>
          </w:rPr>
          <w:t>8</w:t>
        </w:r>
      </w:hyperlink>
      <w:r>
        <w:t>).</w:t>
      </w:r>
    </w:p>
    <w:p w:rsidR="00806560" w:rsidRDefault="00873AB4">
      <w:pPr>
        <w:pStyle w:val="ConsPlusNormal0"/>
        <w:spacing w:before="240"/>
        <w:ind w:firstLine="540"/>
        <w:jc w:val="both"/>
      </w:pPr>
      <w:r>
        <w:t xml:space="preserve">При формировании </w:t>
      </w:r>
      <w:hyperlink w:anchor="P6012" w:tooltip="                                   ОТЧЕТ">
        <w:r>
          <w:rPr>
            <w:color w:val="0000FF"/>
          </w:rPr>
          <w:t>строк 520</w:t>
        </w:r>
      </w:hyperlink>
      <w:r>
        <w:t xml:space="preserve">, </w:t>
      </w:r>
      <w:hyperlink w:anchor="P6012" w:tooltip="                                   ОТЧЕТ">
        <w:r>
          <w:rPr>
            <w:color w:val="0000FF"/>
          </w:rPr>
          <w:t>620</w:t>
        </w:r>
      </w:hyperlink>
      <w:r>
        <w:t xml:space="preserve"> р</w:t>
      </w:r>
      <w:r>
        <w:t>аздела суммы отражаются:</w:t>
      </w:r>
    </w:p>
    <w:p w:rsidR="00806560" w:rsidRDefault="00873AB4">
      <w:pPr>
        <w:pStyle w:val="ConsPlusNormal0"/>
        <w:spacing w:before="240"/>
        <w:ind w:firstLine="540"/>
        <w:jc w:val="both"/>
      </w:pPr>
      <w:bookmarkStart w:id="14" w:name="P535"/>
      <w:bookmarkEnd w:id="14"/>
      <w:r>
        <w:t>показатели по поступлению денежных средств, включая поступление средств от виновных лиц в возмещение причиненного учреждению ущерба в результате недостачи денежных средств в кассе учреждения, поступление денежных средств от реализа</w:t>
      </w:r>
      <w:r>
        <w:t>ции товаров, работ, услуг на основании агентского договора, поступление на лицевой счет бюджетного (автономного) учреждения денежных взысканий за нарушение законодательства Российской Федерации о контрактной системе в сфере закупок товаров, работ, услуг дл</w:t>
      </w:r>
      <w:r>
        <w:t xml:space="preserve">я обеспечения государственных и муниципальных нужд (далее - законодательство Российской Федерации о контрактной системе в сфере закупок), а также положительная переоценка средств в иностранной валюте отражаются в положительном значении (со знаком "плюс"), </w:t>
      </w:r>
      <w:r>
        <w:t>по выбытию, включая выбытие денежных средств из кассы вследствие недостачи (хищений, потерь), перечисление принципалу денежных средств от реализации товаров, работ, услуг на основании агентского договора, перечисление с лицевого счета бюджетного (автономно</w:t>
      </w:r>
      <w:r>
        <w:t>го) учреждения в доход бюджета денежных взысканий за нарушение законодательства Российской Федерации о контрактной системе в сфере закупок, а также отрицательная переоценка средств в иностранной валюте - в отрицательном значении (со знаком "минус");</w:t>
      </w:r>
    </w:p>
    <w:p w:rsidR="00806560" w:rsidRDefault="00873AB4">
      <w:pPr>
        <w:pStyle w:val="ConsPlusNormal0"/>
        <w:jc w:val="both"/>
      </w:pPr>
      <w:r>
        <w:t>(в ред</w:t>
      </w:r>
      <w:r>
        <w:t xml:space="preserve">. </w:t>
      </w:r>
      <w:hyperlink r:id="rId201"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hyperlink w:anchor="P6559" w:tooltip="590">
        <w:r>
          <w:rPr>
            <w:color w:val="0000FF"/>
          </w:rPr>
          <w:t>строка 590</w:t>
        </w:r>
      </w:hyperlink>
      <w:r>
        <w:t xml:space="preserve"> отражает сумму </w:t>
      </w:r>
      <w:hyperlink w:anchor="P6569" w:tooltip="591">
        <w:r>
          <w:rPr>
            <w:color w:val="0000FF"/>
          </w:rPr>
          <w:t>строк 591</w:t>
        </w:r>
      </w:hyperlink>
      <w:r>
        <w:t xml:space="preserve"> и </w:t>
      </w:r>
      <w:hyperlink w:anchor="P6579" w:tooltip="592">
        <w:r>
          <w:rPr>
            <w:color w:val="0000FF"/>
          </w:rPr>
          <w:t>592</w:t>
        </w:r>
      </w:hyperlink>
      <w:r>
        <w:t>;</w:t>
      </w:r>
    </w:p>
    <w:p w:rsidR="00806560" w:rsidRDefault="00873AB4">
      <w:pPr>
        <w:pStyle w:val="ConsPlusNormal0"/>
        <w:jc w:val="both"/>
      </w:pPr>
      <w:r>
        <w:t xml:space="preserve">(абзац введен </w:t>
      </w:r>
      <w:hyperlink r:id="rId202"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17.12.2015 N 19</w:t>
      </w:r>
      <w:r>
        <w:t>9н)</w:t>
      </w:r>
    </w:p>
    <w:p w:rsidR="00806560" w:rsidRDefault="00873AB4">
      <w:pPr>
        <w:pStyle w:val="ConsPlusNormal0"/>
        <w:spacing w:before="240"/>
        <w:ind w:firstLine="540"/>
        <w:jc w:val="both"/>
      </w:pPr>
      <w:hyperlink w:anchor="P6569" w:tooltip="591">
        <w:r>
          <w:rPr>
            <w:color w:val="0000FF"/>
          </w:rPr>
          <w:t>строка 591</w:t>
        </w:r>
      </w:hyperlink>
      <w:r>
        <w:t xml:space="preserve"> формируется на основании показателей по поступлению денежных средств от возврата сумм ранее перечисленных денежных обеспечений, а также дебиторской задолженности прошлых лет (восстановления кассовых расхо</w:t>
      </w:r>
      <w:r>
        <w:t>дов прошлых лет);</w:t>
      </w:r>
    </w:p>
    <w:p w:rsidR="00806560" w:rsidRDefault="00873AB4">
      <w:pPr>
        <w:pStyle w:val="ConsPlusNormal0"/>
        <w:jc w:val="both"/>
      </w:pPr>
      <w:r>
        <w:t xml:space="preserve">(абзац введен </w:t>
      </w:r>
      <w:hyperlink r:id="rId20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17.12.2015 N 199н)</w:t>
      </w:r>
    </w:p>
    <w:p w:rsidR="00806560" w:rsidRDefault="00873AB4">
      <w:pPr>
        <w:pStyle w:val="ConsPlusNormal0"/>
        <w:spacing w:before="240"/>
        <w:ind w:firstLine="540"/>
        <w:jc w:val="both"/>
      </w:pPr>
      <w:hyperlink w:anchor="P6579" w:tooltip="592">
        <w:r>
          <w:rPr>
            <w:color w:val="0000FF"/>
          </w:rPr>
          <w:t>строка 592</w:t>
        </w:r>
      </w:hyperlink>
      <w:r>
        <w:t xml:space="preserve"> фо</w:t>
      </w:r>
      <w:r>
        <w:t>рмируется на основании показателей по выбытию денежных средств при перечислении денежных обеспечений, а также при возврате остатков субсидий (грантов) прошлых лет;</w:t>
      </w:r>
    </w:p>
    <w:p w:rsidR="00806560" w:rsidRDefault="00873AB4">
      <w:pPr>
        <w:pStyle w:val="ConsPlusNormal0"/>
        <w:jc w:val="both"/>
      </w:pPr>
      <w:r>
        <w:t xml:space="preserve">(абзац введен </w:t>
      </w:r>
      <w:hyperlink r:id="rId204"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17.12.2015 N 199н; в ред. </w:t>
      </w:r>
      <w:hyperlink r:id="rId205"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Приказа</w:t>
        </w:r>
      </w:hyperlink>
      <w:r>
        <w:t xml:space="preserve"> Минфина России от 16.11.2016 N 209н)</w:t>
      </w:r>
    </w:p>
    <w:p w:rsidR="00806560" w:rsidRDefault="00873AB4">
      <w:pPr>
        <w:pStyle w:val="ConsPlusNormal0"/>
        <w:spacing w:before="240"/>
        <w:ind w:firstLine="540"/>
        <w:jc w:val="both"/>
      </w:pPr>
      <w:r>
        <w:t xml:space="preserve">в </w:t>
      </w:r>
      <w:hyperlink w:anchor="P6500" w:tooltip="5">
        <w:r>
          <w:rPr>
            <w:color w:val="0000FF"/>
          </w:rPr>
          <w:t>графе 5</w:t>
        </w:r>
      </w:hyperlink>
      <w:r>
        <w:t xml:space="preserve"> - на основании аналитических данных по в</w:t>
      </w:r>
      <w:r>
        <w:t>идам поступлений (выплат), отраженным на забалансовых счетах 17 "Поступления денежных средств" и 18 "Выбытия денежных средств", открытых к счету 020111000 "Денежные средства учреждения на лицевых счетах в органе казначейства" и 020113000 "Денежные средства</w:t>
      </w:r>
      <w:r>
        <w:t xml:space="preserve"> учреждения в органе казначейства в пути", в положительном и в отрицательном значении показателей, определенных </w:t>
      </w:r>
      <w:hyperlink w:anchor="P535" w:tooltip="показатели по поступлению денежных средств, включая поступление средств от виновных лиц в возмещение причиненного учреждению ущерба в результате недостачи денежных средств в кассе учреждения, поступление денежных средств от реализации товаров, работ, услуг на ">
        <w:r>
          <w:rPr>
            <w:color w:val="0000FF"/>
          </w:rPr>
          <w:t>абзацем шестым</w:t>
        </w:r>
      </w:hyperlink>
      <w:r>
        <w:t xml:space="preserve"> настоящего пункта. При этом операции по зачислению на лицевые счета учреждений наличных дене</w:t>
      </w:r>
      <w:r>
        <w:t xml:space="preserve">г из кассы учреждения, а также операции по погашению задолженности с использованием расчетных (дебетовых) банковских карт плательщиков через платежный терминал, установленный в кассе учреждения, в </w:t>
      </w:r>
      <w:hyperlink w:anchor="P6500" w:tooltip="5">
        <w:r>
          <w:rPr>
            <w:color w:val="0000FF"/>
          </w:rPr>
          <w:t>графу 5</w:t>
        </w:r>
      </w:hyperlink>
      <w:r>
        <w:t xml:space="preserve"> не включаются;</w:t>
      </w:r>
    </w:p>
    <w:p w:rsidR="00806560" w:rsidRDefault="00873AB4">
      <w:pPr>
        <w:pStyle w:val="ConsPlusNormal0"/>
        <w:jc w:val="both"/>
      </w:pPr>
      <w:r>
        <w:t>(</w:t>
      </w:r>
      <w:r>
        <w:t xml:space="preserve">в ред. Приказов Минфина России от 26.10.2012 </w:t>
      </w:r>
      <w:hyperlink r:id="rId206"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29.12.2014 </w:t>
      </w:r>
      <w:hyperlink r:id="rId20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17.12.2015 </w:t>
      </w:r>
      <w:hyperlink r:id="rId208"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16.11.2016 </w:t>
      </w:r>
      <w:hyperlink r:id="rId209"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 xml:space="preserve">в </w:t>
      </w:r>
      <w:hyperlink w:anchor="P6501" w:tooltip="6">
        <w:r>
          <w:rPr>
            <w:color w:val="0000FF"/>
          </w:rPr>
          <w:t>графе 6</w:t>
        </w:r>
      </w:hyperlink>
      <w:r>
        <w:t xml:space="preserve"> - на основании аналитических данных по видам поступлений (выплат), отраженным на забалансовых счетах 17 "Поступления денежных средств" и </w:t>
      </w:r>
      <w:r>
        <w:t>18 "Выбытия денежных средств", открытых к счетам 020121000 "Денежные средства учреждения на счетах в кредитной организации", 020123000 "Денежные средства учреждения в кредитной организации в пути", 020126000 "Денежные средства учреждения на специальных сче</w:t>
      </w:r>
      <w:r>
        <w:t>тах в кредитной организации", 020127000 "Денежные средства учреждения в иностранной валюте и драгоценных металлах на счетах в кредитной организации", 021003000 "Расчеты с финансовым органом по наличным денежным средствам", в положительном и в отрицательном</w:t>
      </w:r>
      <w:r>
        <w:t xml:space="preserve"> значении показателей, </w:t>
      </w:r>
      <w:hyperlink w:anchor="P535" w:tooltip="показатели по поступлению денежных средств, включая поступление средств от виновных лиц в возмещение причиненного учреждению ущерба в результате недостачи денежных средств в кассе учреждения, поступление денежных средств от реализации товаров, работ, услуг на ">
        <w:r>
          <w:rPr>
            <w:color w:val="0000FF"/>
          </w:rPr>
          <w:t>абзацем шестым</w:t>
        </w:r>
      </w:hyperlink>
      <w:r>
        <w:t xml:space="preserve"> настоящего пункта Инструкции. При этом операции по зачислению на банковские счета учреждений наличных денег из кассы учреждения в </w:t>
      </w:r>
      <w:hyperlink w:anchor="P6501" w:tooltip="6">
        <w:r>
          <w:rPr>
            <w:color w:val="0000FF"/>
          </w:rPr>
          <w:t>графу 6</w:t>
        </w:r>
      </w:hyperlink>
      <w:r>
        <w:t xml:space="preserve"> не включ</w:t>
      </w:r>
      <w:r>
        <w:t>аются;</w:t>
      </w:r>
    </w:p>
    <w:p w:rsidR="00806560" w:rsidRDefault="00873AB4">
      <w:pPr>
        <w:pStyle w:val="ConsPlusNormal0"/>
        <w:jc w:val="both"/>
      </w:pPr>
      <w:r>
        <w:t xml:space="preserve">(в ред. Приказов Минфина России от 26.10.2012 </w:t>
      </w:r>
      <w:hyperlink r:id="rId210"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17.12.2015 </w:t>
      </w:r>
      <w:hyperlink r:id="rId211"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16.11.2016 </w:t>
      </w:r>
      <w:hyperlink r:id="rId212"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 xml:space="preserve">, от 01.12.2022 </w:t>
      </w:r>
      <w:hyperlink r:id="rId21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t>)</w:t>
      </w:r>
    </w:p>
    <w:p w:rsidR="00806560" w:rsidRDefault="00873AB4">
      <w:pPr>
        <w:pStyle w:val="ConsPlusNormal0"/>
        <w:spacing w:before="240"/>
        <w:ind w:firstLine="540"/>
        <w:jc w:val="both"/>
      </w:pPr>
      <w:r>
        <w:t xml:space="preserve">в </w:t>
      </w:r>
      <w:hyperlink w:anchor="P6502" w:tooltip="7">
        <w:r>
          <w:rPr>
            <w:color w:val="0000FF"/>
          </w:rPr>
          <w:t>графе 7</w:t>
        </w:r>
      </w:hyperlink>
      <w:r>
        <w:t xml:space="preserve"> - на основании аналитических данных по видам поступлений (выплат), произведенных в отчетном периоде из кассы учреждения, и отраж</w:t>
      </w:r>
      <w:r>
        <w:t>енных на забалансовых счетах 17 "Поступления денежных средств" и 18 "Выбытия денежных средств", открытых к счету 020134000 "Касса";</w:t>
      </w:r>
    </w:p>
    <w:p w:rsidR="00806560" w:rsidRDefault="00873AB4">
      <w:pPr>
        <w:pStyle w:val="ConsPlusNormal0"/>
        <w:jc w:val="both"/>
      </w:pPr>
      <w:r>
        <w:t xml:space="preserve">(в ред. Приказов Минфина России от 26.10.2012 </w:t>
      </w:r>
      <w:hyperlink r:id="rId214"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t xml:space="preserve">, от 29.12.2014 </w:t>
      </w:r>
      <w:hyperlink r:id="rId21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17.12.2015 </w:t>
      </w:r>
      <w:hyperlink r:id="rId216"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16.11.2016 </w:t>
      </w:r>
      <w:hyperlink r:id="rId217"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t>)</w:t>
      </w:r>
    </w:p>
    <w:p w:rsidR="00806560" w:rsidRDefault="00873AB4">
      <w:pPr>
        <w:pStyle w:val="ConsPlusNormal0"/>
        <w:spacing w:before="240"/>
        <w:ind w:firstLine="540"/>
        <w:jc w:val="both"/>
      </w:pPr>
      <w:r>
        <w:t xml:space="preserve">в </w:t>
      </w:r>
      <w:hyperlink w:anchor="P6503" w:tooltip="8">
        <w:r>
          <w:rPr>
            <w:color w:val="0000FF"/>
          </w:rPr>
          <w:t>графе 8</w:t>
        </w:r>
      </w:hyperlink>
      <w:r>
        <w:t xml:space="preserve"> - на основании данных по соответствующим счетам аналитического учета расчетов по источникам финансирования дефицита средств учреждения, отражающим некассовые операции по источникам фин</w:t>
      </w:r>
      <w:r>
        <w:t>ансирования дефицита средств учреждений, в разрезе видов поступлений (выплат), предусмотренных плановыми назначениями на текущий (отчетный) финансовый год.</w:t>
      </w:r>
    </w:p>
    <w:p w:rsidR="00806560" w:rsidRDefault="00873AB4">
      <w:pPr>
        <w:pStyle w:val="ConsPlusNormal0"/>
        <w:jc w:val="both"/>
      </w:pPr>
      <w:r>
        <w:t xml:space="preserve">(в ред. </w:t>
      </w:r>
      <w:hyperlink r:id="rId21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hyperlink w:anchor="P6639" w:tooltip="700">
        <w:r>
          <w:rPr>
            <w:color w:val="0000FF"/>
          </w:rPr>
          <w:t>Строка 700</w:t>
        </w:r>
      </w:hyperlink>
      <w:r>
        <w:t xml:space="preserve"> граф 5, 6, 7, 9 отражает сумму </w:t>
      </w:r>
      <w:hyperlink w:anchor="P6649" w:tooltip="710">
        <w:r>
          <w:rPr>
            <w:color w:val="0000FF"/>
          </w:rPr>
          <w:t>строк 710</w:t>
        </w:r>
      </w:hyperlink>
      <w:r>
        <w:t xml:space="preserve"> и </w:t>
      </w:r>
      <w:hyperlink w:anchor="P6659" w:tooltip="720">
        <w:r>
          <w:rPr>
            <w:color w:val="0000FF"/>
          </w:rPr>
          <w:t>720</w:t>
        </w:r>
      </w:hyperlink>
      <w:r>
        <w:t>.</w:t>
      </w:r>
    </w:p>
    <w:p w:rsidR="00806560" w:rsidRDefault="00873AB4">
      <w:pPr>
        <w:pStyle w:val="ConsPlusNormal0"/>
        <w:spacing w:before="240"/>
        <w:ind w:firstLine="540"/>
        <w:jc w:val="both"/>
      </w:pPr>
      <w:hyperlink w:anchor="P6649" w:tooltip="710">
        <w:r>
          <w:rPr>
            <w:color w:val="0000FF"/>
          </w:rPr>
          <w:t>Строка 710</w:t>
        </w:r>
      </w:hyperlink>
      <w:r>
        <w:t xml:space="preserve"> формируется:</w:t>
      </w:r>
    </w:p>
    <w:p w:rsidR="00806560" w:rsidRDefault="00873AB4">
      <w:pPr>
        <w:pStyle w:val="ConsPlusNormal0"/>
        <w:spacing w:before="240"/>
        <w:ind w:firstLine="540"/>
        <w:jc w:val="both"/>
      </w:pPr>
      <w:r>
        <w:lastRenderedPageBreak/>
        <w:t xml:space="preserve">в </w:t>
      </w:r>
      <w:hyperlink w:anchor="P6500" w:tooltip="5">
        <w:r>
          <w:rPr>
            <w:color w:val="0000FF"/>
          </w:rPr>
          <w:t>графе 5</w:t>
        </w:r>
      </w:hyperlink>
      <w:r>
        <w:t xml:space="preserve"> - на основании данных по поступлениям (увеличениям) денежных средств на лицевые счета учреждения, отраженных по дебету счетов 020111000 "Денежные средства у</w:t>
      </w:r>
      <w:r>
        <w:t>чреждения на лицевых счетах в органе казначейства";</w:t>
      </w:r>
    </w:p>
    <w:p w:rsidR="00806560" w:rsidRDefault="00873AB4">
      <w:pPr>
        <w:pStyle w:val="ConsPlusNormal0"/>
        <w:jc w:val="both"/>
      </w:pPr>
      <w:r>
        <w:t xml:space="preserve">(в ред. </w:t>
      </w:r>
      <w:hyperlink r:id="rId219"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в </w:t>
      </w:r>
      <w:hyperlink w:anchor="P6501" w:tooltip="6">
        <w:r>
          <w:rPr>
            <w:color w:val="0000FF"/>
          </w:rPr>
          <w:t>графе 6</w:t>
        </w:r>
      </w:hyperlink>
      <w:r>
        <w:t xml:space="preserve"> - на основании данных по поступлениям (увеличениям) денежных средств на банковские счета учреждения, отраженных по дебету счетов 020121000 "Денежные средства учреждения на счетах в кредитной организации" и 020122000 "Денежные средства </w:t>
      </w:r>
      <w:r>
        <w:t>учреждения, размещенные на депозиты в кредитной организации" (для автономного учреждения), 020123000 "Денежные средства учреждения в кредитной организации в пути", 020126000 "Денежные средства учреждения на специальных счетах в кредитной организации", 0201</w:t>
      </w:r>
      <w:r>
        <w:t xml:space="preserve">27000 "Денежные средства учреждения в иностранной валюте и драгоценных металлах на счетах в кредитной организации". В графе 6 по </w:t>
      </w:r>
      <w:hyperlink w:anchor="P6649" w:tooltip="710">
        <w:r>
          <w:rPr>
            <w:color w:val="0000FF"/>
          </w:rPr>
          <w:t>строке 710</w:t>
        </w:r>
      </w:hyperlink>
      <w:r>
        <w:t xml:space="preserve"> также отражаются операции по обеспечению учреждения наличными денежными средств</w:t>
      </w:r>
      <w:r>
        <w:t>ами, отраженные по дебету счета 021003000 "Расчеты с финансовым органом по наличным денежным средствам";</w:t>
      </w:r>
    </w:p>
    <w:p w:rsidR="00806560" w:rsidRDefault="00873AB4">
      <w:pPr>
        <w:pStyle w:val="ConsPlusNormal0"/>
        <w:jc w:val="both"/>
      </w:pPr>
      <w:r>
        <w:t xml:space="preserve">(в ред. Приказов Минфина России от 29.12.2014 </w:t>
      </w:r>
      <w:hyperlink r:id="rId22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17.12.2015 </w:t>
      </w:r>
      <w:hyperlink r:id="rId221"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01.12.2022 </w:t>
      </w:r>
      <w:hyperlink r:id="rId222"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t>)</w:t>
      </w:r>
    </w:p>
    <w:p w:rsidR="00806560" w:rsidRDefault="00873AB4">
      <w:pPr>
        <w:pStyle w:val="ConsPlusNormal0"/>
        <w:spacing w:before="240"/>
        <w:ind w:firstLine="540"/>
        <w:jc w:val="both"/>
      </w:pPr>
      <w:hyperlink w:anchor="P6502" w:tooltip="7">
        <w:r>
          <w:rPr>
            <w:color w:val="0000FF"/>
          </w:rPr>
          <w:t>графа 7</w:t>
        </w:r>
      </w:hyperlink>
      <w:r>
        <w:t xml:space="preserve"> на основании данных по поступлениям (увеличениям) денежных средств в кассу учре</w:t>
      </w:r>
      <w:r>
        <w:t>ждения, отраженных по дебету счета 020134000 "Касса";</w:t>
      </w:r>
    </w:p>
    <w:p w:rsidR="00806560" w:rsidRDefault="00873AB4">
      <w:pPr>
        <w:pStyle w:val="ConsPlusNormal0"/>
        <w:jc w:val="both"/>
      </w:pPr>
      <w:r>
        <w:t xml:space="preserve">(в ред. </w:t>
      </w:r>
      <w:hyperlink r:id="rId223"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Приказа</w:t>
        </w:r>
      </w:hyperlink>
      <w:r>
        <w:t xml:space="preserve"> Минфина России от 26.10.2012 N 139н)</w:t>
      </w:r>
    </w:p>
    <w:p w:rsidR="00806560" w:rsidRDefault="00873AB4">
      <w:pPr>
        <w:pStyle w:val="ConsPlusNormal0"/>
        <w:spacing w:before="240"/>
        <w:ind w:firstLine="540"/>
        <w:jc w:val="both"/>
      </w:pPr>
      <w:hyperlink w:anchor="P6503" w:tooltip="8">
        <w:r>
          <w:rPr>
            <w:color w:val="0000FF"/>
          </w:rPr>
          <w:t>графа 8</w:t>
        </w:r>
      </w:hyperlink>
      <w:r>
        <w:t xml:space="preserve"> не заполняется;</w:t>
      </w:r>
    </w:p>
    <w:p w:rsidR="00806560" w:rsidRDefault="00873AB4">
      <w:pPr>
        <w:pStyle w:val="ConsPlusNormal0"/>
        <w:spacing w:before="240"/>
        <w:ind w:firstLine="540"/>
        <w:jc w:val="both"/>
      </w:pPr>
      <w:r>
        <w:t xml:space="preserve">в </w:t>
      </w:r>
      <w:hyperlink w:anchor="P6504" w:tooltip="9">
        <w:r>
          <w:rPr>
            <w:color w:val="0000FF"/>
          </w:rPr>
          <w:t>графе 9</w:t>
        </w:r>
      </w:hyperlink>
      <w:r>
        <w:t xml:space="preserve"> - сумма показателей по </w:t>
      </w:r>
      <w:hyperlink w:anchor="P6649" w:tooltip="710">
        <w:r>
          <w:rPr>
            <w:color w:val="0000FF"/>
          </w:rPr>
          <w:t>строке 710</w:t>
        </w:r>
      </w:hyperlink>
      <w:r>
        <w:t xml:space="preserve"> граф 5, 6, 7.</w:t>
      </w:r>
    </w:p>
    <w:p w:rsidR="00806560" w:rsidRDefault="00873AB4">
      <w:pPr>
        <w:pStyle w:val="ConsPlusNormal0"/>
        <w:jc w:val="both"/>
      </w:pPr>
      <w:r>
        <w:t xml:space="preserve">(в ред. </w:t>
      </w:r>
      <w:hyperlink r:id="rId224"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t xml:space="preserve">Данные по </w:t>
      </w:r>
      <w:hyperlink w:anchor="P6649" w:tooltip="710">
        <w:r>
          <w:rPr>
            <w:color w:val="0000FF"/>
          </w:rPr>
          <w:t>строке 710</w:t>
        </w:r>
      </w:hyperlink>
      <w:r>
        <w:t xml:space="preserve"> отражаются в отрицательном значении.</w:t>
      </w:r>
    </w:p>
    <w:p w:rsidR="00806560" w:rsidRDefault="00873AB4">
      <w:pPr>
        <w:pStyle w:val="ConsPlusNormal0"/>
        <w:spacing w:before="240"/>
        <w:ind w:firstLine="540"/>
        <w:jc w:val="both"/>
      </w:pPr>
      <w:hyperlink w:anchor="P6659" w:tooltip="720">
        <w:r>
          <w:rPr>
            <w:color w:val="0000FF"/>
          </w:rPr>
          <w:t>Строка 720</w:t>
        </w:r>
      </w:hyperlink>
      <w:r>
        <w:t xml:space="preserve"> формируется:</w:t>
      </w:r>
    </w:p>
    <w:p w:rsidR="00806560" w:rsidRDefault="00873AB4">
      <w:pPr>
        <w:pStyle w:val="ConsPlusNormal0"/>
        <w:spacing w:before="240"/>
        <w:ind w:firstLine="540"/>
        <w:jc w:val="both"/>
      </w:pPr>
      <w:r>
        <w:t xml:space="preserve">в </w:t>
      </w:r>
      <w:hyperlink w:anchor="P6500" w:tooltip="5">
        <w:r>
          <w:rPr>
            <w:color w:val="0000FF"/>
          </w:rPr>
          <w:t>графе 5</w:t>
        </w:r>
      </w:hyperlink>
      <w:r>
        <w:t xml:space="preserve"> - на </w:t>
      </w:r>
      <w:r>
        <w:t>основании данных по выплатам (уменьшениям) денежных средств с лицевых счетов учреждения, отраженных по кредиту счетов 020111000 "Денежные средства учреждения на лицевых счетах в органе казначейства";</w:t>
      </w:r>
    </w:p>
    <w:p w:rsidR="00806560" w:rsidRDefault="00873AB4">
      <w:pPr>
        <w:pStyle w:val="ConsPlusNormal0"/>
        <w:jc w:val="both"/>
      </w:pPr>
      <w:r>
        <w:t xml:space="preserve">(в ред. </w:t>
      </w:r>
      <w:hyperlink r:id="rId22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в </w:t>
      </w:r>
      <w:hyperlink w:anchor="P6501" w:tooltip="6">
        <w:r>
          <w:rPr>
            <w:color w:val="0000FF"/>
          </w:rPr>
          <w:t>графе 6</w:t>
        </w:r>
      </w:hyperlink>
      <w:r>
        <w:t xml:space="preserve"> - на основании данных по выплатам (уменьшениям) денежных средств с лицевых счетов учреж</w:t>
      </w:r>
      <w:r>
        <w:t>дения, отраженных по кредиту счетов 020121000 "Денежные средства учреждения на счетах в кредитной организации", 020122000 "Денежные средства учреждения, размещенные на депозиты в кредитной организации" (для автономного учреждения), 020123000 "Денежные сред</w:t>
      </w:r>
      <w:r>
        <w:t xml:space="preserve">ства учреждения в кредитной организации в пути", 020126000 "Денежные средства учреждения на специальных счетах в кредитной организации". В графе 6 по </w:t>
      </w:r>
      <w:hyperlink w:anchor="P6659" w:tooltip="720">
        <w:r>
          <w:rPr>
            <w:color w:val="0000FF"/>
          </w:rPr>
          <w:t>строке 720</w:t>
        </w:r>
      </w:hyperlink>
      <w:r>
        <w:t xml:space="preserve"> также отражаются операции по обеспечению учреждения наличн</w:t>
      </w:r>
      <w:r>
        <w:t>ыми денежными средствами, отраженные по кредиту счета 021003000 "Расчеты с финансовым органом по наличным денежным средствам";</w:t>
      </w:r>
    </w:p>
    <w:p w:rsidR="00806560" w:rsidRDefault="00873AB4">
      <w:pPr>
        <w:pStyle w:val="ConsPlusNormal0"/>
        <w:jc w:val="both"/>
      </w:pPr>
      <w:r>
        <w:t xml:space="preserve">(в ред. Приказов Минфина России от 29.12.2014 </w:t>
      </w:r>
      <w:hyperlink r:id="rId22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17.12.2015 </w:t>
      </w:r>
      <w:hyperlink r:id="rId22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w:t>
      </w:r>
    </w:p>
    <w:p w:rsidR="00806560" w:rsidRDefault="00873AB4">
      <w:pPr>
        <w:pStyle w:val="ConsPlusNormal0"/>
        <w:spacing w:before="240"/>
        <w:ind w:firstLine="540"/>
        <w:jc w:val="both"/>
      </w:pPr>
      <w:r>
        <w:t xml:space="preserve">в </w:t>
      </w:r>
      <w:hyperlink w:anchor="P6502" w:tooltip="7">
        <w:r>
          <w:rPr>
            <w:color w:val="0000FF"/>
          </w:rPr>
          <w:t>графе 7</w:t>
        </w:r>
      </w:hyperlink>
      <w:r>
        <w:t xml:space="preserve"> - на основании данных по выплатам (уменьшениям) денежных средств из кассы </w:t>
      </w:r>
      <w:r>
        <w:lastRenderedPageBreak/>
        <w:t>учреждения, отраженных по кредиту счета 020134000 "Касса";</w:t>
      </w:r>
    </w:p>
    <w:p w:rsidR="00806560" w:rsidRDefault="00873AB4">
      <w:pPr>
        <w:pStyle w:val="ConsPlusNormal0"/>
        <w:jc w:val="both"/>
      </w:pPr>
      <w:r>
        <w:t xml:space="preserve">(в ред. </w:t>
      </w:r>
      <w:hyperlink r:id="rId22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hyperlink w:anchor="P6503" w:tooltip="8">
        <w:r>
          <w:rPr>
            <w:color w:val="0000FF"/>
          </w:rPr>
          <w:t>графа 8</w:t>
        </w:r>
      </w:hyperlink>
      <w:r>
        <w:t xml:space="preserve"> не заполняется;</w:t>
      </w:r>
    </w:p>
    <w:p w:rsidR="00806560" w:rsidRDefault="00873AB4">
      <w:pPr>
        <w:pStyle w:val="ConsPlusNormal0"/>
        <w:spacing w:before="240"/>
        <w:ind w:firstLine="540"/>
        <w:jc w:val="both"/>
      </w:pPr>
      <w:r>
        <w:t xml:space="preserve">в </w:t>
      </w:r>
      <w:hyperlink w:anchor="P6504" w:tooltip="9">
        <w:r>
          <w:rPr>
            <w:color w:val="0000FF"/>
          </w:rPr>
          <w:t>графе 9</w:t>
        </w:r>
      </w:hyperlink>
      <w:r>
        <w:t xml:space="preserve"> - сумма показателей по </w:t>
      </w:r>
      <w:hyperlink w:anchor="P6659" w:tooltip="720">
        <w:r>
          <w:rPr>
            <w:color w:val="0000FF"/>
          </w:rPr>
          <w:t>строке 720</w:t>
        </w:r>
      </w:hyperlink>
      <w:r>
        <w:t xml:space="preserve"> граф 5, 6, 7.</w:t>
      </w:r>
    </w:p>
    <w:p w:rsidR="00806560" w:rsidRDefault="00873AB4">
      <w:pPr>
        <w:pStyle w:val="ConsPlusNormal0"/>
        <w:jc w:val="both"/>
      </w:pPr>
      <w:r>
        <w:t xml:space="preserve">(в ред. </w:t>
      </w:r>
      <w:hyperlink r:id="rId229"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t xml:space="preserve">Данные по </w:t>
      </w:r>
      <w:hyperlink w:anchor="P6659" w:tooltip="720">
        <w:r>
          <w:rPr>
            <w:color w:val="0000FF"/>
          </w:rPr>
          <w:t>строке 720</w:t>
        </w:r>
      </w:hyperlink>
      <w:r>
        <w:t xml:space="preserve"> отражаются в положительном </w:t>
      </w:r>
      <w:r>
        <w:t>значении.</w:t>
      </w:r>
    </w:p>
    <w:p w:rsidR="00806560" w:rsidRDefault="00873AB4">
      <w:pPr>
        <w:pStyle w:val="ConsPlusNormal0"/>
        <w:spacing w:before="240"/>
        <w:ind w:firstLine="540"/>
        <w:jc w:val="both"/>
      </w:pPr>
      <w:hyperlink w:anchor="P6669" w:tooltip="730">
        <w:r>
          <w:rPr>
            <w:color w:val="0000FF"/>
          </w:rPr>
          <w:t>Строка 730</w:t>
        </w:r>
      </w:hyperlink>
      <w:r>
        <w:t xml:space="preserve"> граф 5, 6, 7 отражает сумму </w:t>
      </w:r>
      <w:hyperlink w:anchor="P6680" w:tooltip="731">
        <w:r>
          <w:rPr>
            <w:color w:val="0000FF"/>
          </w:rPr>
          <w:t>строк 731</w:t>
        </w:r>
      </w:hyperlink>
      <w:r>
        <w:t xml:space="preserve"> и </w:t>
      </w:r>
      <w:hyperlink w:anchor="P6690" w:tooltip="732">
        <w:r>
          <w:rPr>
            <w:color w:val="0000FF"/>
          </w:rPr>
          <w:t>732</w:t>
        </w:r>
      </w:hyperlink>
      <w:r>
        <w:t xml:space="preserve"> в графах 5, 6, 7 соответственно.</w:t>
      </w:r>
    </w:p>
    <w:p w:rsidR="00806560" w:rsidRDefault="00873AB4">
      <w:pPr>
        <w:pStyle w:val="ConsPlusNormal0"/>
        <w:jc w:val="both"/>
      </w:pPr>
      <w:r>
        <w:t xml:space="preserve">(в ред. </w:t>
      </w:r>
      <w:hyperlink r:id="rId230"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 xml:space="preserve">Показатель </w:t>
      </w:r>
      <w:hyperlink w:anchor="P6669" w:tooltip="730">
        <w:r>
          <w:rPr>
            <w:color w:val="0000FF"/>
          </w:rPr>
          <w:t>строки 730</w:t>
        </w:r>
      </w:hyperlink>
      <w:r>
        <w:t xml:space="preserve"> по графе 9 равен нулю.</w:t>
      </w:r>
    </w:p>
    <w:p w:rsidR="00806560" w:rsidRDefault="00873AB4">
      <w:pPr>
        <w:pStyle w:val="ConsPlusNormal0"/>
        <w:jc w:val="both"/>
      </w:pPr>
      <w:r>
        <w:t xml:space="preserve">(абзац введен </w:t>
      </w:r>
      <w:hyperlink r:id="rId231"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w:t>
      </w:r>
    </w:p>
    <w:p w:rsidR="00806560" w:rsidRDefault="00873AB4">
      <w:pPr>
        <w:pStyle w:val="ConsPlusNormal0"/>
        <w:spacing w:before="240"/>
        <w:ind w:firstLine="540"/>
        <w:jc w:val="both"/>
      </w:pPr>
      <w:r>
        <w:t xml:space="preserve">По </w:t>
      </w:r>
      <w:hyperlink w:anchor="P6680" w:tooltip="731">
        <w:r>
          <w:rPr>
            <w:color w:val="0000FF"/>
          </w:rPr>
          <w:t>строкам 731</w:t>
        </w:r>
      </w:hyperlink>
      <w:r>
        <w:t xml:space="preserve">, </w:t>
      </w:r>
      <w:hyperlink w:anchor="P6690" w:tooltip="732">
        <w:r>
          <w:rPr>
            <w:color w:val="0000FF"/>
          </w:rPr>
          <w:t>732</w:t>
        </w:r>
      </w:hyperlink>
      <w:r>
        <w:t xml:space="preserve"> отражаются сумма оборотов денежных средств между счетами учреждения (обособленного подразделения), счетами и кассой учреждения (обособленного подразделения), за исключением оборотов, отраженных в корреспонденции со счетом 030406000 "Расчеты с прочими кред</w:t>
      </w:r>
      <w:r>
        <w:t>иторами":</w:t>
      </w:r>
    </w:p>
    <w:p w:rsidR="00806560" w:rsidRDefault="00873AB4">
      <w:pPr>
        <w:pStyle w:val="ConsPlusNormal0"/>
        <w:jc w:val="both"/>
      </w:pPr>
      <w:r>
        <w:t xml:space="preserve">(в ред. </w:t>
      </w:r>
      <w:hyperlink r:id="rId232"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по </w:t>
      </w:r>
      <w:hyperlink w:anchor="P6680" w:tooltip="731">
        <w:r>
          <w:rPr>
            <w:color w:val="0000FF"/>
          </w:rPr>
          <w:t>строке 731</w:t>
        </w:r>
      </w:hyperlink>
      <w:r>
        <w:t xml:space="preserve"> - сумма денежны</w:t>
      </w:r>
      <w:r>
        <w:t>х средств, поступивших в отчетном периоде на счет (в кассу) учреждения (обособленного подразделения). Показатель отражается в положительном значении (со знаком "плюс");</w:t>
      </w:r>
    </w:p>
    <w:p w:rsidR="00806560" w:rsidRDefault="00873AB4">
      <w:pPr>
        <w:pStyle w:val="ConsPlusNormal0"/>
        <w:spacing w:before="240"/>
        <w:ind w:firstLine="540"/>
        <w:jc w:val="both"/>
      </w:pPr>
      <w:r>
        <w:t xml:space="preserve">по </w:t>
      </w:r>
      <w:hyperlink w:anchor="P6690" w:tooltip="732">
        <w:r>
          <w:rPr>
            <w:color w:val="0000FF"/>
          </w:rPr>
          <w:t>строке 732</w:t>
        </w:r>
      </w:hyperlink>
      <w:r>
        <w:t xml:space="preserve"> - сумма денежных средств, выбывших в</w:t>
      </w:r>
      <w:r>
        <w:t xml:space="preserve"> отчетном периоде со счета (из кассы) учреждения (обособленного подразделения). Показатель отражается в отрицательном значении (со знаком "минус").</w:t>
      </w:r>
    </w:p>
    <w:p w:rsidR="00806560" w:rsidRDefault="00873AB4">
      <w:pPr>
        <w:pStyle w:val="ConsPlusNormal0"/>
        <w:spacing w:before="240"/>
        <w:ind w:firstLine="540"/>
        <w:jc w:val="both"/>
      </w:pPr>
      <w:r>
        <w:t xml:space="preserve">Абзац исключен. - </w:t>
      </w:r>
      <w:hyperlink r:id="rId233"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w:t>
        </w:r>
      </w:hyperlink>
      <w:r>
        <w:t xml:space="preserve"> Минфина России от 26.10.2012 N 139н.</w:t>
      </w:r>
    </w:p>
    <w:p w:rsidR="00806560" w:rsidRDefault="00873AB4">
      <w:pPr>
        <w:pStyle w:val="ConsPlusNormal0"/>
        <w:spacing w:before="240"/>
        <w:ind w:firstLine="540"/>
        <w:jc w:val="both"/>
      </w:pPr>
      <w:r>
        <w:t xml:space="preserve">По указанным строкам в </w:t>
      </w:r>
      <w:hyperlink w:anchor="P6501" w:tooltip="6">
        <w:r>
          <w:rPr>
            <w:color w:val="0000FF"/>
          </w:rPr>
          <w:t>графе 6</w:t>
        </w:r>
      </w:hyperlink>
      <w:r>
        <w:t xml:space="preserve"> отражаются обороты денежных средств по обеспечению учреждения наличными денежными средствами, отраженные в корреспонденции:</w:t>
      </w:r>
    </w:p>
    <w:p w:rsidR="00806560" w:rsidRDefault="00873AB4">
      <w:pPr>
        <w:pStyle w:val="ConsPlusNormal0"/>
        <w:jc w:val="both"/>
      </w:pPr>
      <w:r>
        <w:t xml:space="preserve">(абзац введен </w:t>
      </w:r>
      <w:hyperlink r:id="rId23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t xml:space="preserve"> Минфина России от 29.12.2014 N 172н)</w:t>
      </w:r>
    </w:p>
    <w:p w:rsidR="00806560" w:rsidRDefault="00873AB4">
      <w:pPr>
        <w:pStyle w:val="ConsPlusNormal0"/>
        <w:spacing w:before="240"/>
        <w:ind w:firstLine="540"/>
        <w:jc w:val="both"/>
      </w:pPr>
      <w:r>
        <w:t xml:space="preserve">по </w:t>
      </w:r>
      <w:hyperlink w:anchor="P6680" w:tooltip="731">
        <w:r>
          <w:rPr>
            <w:color w:val="0000FF"/>
          </w:rPr>
          <w:t>строке 731</w:t>
        </w:r>
      </w:hyperlink>
      <w:r>
        <w:t xml:space="preserve"> - по дебету счета 021003000 "Расчеты с финансо</w:t>
      </w:r>
      <w:r>
        <w:t>вым органом по наличным денежным средствам";</w:t>
      </w:r>
    </w:p>
    <w:p w:rsidR="00806560" w:rsidRDefault="00873AB4">
      <w:pPr>
        <w:pStyle w:val="ConsPlusNormal0"/>
        <w:jc w:val="both"/>
      </w:pPr>
      <w:r>
        <w:t xml:space="preserve">(абзац введен </w:t>
      </w:r>
      <w:hyperlink r:id="rId23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t xml:space="preserve"> Минфина России от 29.12.2014 N 172н)</w:t>
      </w:r>
    </w:p>
    <w:p w:rsidR="00806560" w:rsidRDefault="00873AB4">
      <w:pPr>
        <w:pStyle w:val="ConsPlusNormal0"/>
        <w:spacing w:before="240"/>
        <w:ind w:firstLine="540"/>
        <w:jc w:val="both"/>
      </w:pPr>
      <w:r>
        <w:t xml:space="preserve">по </w:t>
      </w:r>
      <w:hyperlink w:anchor="P6690" w:tooltip="732">
        <w:r>
          <w:rPr>
            <w:color w:val="0000FF"/>
          </w:rPr>
          <w:t>строке 732</w:t>
        </w:r>
      </w:hyperlink>
      <w:r>
        <w:t xml:space="preserve"> - по кредиту счета 021003000 "Расчеты с финансовым органом по наличным денежным средствам";</w:t>
      </w:r>
    </w:p>
    <w:p w:rsidR="00806560" w:rsidRDefault="00873AB4">
      <w:pPr>
        <w:pStyle w:val="ConsPlusNormal0"/>
        <w:jc w:val="both"/>
      </w:pPr>
      <w:r>
        <w:t xml:space="preserve">(абзац введен </w:t>
      </w:r>
      <w:hyperlink r:id="rId23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t xml:space="preserve"> Минфина России от 29.12.2014 N 172н)</w:t>
      </w:r>
    </w:p>
    <w:p w:rsidR="00806560" w:rsidRDefault="00873AB4">
      <w:pPr>
        <w:pStyle w:val="ConsPlusNormal0"/>
        <w:spacing w:before="240"/>
        <w:ind w:firstLine="540"/>
        <w:jc w:val="both"/>
      </w:pPr>
      <w:hyperlink w:anchor="P6503" w:tooltip="8">
        <w:r>
          <w:rPr>
            <w:color w:val="0000FF"/>
          </w:rPr>
          <w:t>графа 8</w:t>
        </w:r>
      </w:hyperlink>
      <w:r>
        <w:t xml:space="preserve"> не заполняется;</w:t>
      </w:r>
    </w:p>
    <w:p w:rsidR="00806560" w:rsidRDefault="00873AB4">
      <w:pPr>
        <w:pStyle w:val="ConsPlusNormal0"/>
        <w:jc w:val="both"/>
      </w:pPr>
      <w:r>
        <w:t xml:space="preserve">(абзац введен </w:t>
      </w:r>
      <w:hyperlink r:id="rId23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t xml:space="preserve"> Минфина России от 29.12.2014 N 172н)</w:t>
      </w:r>
    </w:p>
    <w:p w:rsidR="00806560" w:rsidRDefault="00873AB4">
      <w:pPr>
        <w:pStyle w:val="ConsPlusNormal0"/>
        <w:spacing w:before="240"/>
        <w:ind w:firstLine="540"/>
        <w:jc w:val="both"/>
      </w:pPr>
      <w:r>
        <w:t xml:space="preserve">в </w:t>
      </w:r>
      <w:hyperlink w:anchor="P6504" w:tooltip="9">
        <w:r>
          <w:rPr>
            <w:color w:val="0000FF"/>
          </w:rPr>
          <w:t>графе 9</w:t>
        </w:r>
      </w:hyperlink>
      <w:r>
        <w:t xml:space="preserve"> - сумма показателей по </w:t>
      </w:r>
      <w:hyperlink w:anchor="P6680" w:tooltip="731">
        <w:r>
          <w:rPr>
            <w:color w:val="0000FF"/>
          </w:rPr>
          <w:t>строкам 731</w:t>
        </w:r>
      </w:hyperlink>
      <w:r>
        <w:t xml:space="preserve">, </w:t>
      </w:r>
      <w:hyperlink w:anchor="P6690" w:tooltip="732">
        <w:r>
          <w:rPr>
            <w:color w:val="0000FF"/>
          </w:rPr>
          <w:t>732</w:t>
        </w:r>
      </w:hyperlink>
      <w:r>
        <w:t xml:space="preserve"> граф 5, 6, 7, 8.</w:t>
      </w:r>
    </w:p>
    <w:p w:rsidR="00806560" w:rsidRDefault="00873AB4">
      <w:pPr>
        <w:pStyle w:val="ConsPlusNormal0"/>
        <w:jc w:val="both"/>
      </w:pPr>
      <w:r>
        <w:t xml:space="preserve">(абзац введен </w:t>
      </w:r>
      <w:hyperlink r:id="rId23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t xml:space="preserve"> Минфина России от 29.12.2014 N 172н)</w:t>
      </w:r>
    </w:p>
    <w:p w:rsidR="00806560" w:rsidRDefault="00873AB4">
      <w:pPr>
        <w:pStyle w:val="ConsPlusNormal0"/>
        <w:spacing w:before="240"/>
        <w:ind w:firstLine="540"/>
        <w:jc w:val="both"/>
      </w:pPr>
      <w:hyperlink w:anchor="P6700" w:tooltip="820">
        <w:r>
          <w:rPr>
            <w:color w:val="0000FF"/>
          </w:rPr>
          <w:t>Строка 820</w:t>
        </w:r>
      </w:hyperlink>
      <w:r>
        <w:t xml:space="preserve"> граф 5, 6, 9 отражает сумму </w:t>
      </w:r>
      <w:hyperlink w:anchor="P6711" w:tooltip="821">
        <w:r>
          <w:rPr>
            <w:color w:val="0000FF"/>
          </w:rPr>
          <w:t>строк 821</w:t>
        </w:r>
      </w:hyperlink>
      <w:r>
        <w:t xml:space="preserve"> и </w:t>
      </w:r>
      <w:hyperlink w:anchor="P6721" w:tooltip="822">
        <w:r>
          <w:rPr>
            <w:color w:val="0000FF"/>
          </w:rPr>
          <w:t>822</w:t>
        </w:r>
      </w:hyperlink>
      <w:r>
        <w:t xml:space="preserve"> в графах 5, 6, 9 соответственно.</w:t>
      </w:r>
    </w:p>
    <w:p w:rsidR="00806560" w:rsidRDefault="00873AB4">
      <w:pPr>
        <w:pStyle w:val="ConsPlusNormal0"/>
        <w:spacing w:before="240"/>
        <w:ind w:firstLine="540"/>
        <w:jc w:val="both"/>
      </w:pPr>
      <w:r>
        <w:t xml:space="preserve">Графы 7, 8 по </w:t>
      </w:r>
      <w:hyperlink w:anchor="P6700" w:tooltip="820">
        <w:r>
          <w:rPr>
            <w:color w:val="0000FF"/>
          </w:rPr>
          <w:t>строке 820</w:t>
        </w:r>
      </w:hyperlink>
      <w:r>
        <w:t xml:space="preserve"> не заполняются.</w:t>
      </w:r>
    </w:p>
    <w:p w:rsidR="00806560" w:rsidRDefault="00873AB4">
      <w:pPr>
        <w:pStyle w:val="ConsPlusNormal0"/>
        <w:spacing w:before="240"/>
        <w:ind w:firstLine="540"/>
        <w:jc w:val="both"/>
      </w:pPr>
      <w:hyperlink w:anchor="P6711" w:tooltip="821">
        <w:r>
          <w:rPr>
            <w:color w:val="0000FF"/>
          </w:rPr>
          <w:t>Строка 821</w:t>
        </w:r>
      </w:hyperlink>
      <w:r>
        <w:t xml:space="preserve"> заполняется на о</w:t>
      </w:r>
      <w:r>
        <w:t>сновании данных по увеличению внутренних расчетов в части операций по поступлениям денежных средств при расчетах между головным учреждением и его обособленным подразделением для целей осуществления уплаты налогов и (или) централизации денежных средств:</w:t>
      </w:r>
    </w:p>
    <w:p w:rsidR="00806560" w:rsidRDefault="00873AB4">
      <w:pPr>
        <w:pStyle w:val="ConsPlusNormal0"/>
        <w:spacing w:before="240"/>
        <w:ind w:firstLine="540"/>
        <w:jc w:val="both"/>
      </w:pPr>
      <w:r>
        <w:t xml:space="preserve">в </w:t>
      </w:r>
      <w:hyperlink w:anchor="P6500" w:tooltip="5">
        <w:r>
          <w:rPr>
            <w:color w:val="0000FF"/>
          </w:rPr>
          <w:t>графе 5</w:t>
        </w:r>
      </w:hyperlink>
      <w:r>
        <w:t xml:space="preserve"> - на лицевой счет учреждения, открытый в финансовом органе. Данные отражаются по дебетовым оборотам соответствующих счетов 020111000 "Денежные средства учреждения на лицевых счетах в органе казначейства", 020113000</w:t>
      </w:r>
      <w:r>
        <w:t xml:space="preserve"> "Денежные средства учреждения в органе казначейства в пути" в корреспонденции с кредитом счета 030404510 "Внутриведомственные расчеты по изменению (увеличению) остатков денежных средств". Показатель поступлений отражается в положительном значении;</w:t>
      </w:r>
    </w:p>
    <w:p w:rsidR="00806560" w:rsidRDefault="00873AB4">
      <w:pPr>
        <w:pStyle w:val="ConsPlusNormal0"/>
        <w:spacing w:before="240"/>
        <w:ind w:firstLine="540"/>
        <w:jc w:val="both"/>
      </w:pPr>
      <w:r>
        <w:t xml:space="preserve">в </w:t>
      </w:r>
      <w:hyperlink w:anchor="P6501" w:tooltip="6">
        <w:r>
          <w:rPr>
            <w:color w:val="0000FF"/>
          </w:rPr>
          <w:t>графе 6</w:t>
        </w:r>
      </w:hyperlink>
      <w:r>
        <w:t xml:space="preserve"> - на счета учреждений в рублях и иностранной валюте, открытые в соответствии с законодательством Российской Федерации в кредитных организациях. Данные отражаются по дебетовым оборотам соответствующих счетов 020121000 "</w:t>
      </w:r>
      <w:r>
        <w:t>Денежные средства учреждения на счетах в кредитной организации", 020123000 "Денежные средства учреждения в кредитной организации в пути", 020127000 "Денежные средства учреждения в иностранной валюте и драгоценных металлах на счетах в кредитной организации"</w:t>
      </w:r>
      <w:r>
        <w:t xml:space="preserve"> в корреспонденции с кредитом счета 030404510 "Внутриведомственные расчеты по изменению (увеличению) остатков денежных средств". Показатель поступлений отражается в положительном значении;</w:t>
      </w:r>
    </w:p>
    <w:p w:rsidR="00806560" w:rsidRDefault="00873AB4">
      <w:pPr>
        <w:pStyle w:val="ConsPlusNormal0"/>
        <w:jc w:val="both"/>
      </w:pPr>
      <w:r>
        <w:t xml:space="preserve">(в ред. </w:t>
      </w:r>
      <w:hyperlink r:id="rId239"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73AB4">
      <w:pPr>
        <w:pStyle w:val="ConsPlusNormal0"/>
        <w:spacing w:before="240"/>
        <w:ind w:firstLine="540"/>
        <w:jc w:val="both"/>
      </w:pPr>
      <w:hyperlink w:anchor="P6502" w:tooltip="7">
        <w:r>
          <w:rPr>
            <w:color w:val="0000FF"/>
          </w:rPr>
          <w:t>графы 7</w:t>
        </w:r>
      </w:hyperlink>
      <w:r>
        <w:t xml:space="preserve">, </w:t>
      </w:r>
      <w:hyperlink w:anchor="P6503" w:tooltip="8">
        <w:r>
          <w:rPr>
            <w:color w:val="0000FF"/>
          </w:rPr>
          <w:t>8</w:t>
        </w:r>
      </w:hyperlink>
      <w:r>
        <w:t xml:space="preserve"> не заполняются.</w:t>
      </w:r>
    </w:p>
    <w:p w:rsidR="00806560" w:rsidRDefault="00873AB4">
      <w:pPr>
        <w:pStyle w:val="ConsPlusNormal0"/>
        <w:spacing w:before="240"/>
        <w:ind w:firstLine="540"/>
        <w:jc w:val="both"/>
      </w:pPr>
      <w:hyperlink w:anchor="P6711" w:tooltip="821">
        <w:r>
          <w:rPr>
            <w:color w:val="0000FF"/>
          </w:rPr>
          <w:t>Строка 8</w:t>
        </w:r>
        <w:r>
          <w:rPr>
            <w:color w:val="0000FF"/>
          </w:rPr>
          <w:t>21</w:t>
        </w:r>
      </w:hyperlink>
      <w:r>
        <w:t xml:space="preserve"> графы 9 равна сумме показателей по </w:t>
      </w:r>
      <w:hyperlink w:anchor="P6711" w:tooltip="821">
        <w:r>
          <w:rPr>
            <w:color w:val="0000FF"/>
          </w:rPr>
          <w:t>строке 821</w:t>
        </w:r>
      </w:hyperlink>
      <w:r>
        <w:t xml:space="preserve"> граф 5, 6.</w:t>
      </w:r>
    </w:p>
    <w:p w:rsidR="00806560" w:rsidRDefault="00873AB4">
      <w:pPr>
        <w:pStyle w:val="ConsPlusNormal0"/>
        <w:jc w:val="both"/>
      </w:pPr>
      <w:r>
        <w:t xml:space="preserve">(в ред. </w:t>
      </w:r>
      <w:hyperlink r:id="rId240"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Приказа</w:t>
        </w:r>
      </w:hyperlink>
      <w:r>
        <w:t xml:space="preserve"> Минфина России от 26.10.2012 N 139н)</w:t>
      </w:r>
    </w:p>
    <w:p w:rsidR="00806560" w:rsidRDefault="00873AB4">
      <w:pPr>
        <w:pStyle w:val="ConsPlusNormal0"/>
        <w:spacing w:before="240"/>
        <w:ind w:firstLine="540"/>
        <w:jc w:val="both"/>
      </w:pPr>
      <w:hyperlink w:anchor="P6721" w:tooltip="822">
        <w:r>
          <w:rPr>
            <w:color w:val="0000FF"/>
          </w:rPr>
          <w:t>Строка 822</w:t>
        </w:r>
      </w:hyperlink>
      <w:r>
        <w:t xml:space="preserve"> заполняется на основании данных по уменьшению внутренних расчетов в части операци</w:t>
      </w:r>
      <w:r>
        <w:t>й по перечислениям денежных средств в рамках расчетов между головным учреждением и его обособленным подразделением для целей осуществления уплаты налогов и (или) централизации денежных средств:</w:t>
      </w:r>
    </w:p>
    <w:p w:rsidR="00806560" w:rsidRDefault="00873AB4">
      <w:pPr>
        <w:pStyle w:val="ConsPlusNormal0"/>
        <w:spacing w:before="240"/>
        <w:ind w:firstLine="540"/>
        <w:jc w:val="both"/>
      </w:pPr>
      <w:r>
        <w:t xml:space="preserve">в </w:t>
      </w:r>
      <w:hyperlink w:anchor="P6500" w:tooltip="5">
        <w:r>
          <w:rPr>
            <w:color w:val="0000FF"/>
          </w:rPr>
          <w:t>графе 5</w:t>
        </w:r>
      </w:hyperlink>
      <w:r>
        <w:t xml:space="preserve"> - с лицевого счет</w:t>
      </w:r>
      <w:r>
        <w:t>а учреждения, открытого в финансовом органе. Данные отражаются по кредитовым оборотам соответствующих счетов 020111000 "Денежные средства учреждения с лицевых счетов в органе казначейства" в корреспонденции с дебетом счета 030404610 "Внутриведомственные ра</w:t>
      </w:r>
      <w:r>
        <w:t>счеты по изменению (уменьшению) остатков денежных средств". Показатель уменьшения внутренних расчетов отражается в отрицательном значении;</w:t>
      </w:r>
    </w:p>
    <w:p w:rsidR="00806560" w:rsidRDefault="00873AB4">
      <w:pPr>
        <w:pStyle w:val="ConsPlusNormal0"/>
        <w:spacing w:before="240"/>
        <w:ind w:firstLine="540"/>
        <w:jc w:val="both"/>
      </w:pPr>
      <w:r>
        <w:t xml:space="preserve">в </w:t>
      </w:r>
      <w:hyperlink w:anchor="P6501" w:tooltip="6">
        <w:r>
          <w:rPr>
            <w:color w:val="0000FF"/>
          </w:rPr>
          <w:t>графе 6</w:t>
        </w:r>
      </w:hyperlink>
      <w:r>
        <w:t xml:space="preserve"> - со счетов учреждения в рублях и иностранной валюте, открытых в соответ</w:t>
      </w:r>
      <w:r>
        <w:t>ствии с законодательством Российской Федерации в кредитных организациях. Данные отражаются по кредитовым оборотам соответствующих счетов 020121000 "Денежные средства учреждения на счетах в кредитной организации", 020123000 "Денежные средства учреждения в к</w:t>
      </w:r>
      <w:r>
        <w:t xml:space="preserve">редитной организации в пути", 020127000 "Денежные средства учреждения в иностранной валюте и драгоценных металлах на счетах в кредитной организации" в корреспонденции с дебетом счета </w:t>
      </w:r>
      <w:r>
        <w:lastRenderedPageBreak/>
        <w:t>030404610 "Внутриведомственные расчеты по изменению (уменьшению) остатков</w:t>
      </w:r>
      <w:r>
        <w:t xml:space="preserve"> денежных средств". Показатель уменьшения внутренних расчетов отражается в отрицательном значении;</w:t>
      </w:r>
    </w:p>
    <w:p w:rsidR="00806560" w:rsidRDefault="00873AB4">
      <w:pPr>
        <w:pStyle w:val="ConsPlusNormal0"/>
        <w:jc w:val="both"/>
      </w:pPr>
      <w:r>
        <w:t xml:space="preserve">(в ред. </w:t>
      </w:r>
      <w:hyperlink r:id="rId241"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w:t>
      </w:r>
      <w:r>
        <w:t>и от 01.12.2022 N 183н)</w:t>
      </w:r>
    </w:p>
    <w:p w:rsidR="00806560" w:rsidRDefault="00873AB4">
      <w:pPr>
        <w:pStyle w:val="ConsPlusNormal0"/>
        <w:spacing w:before="240"/>
        <w:ind w:firstLine="540"/>
        <w:jc w:val="both"/>
      </w:pPr>
      <w:hyperlink w:anchor="P6502" w:tooltip="7">
        <w:r>
          <w:rPr>
            <w:color w:val="0000FF"/>
          </w:rPr>
          <w:t>графы 7</w:t>
        </w:r>
      </w:hyperlink>
      <w:r>
        <w:t xml:space="preserve">, </w:t>
      </w:r>
      <w:hyperlink w:anchor="P6503" w:tooltip="8">
        <w:r>
          <w:rPr>
            <w:color w:val="0000FF"/>
          </w:rPr>
          <w:t>8</w:t>
        </w:r>
      </w:hyperlink>
      <w:r>
        <w:t xml:space="preserve"> не заполняются.</w:t>
      </w:r>
    </w:p>
    <w:p w:rsidR="00806560" w:rsidRDefault="00873AB4">
      <w:pPr>
        <w:pStyle w:val="ConsPlusNormal0"/>
        <w:spacing w:before="240"/>
        <w:ind w:firstLine="540"/>
        <w:jc w:val="both"/>
      </w:pPr>
      <w:hyperlink w:anchor="P6721" w:tooltip="822">
        <w:r>
          <w:rPr>
            <w:color w:val="0000FF"/>
          </w:rPr>
          <w:t>Строка 822</w:t>
        </w:r>
      </w:hyperlink>
      <w:r>
        <w:t xml:space="preserve"> графы 9 равна сумме показателей по </w:t>
      </w:r>
      <w:hyperlink w:anchor="P6721" w:tooltip="822">
        <w:r>
          <w:rPr>
            <w:color w:val="0000FF"/>
          </w:rPr>
          <w:t>строке 822</w:t>
        </w:r>
      </w:hyperlink>
      <w:r>
        <w:t xml:space="preserve"> граф</w:t>
      </w:r>
      <w:r>
        <w:t xml:space="preserve"> 5, 6.</w:t>
      </w:r>
    </w:p>
    <w:p w:rsidR="00806560" w:rsidRDefault="00873AB4">
      <w:pPr>
        <w:pStyle w:val="ConsPlusNormal0"/>
        <w:jc w:val="both"/>
      </w:pPr>
      <w:r>
        <w:t xml:space="preserve">(в ред. </w:t>
      </w:r>
      <w:hyperlink r:id="rId242"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Приказа</w:t>
        </w:r>
      </w:hyperlink>
      <w:r>
        <w:t xml:space="preserve"> Минфина России от 26.10.2012 N 139н)</w:t>
      </w:r>
    </w:p>
    <w:p w:rsidR="00806560" w:rsidRDefault="00873AB4">
      <w:pPr>
        <w:pStyle w:val="ConsPlusNormal0"/>
        <w:spacing w:before="240"/>
        <w:ind w:firstLine="540"/>
        <w:jc w:val="both"/>
      </w:pPr>
      <w:hyperlink w:anchor="P6758" w:tooltip="830">
        <w:r>
          <w:rPr>
            <w:color w:val="0000FF"/>
          </w:rPr>
          <w:t>Строка 830</w:t>
        </w:r>
      </w:hyperlink>
      <w:r>
        <w:t xml:space="preserve"> граф 5, 6, 7, 8, 9 отражает сумму </w:t>
      </w:r>
      <w:hyperlink w:anchor="P6778" w:tooltip="831">
        <w:r>
          <w:rPr>
            <w:color w:val="0000FF"/>
          </w:rPr>
          <w:t>строк 831</w:t>
        </w:r>
      </w:hyperlink>
      <w:r>
        <w:t xml:space="preserve"> и </w:t>
      </w:r>
      <w:hyperlink w:anchor="P6788" w:tooltip="832">
        <w:r>
          <w:rPr>
            <w:color w:val="0000FF"/>
          </w:rPr>
          <w:t>832</w:t>
        </w:r>
      </w:hyperlink>
      <w:r>
        <w:t xml:space="preserve"> в графах 5, 6, 7, 8, 9 соответственно.</w:t>
      </w:r>
    </w:p>
    <w:p w:rsidR="00806560" w:rsidRDefault="00873AB4">
      <w:pPr>
        <w:pStyle w:val="ConsPlusNormal0"/>
        <w:spacing w:before="240"/>
        <w:ind w:firstLine="540"/>
        <w:jc w:val="both"/>
      </w:pPr>
      <w:hyperlink w:anchor="P6778" w:tooltip="831">
        <w:r>
          <w:rPr>
            <w:color w:val="0000FF"/>
          </w:rPr>
          <w:t>Строка 831</w:t>
        </w:r>
      </w:hyperlink>
      <w:r>
        <w:t xml:space="preserve"> заполняется на основании данных в пределах остатка денежных средств учреждения, в том числе при исполнении не</w:t>
      </w:r>
      <w:r>
        <w:t>кассовых операций:</w:t>
      </w:r>
    </w:p>
    <w:p w:rsidR="00806560" w:rsidRDefault="00873AB4">
      <w:pPr>
        <w:pStyle w:val="ConsPlusNormal0"/>
        <w:jc w:val="both"/>
      </w:pPr>
      <w:r>
        <w:t xml:space="preserve">(в ред. </w:t>
      </w:r>
      <w:hyperlink r:id="rId243"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в </w:t>
      </w:r>
      <w:hyperlink w:anchor="P6500" w:tooltip="5">
        <w:r>
          <w:rPr>
            <w:color w:val="0000FF"/>
          </w:rPr>
          <w:t>графе 5</w:t>
        </w:r>
      </w:hyperlink>
      <w:r>
        <w:t xml:space="preserve"> - в пределах остатка средств на лицевом счете учреждения, открытого в финансовом органе. Данные отражаются по дебетовым оборотам счета 020111000 "Денежные средства учреждения на лицевых счетах в органе казначейства" в корреспонденции с кредитом счета 0304</w:t>
      </w:r>
      <w:r>
        <w:t>06000 "Расчеты с прочими кредиторами". Показатель поступлений отражается в положительном значении;</w:t>
      </w:r>
    </w:p>
    <w:p w:rsidR="00806560" w:rsidRDefault="00873AB4">
      <w:pPr>
        <w:pStyle w:val="ConsPlusNormal0"/>
        <w:jc w:val="both"/>
      </w:pPr>
      <w:r>
        <w:t xml:space="preserve">(в ред. </w:t>
      </w:r>
      <w:hyperlink r:id="rId24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w:t>
      </w:r>
      <w:r>
        <w:t xml:space="preserve"> от 29.12.2014 N 172н)</w:t>
      </w:r>
    </w:p>
    <w:p w:rsidR="00806560" w:rsidRDefault="00873AB4">
      <w:pPr>
        <w:pStyle w:val="ConsPlusNormal0"/>
        <w:spacing w:before="240"/>
        <w:ind w:firstLine="540"/>
        <w:jc w:val="both"/>
      </w:pPr>
      <w:r>
        <w:t xml:space="preserve">в </w:t>
      </w:r>
      <w:hyperlink w:anchor="P6501" w:tooltip="6">
        <w:r>
          <w:rPr>
            <w:color w:val="0000FF"/>
          </w:rPr>
          <w:t>графе 6</w:t>
        </w:r>
      </w:hyperlink>
      <w:r>
        <w:t xml:space="preserve"> - в пределах остатка на счете учреждения в рублях и иностранной валюте, открытого в соответствии с законодательством Российской Федерации в кредитных организациях. Данные отражаются по дебетовым оборотам соответствующих счетов 020121000 "Денежные средства</w:t>
      </w:r>
      <w:r>
        <w:t xml:space="preserve"> учреждения на счетах в кредитной организации", 020127000 "Денежные средства учреждения в иностранной валюте и драгоценных металлах на счетах в кредитной организации" в корреспонденции с кредитом счета 030406000 "Расчеты с прочими кредиторами". Показатель </w:t>
      </w:r>
      <w:r>
        <w:t>поступлений отражается в положительном значении;</w:t>
      </w:r>
    </w:p>
    <w:p w:rsidR="00806560" w:rsidRDefault="00873AB4">
      <w:pPr>
        <w:pStyle w:val="ConsPlusNormal0"/>
        <w:jc w:val="both"/>
      </w:pPr>
      <w:r>
        <w:t xml:space="preserve">(в ред. Приказов Минфина России от 29.12.2014 </w:t>
      </w:r>
      <w:hyperlink r:id="rId24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01.12.2022 </w:t>
      </w:r>
      <w:hyperlink r:id="rId246"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t>)</w:t>
      </w:r>
    </w:p>
    <w:p w:rsidR="00806560" w:rsidRDefault="00873AB4">
      <w:pPr>
        <w:pStyle w:val="ConsPlusNormal0"/>
        <w:spacing w:before="240"/>
        <w:ind w:firstLine="540"/>
        <w:jc w:val="both"/>
      </w:pPr>
      <w:r>
        <w:t xml:space="preserve">в </w:t>
      </w:r>
      <w:hyperlink w:anchor="P6502" w:tooltip="7">
        <w:r>
          <w:rPr>
            <w:color w:val="0000FF"/>
          </w:rPr>
          <w:t>графе 7</w:t>
        </w:r>
      </w:hyperlink>
      <w:r>
        <w:t xml:space="preserve"> - в пределах остатка средств в Кассе учреждения. Данные отражаются по дебетовым оборота</w:t>
      </w:r>
      <w:r>
        <w:t>м счета 020134000 "Касса" в корреспонденции с кредитом счета 030406000 "Расчеты с прочими кредиторами". Показатель поступлений отражается в положительном значении;</w:t>
      </w:r>
    </w:p>
    <w:p w:rsidR="00806560" w:rsidRDefault="00873AB4">
      <w:pPr>
        <w:pStyle w:val="ConsPlusNormal0"/>
        <w:jc w:val="both"/>
      </w:pPr>
      <w:r>
        <w:t xml:space="preserve">(абзац введен </w:t>
      </w:r>
      <w:hyperlink r:id="rId247"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139н)</w:t>
      </w:r>
    </w:p>
    <w:p w:rsidR="00806560" w:rsidRDefault="00873AB4">
      <w:pPr>
        <w:pStyle w:val="ConsPlusNormal0"/>
        <w:spacing w:before="240"/>
        <w:ind w:firstLine="540"/>
        <w:jc w:val="both"/>
      </w:pPr>
      <w:r>
        <w:t xml:space="preserve">в </w:t>
      </w:r>
      <w:hyperlink w:anchor="P6503" w:tooltip="8">
        <w:r>
          <w:rPr>
            <w:color w:val="0000FF"/>
          </w:rPr>
          <w:t>графе 8</w:t>
        </w:r>
      </w:hyperlink>
      <w:r>
        <w:t xml:space="preserve"> отражаются показатели увеличения расчетов по внутреннему привлечению финансовых активов при исполнении некассовых операций в сумме кредитовых оборотов по счету</w:t>
      </w:r>
      <w:r>
        <w:t xml:space="preserve"> 030406000 "Расчеты с прочими кредиторами" в корреспонденции с дебетом иных счетов расчетов.</w:t>
      </w:r>
    </w:p>
    <w:p w:rsidR="00806560" w:rsidRDefault="00873AB4">
      <w:pPr>
        <w:pStyle w:val="ConsPlusNormal0"/>
        <w:jc w:val="both"/>
      </w:pPr>
      <w:r>
        <w:t xml:space="preserve">(в ред. </w:t>
      </w:r>
      <w:hyperlink r:id="rId24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w:t>
      </w:r>
      <w:r>
        <w:t>.12.2014 N 172н)</w:t>
      </w:r>
    </w:p>
    <w:p w:rsidR="00806560" w:rsidRDefault="00873AB4">
      <w:pPr>
        <w:pStyle w:val="ConsPlusNormal0"/>
        <w:spacing w:before="240"/>
        <w:ind w:firstLine="540"/>
        <w:jc w:val="both"/>
      </w:pPr>
      <w:hyperlink w:anchor="P6778" w:tooltip="831">
        <w:r>
          <w:rPr>
            <w:color w:val="0000FF"/>
          </w:rPr>
          <w:t>Строка 831</w:t>
        </w:r>
      </w:hyperlink>
      <w:r>
        <w:t xml:space="preserve"> графы 9 равна сумме показателей по </w:t>
      </w:r>
      <w:hyperlink w:anchor="P6778" w:tooltip="831">
        <w:r>
          <w:rPr>
            <w:color w:val="0000FF"/>
          </w:rPr>
          <w:t>строке 831</w:t>
        </w:r>
      </w:hyperlink>
      <w:r>
        <w:t xml:space="preserve"> граф 5, 6, 7, 8.</w:t>
      </w:r>
    </w:p>
    <w:p w:rsidR="00806560" w:rsidRDefault="00873AB4">
      <w:pPr>
        <w:pStyle w:val="ConsPlusNormal0"/>
        <w:jc w:val="both"/>
      </w:pPr>
      <w:r>
        <w:t xml:space="preserve">(в ред. </w:t>
      </w:r>
      <w:hyperlink r:id="rId249"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Приказа</w:t>
        </w:r>
      </w:hyperlink>
      <w:r>
        <w:t xml:space="preserve"> Минфина России от 26.10.2012 N 139н)</w:t>
      </w:r>
    </w:p>
    <w:p w:rsidR="00806560" w:rsidRDefault="00873AB4">
      <w:pPr>
        <w:pStyle w:val="ConsPlusNormal0"/>
        <w:spacing w:before="240"/>
        <w:ind w:firstLine="540"/>
        <w:jc w:val="both"/>
      </w:pPr>
      <w:hyperlink w:anchor="P6788" w:tooltip="832">
        <w:r>
          <w:rPr>
            <w:color w:val="0000FF"/>
          </w:rPr>
          <w:t>Строка 832</w:t>
        </w:r>
      </w:hyperlink>
      <w:r>
        <w:t xml:space="preserve"> заполняется на основании данных по уменьшению расчетов в части операций в пределах остатка денежных средств учреждения, в том числе при исполнении некассовых </w:t>
      </w:r>
      <w:r>
        <w:lastRenderedPageBreak/>
        <w:t>опер</w:t>
      </w:r>
      <w:r>
        <w:t>аций:</w:t>
      </w:r>
    </w:p>
    <w:p w:rsidR="00806560" w:rsidRDefault="00873AB4">
      <w:pPr>
        <w:pStyle w:val="ConsPlusNormal0"/>
        <w:jc w:val="both"/>
      </w:pPr>
      <w:r>
        <w:t xml:space="preserve">(в ред. </w:t>
      </w:r>
      <w:hyperlink r:id="rId25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в </w:t>
      </w:r>
      <w:hyperlink w:anchor="P6500" w:tooltip="5">
        <w:r>
          <w:rPr>
            <w:color w:val="0000FF"/>
          </w:rPr>
          <w:t>графе 5</w:t>
        </w:r>
      </w:hyperlink>
      <w:r>
        <w:t xml:space="preserve"> - в пределах остатка средств на лицевом счете учреждения, открытого в финансовом органе. Данные отражаются по кредитовому обороту счета 020111000 "Денежные средства учреждения с лицевых счетов в органе казначейства" в корреспонденции с дебетом 030406000 "</w:t>
      </w:r>
      <w:r>
        <w:t>Расчеты с прочими кредиторами". Показатель уменьшения расчетов отражается в отрицательном значении;</w:t>
      </w:r>
    </w:p>
    <w:p w:rsidR="00806560" w:rsidRDefault="00873AB4">
      <w:pPr>
        <w:pStyle w:val="ConsPlusNormal0"/>
        <w:jc w:val="both"/>
      </w:pPr>
      <w:r>
        <w:t xml:space="preserve">(в ред. </w:t>
      </w:r>
      <w:hyperlink r:id="rId251"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w:t>
      </w:r>
      <w:r>
        <w:t>и от 29.12.2014 N 172н)</w:t>
      </w:r>
    </w:p>
    <w:p w:rsidR="00806560" w:rsidRDefault="00873AB4">
      <w:pPr>
        <w:pStyle w:val="ConsPlusNormal0"/>
        <w:spacing w:before="240"/>
        <w:ind w:firstLine="540"/>
        <w:jc w:val="both"/>
      </w:pPr>
      <w:r>
        <w:t xml:space="preserve">в </w:t>
      </w:r>
      <w:hyperlink w:anchor="P6501" w:tooltip="6">
        <w:r>
          <w:rPr>
            <w:color w:val="0000FF"/>
          </w:rPr>
          <w:t>графе 6</w:t>
        </w:r>
      </w:hyperlink>
      <w:r>
        <w:t xml:space="preserve"> - в пределах остатка на счетах учреждения в рублях и иностранной валюте, открытых в соответствии с законодательством Российской Федерации в кредитных организациях. Данные отражаются по кр</w:t>
      </w:r>
      <w:r>
        <w:t xml:space="preserve">едитовым оборотам соответствующих счетов 020121000 "Денежные средства учреждения на счетах в кредитной организации", 020127000 "Денежные средства учреждения в иностранной валюте и драгоценных металлах на счетах в кредитной организации" в корреспонденции с </w:t>
      </w:r>
      <w:r>
        <w:t>дебетом счета 030406000 "Расчеты с прочими кредиторами". Показатель уменьшения расчетов отражается в отрицательном значении;</w:t>
      </w:r>
    </w:p>
    <w:p w:rsidR="00806560" w:rsidRDefault="00873AB4">
      <w:pPr>
        <w:pStyle w:val="ConsPlusNormal0"/>
        <w:jc w:val="both"/>
      </w:pPr>
      <w:r>
        <w:t xml:space="preserve">(в ред. </w:t>
      </w:r>
      <w:hyperlink r:id="rId252"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73AB4">
      <w:pPr>
        <w:pStyle w:val="ConsPlusNormal0"/>
        <w:spacing w:before="240"/>
        <w:ind w:firstLine="540"/>
        <w:jc w:val="both"/>
      </w:pPr>
      <w:r>
        <w:t xml:space="preserve">в </w:t>
      </w:r>
      <w:hyperlink w:anchor="P6502" w:tooltip="7">
        <w:r>
          <w:rPr>
            <w:color w:val="0000FF"/>
          </w:rPr>
          <w:t>графе 7</w:t>
        </w:r>
      </w:hyperlink>
      <w:r>
        <w:t xml:space="preserve"> - в пределах остатка средств в Кассе учреждения. Данные отражаются по кредитовым оборотам счета 020134000 "Касса" в корреспонденции с дебетом счета 030406000 "Ра</w:t>
      </w:r>
      <w:r>
        <w:t>счеты с прочими кредиторами". Показатель уменьшения расчетов отражается в отрицательном значении;</w:t>
      </w:r>
    </w:p>
    <w:p w:rsidR="00806560" w:rsidRDefault="00873AB4">
      <w:pPr>
        <w:pStyle w:val="ConsPlusNormal0"/>
        <w:jc w:val="both"/>
      </w:pPr>
      <w:r>
        <w:t xml:space="preserve">(в ред. </w:t>
      </w:r>
      <w:hyperlink r:id="rId253"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w:t>
      </w:r>
      <w:r>
        <w:t>от 29.12.2014 N 172н)</w:t>
      </w:r>
    </w:p>
    <w:p w:rsidR="00806560" w:rsidRDefault="00873AB4">
      <w:pPr>
        <w:pStyle w:val="ConsPlusNormal0"/>
        <w:spacing w:before="240"/>
        <w:ind w:firstLine="540"/>
        <w:jc w:val="both"/>
      </w:pPr>
      <w:r>
        <w:t xml:space="preserve">в </w:t>
      </w:r>
      <w:hyperlink w:anchor="P6503" w:tooltip="8">
        <w:r>
          <w:rPr>
            <w:color w:val="0000FF"/>
          </w:rPr>
          <w:t>графе 8</w:t>
        </w:r>
      </w:hyperlink>
      <w:r>
        <w:t xml:space="preserve"> отражаются показатели уменьшения расчетов по внутреннему привлечению финансовых активов при исполнении некассовых операций в сумме дебетовых оборотов по счету 030406000 "Расчеты с прочими к</w:t>
      </w:r>
      <w:r>
        <w:t>редиторами" в корреспонденции с дебетом иных счетов расчетов.</w:t>
      </w:r>
    </w:p>
    <w:p w:rsidR="00806560" w:rsidRDefault="00873AB4">
      <w:pPr>
        <w:pStyle w:val="ConsPlusNormal0"/>
        <w:jc w:val="both"/>
      </w:pPr>
      <w:r>
        <w:t xml:space="preserve">(в ред. </w:t>
      </w:r>
      <w:hyperlink r:id="rId25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hyperlink w:anchor="P6788" w:tooltip="832">
        <w:r>
          <w:rPr>
            <w:color w:val="0000FF"/>
          </w:rPr>
          <w:t>Строка 832</w:t>
        </w:r>
      </w:hyperlink>
      <w:r>
        <w:t xml:space="preserve"> графы 9 равна сумме показателей по </w:t>
      </w:r>
      <w:hyperlink w:anchor="P6788" w:tooltip="832">
        <w:r>
          <w:rPr>
            <w:color w:val="0000FF"/>
          </w:rPr>
          <w:t>строке 832</w:t>
        </w:r>
      </w:hyperlink>
      <w:r>
        <w:t xml:space="preserve"> граф 5, 6, 7, 8.</w:t>
      </w:r>
    </w:p>
    <w:p w:rsidR="00806560" w:rsidRDefault="00873AB4">
      <w:pPr>
        <w:pStyle w:val="ConsPlusNormal0"/>
        <w:spacing w:before="240"/>
        <w:ind w:firstLine="540"/>
        <w:jc w:val="both"/>
      </w:pPr>
      <w:r>
        <w:t xml:space="preserve">44.1. В </w:t>
      </w:r>
      <w:hyperlink w:anchor="P6800" w:tooltip="     4. Сведения о возвратах остатков субсидий и расходов прошлых лет">
        <w:r>
          <w:rPr>
            <w:color w:val="0000FF"/>
          </w:rPr>
          <w:t>разделе 4</w:t>
        </w:r>
      </w:hyperlink>
      <w:r>
        <w:t xml:space="preserve"> "</w:t>
      </w:r>
      <w:r>
        <w:t>Сведения о возвратах остатков субсидий и расходов прошлых лет" отражаются суммы поступлений (выбытий) от возвратов остатков субсидий прошлых лет (перечислению их в доход бюджета), суммы, поступивших в погашение дебиторской задолженности прошлых лет (восста</w:t>
      </w:r>
      <w:r>
        <w:t>новление кассовых расходов прошлых лет).</w:t>
      </w:r>
    </w:p>
    <w:p w:rsidR="00806560" w:rsidRDefault="00873AB4">
      <w:pPr>
        <w:pStyle w:val="ConsPlusNormal0"/>
        <w:spacing w:before="240"/>
        <w:ind w:firstLine="540"/>
        <w:jc w:val="both"/>
      </w:pPr>
      <w:r>
        <w:t xml:space="preserve">При формировании </w:t>
      </w:r>
      <w:hyperlink w:anchor="P6800" w:tooltip="     4. Сведения о возвратах остатков субсидий и расходов прошлых лет">
        <w:r>
          <w:rPr>
            <w:color w:val="0000FF"/>
          </w:rPr>
          <w:t>раздела</w:t>
        </w:r>
      </w:hyperlink>
      <w:r>
        <w:t xml:space="preserve"> отчета показатели отражаются:</w:t>
      </w:r>
    </w:p>
    <w:p w:rsidR="00806560" w:rsidRDefault="00873AB4">
      <w:pPr>
        <w:pStyle w:val="ConsPlusNormal0"/>
        <w:spacing w:before="240"/>
        <w:ind w:firstLine="540"/>
        <w:jc w:val="both"/>
      </w:pPr>
      <w:r>
        <w:t xml:space="preserve">в </w:t>
      </w:r>
      <w:hyperlink w:anchor="P6814" w:tooltip="4">
        <w:r>
          <w:rPr>
            <w:color w:val="0000FF"/>
          </w:rPr>
          <w:t>графах 4</w:t>
        </w:r>
      </w:hyperlink>
      <w:r>
        <w:t xml:space="preserve"> - </w:t>
      </w:r>
      <w:hyperlink w:anchor="P6817" w:tooltip="7">
        <w:r>
          <w:rPr>
            <w:color w:val="0000FF"/>
          </w:rPr>
          <w:t>7</w:t>
        </w:r>
      </w:hyperlink>
      <w:r>
        <w:t xml:space="preserve"> - на основании аналитических данных по возврату остатков субсидий прошлых лет и восстановленным в отчетном периоде расходам прошлых лет, отраженным на забалансовых счетах 17 "Поступления денежных средств", 18 "Выбытия денежных с</w:t>
      </w:r>
      <w:r>
        <w:t xml:space="preserve">редств", открытых к соответствующим счетам, в порядке, аналогичном порядку, предусмотренному </w:t>
      </w:r>
      <w:hyperlink w:anchor="P514" w:tooltip="43. В разделе &quot;Расходы учреждения&quot; отражаются:">
        <w:r>
          <w:rPr>
            <w:color w:val="0000FF"/>
          </w:rPr>
          <w:t>пунктом 43</w:t>
        </w:r>
      </w:hyperlink>
      <w:r>
        <w:t xml:space="preserve"> настоящей Инструкции для формирования </w:t>
      </w:r>
      <w:hyperlink w:anchor="P6815" w:tooltip="5">
        <w:r>
          <w:rPr>
            <w:color w:val="0000FF"/>
          </w:rPr>
          <w:t>граф 5</w:t>
        </w:r>
      </w:hyperlink>
      <w:r>
        <w:t xml:space="preserve"> - </w:t>
      </w:r>
      <w:hyperlink w:anchor="P6818" w:tooltip="8">
        <w:r>
          <w:rPr>
            <w:color w:val="0000FF"/>
          </w:rPr>
          <w:t>8</w:t>
        </w:r>
      </w:hyperlink>
      <w:r>
        <w:t>;</w:t>
      </w:r>
    </w:p>
    <w:p w:rsidR="00806560" w:rsidRDefault="00873AB4">
      <w:pPr>
        <w:pStyle w:val="ConsPlusNormal0"/>
        <w:jc w:val="both"/>
      </w:pPr>
      <w:r>
        <w:t xml:space="preserve">(в ред. </w:t>
      </w:r>
      <w:hyperlink r:id="rId255"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Приказа</w:t>
        </w:r>
      </w:hyperlink>
      <w:r>
        <w:t xml:space="preserve"> Минфина России от 16.11.2016 N 2</w:t>
      </w:r>
      <w:r>
        <w:t>09н)</w:t>
      </w:r>
    </w:p>
    <w:p w:rsidR="00806560" w:rsidRDefault="00873AB4">
      <w:pPr>
        <w:pStyle w:val="ConsPlusNormal0"/>
        <w:spacing w:before="240"/>
        <w:ind w:firstLine="540"/>
        <w:jc w:val="both"/>
      </w:pPr>
      <w:r>
        <w:t xml:space="preserve">по </w:t>
      </w:r>
      <w:hyperlink w:anchor="P6820" w:tooltip="910">
        <w:r>
          <w:rPr>
            <w:color w:val="0000FF"/>
          </w:rPr>
          <w:t>строке 910</w:t>
        </w:r>
      </w:hyperlink>
      <w:r>
        <w:t xml:space="preserve"> - возвраты остатков субсидий (грантов) прошлых лет, отраженных по </w:t>
      </w:r>
      <w:hyperlink w:anchor="P6579" w:tooltip="592">
        <w:r>
          <w:rPr>
            <w:color w:val="0000FF"/>
          </w:rPr>
          <w:t>строке 592</w:t>
        </w:r>
      </w:hyperlink>
      <w:r>
        <w:t>;</w:t>
      </w:r>
    </w:p>
    <w:p w:rsidR="00806560" w:rsidRDefault="00873AB4">
      <w:pPr>
        <w:pStyle w:val="ConsPlusNormal0"/>
        <w:jc w:val="both"/>
      </w:pPr>
      <w:r>
        <w:lastRenderedPageBreak/>
        <w:t xml:space="preserve">(в ред. </w:t>
      </w:r>
      <w:hyperlink r:id="rId256"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Приказа</w:t>
        </w:r>
      </w:hyperlink>
      <w:r>
        <w:t xml:space="preserve"> Минфина России от 16.11.2016 N 209н)</w:t>
      </w:r>
    </w:p>
    <w:p w:rsidR="00806560" w:rsidRDefault="00873AB4">
      <w:pPr>
        <w:pStyle w:val="ConsPlusNormal0"/>
        <w:spacing w:before="240"/>
        <w:ind w:firstLine="540"/>
        <w:jc w:val="both"/>
      </w:pPr>
      <w:r>
        <w:t xml:space="preserve">по </w:t>
      </w:r>
      <w:hyperlink w:anchor="P6828" w:tooltip="950">
        <w:r>
          <w:rPr>
            <w:color w:val="0000FF"/>
          </w:rPr>
          <w:t>строке 950</w:t>
        </w:r>
      </w:hyperlink>
      <w:r>
        <w:t xml:space="preserve"> - возврат дебиторской задолженности прошлых лет (восстановление кассовых расходов прошлых лет), отраженных по</w:t>
      </w:r>
      <w:r>
        <w:t xml:space="preserve"> строке 591;</w:t>
      </w:r>
    </w:p>
    <w:p w:rsidR="00806560" w:rsidRDefault="00873AB4">
      <w:pPr>
        <w:pStyle w:val="ConsPlusNormal0"/>
        <w:spacing w:before="240"/>
        <w:ind w:firstLine="540"/>
        <w:jc w:val="both"/>
      </w:pPr>
      <w:r>
        <w:t xml:space="preserve">в </w:t>
      </w:r>
      <w:hyperlink w:anchor="P6818" w:tooltip="8">
        <w:r>
          <w:rPr>
            <w:color w:val="0000FF"/>
          </w:rPr>
          <w:t>графе 8</w:t>
        </w:r>
      </w:hyperlink>
      <w:r>
        <w:t xml:space="preserve"> отражается сумма показателей </w:t>
      </w:r>
      <w:hyperlink w:anchor="P6814" w:tooltip="4">
        <w:r>
          <w:rPr>
            <w:color w:val="0000FF"/>
          </w:rPr>
          <w:t>граф 4</w:t>
        </w:r>
      </w:hyperlink>
      <w:r>
        <w:t xml:space="preserve"> - </w:t>
      </w:r>
      <w:hyperlink w:anchor="P6817" w:tooltip="7">
        <w:r>
          <w:rPr>
            <w:color w:val="0000FF"/>
          </w:rPr>
          <w:t>7</w:t>
        </w:r>
      </w:hyperlink>
      <w:r>
        <w:t>.</w:t>
      </w:r>
    </w:p>
    <w:p w:rsidR="00806560" w:rsidRDefault="00873AB4">
      <w:pPr>
        <w:pStyle w:val="ConsPlusNormal0"/>
        <w:jc w:val="both"/>
      </w:pPr>
      <w:r>
        <w:t xml:space="preserve">(п. 44.1 в ред. </w:t>
      </w:r>
      <w:hyperlink r:id="rId25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r>
        <w:t xml:space="preserve">45. Головное учреждение составляет консолидированный Отчет </w:t>
      </w:r>
      <w:hyperlink w:anchor="P6012" w:tooltip="                                   ОТЧЕТ">
        <w:r>
          <w:rPr>
            <w:color w:val="0000FF"/>
          </w:rPr>
          <w:t>(ф. 0503737)</w:t>
        </w:r>
      </w:hyperlink>
      <w:r>
        <w:t xml:space="preserve"> на основании Отчетов </w:t>
      </w:r>
      <w:hyperlink w:anchor="P6012" w:tooltip="                                   ОТЧЕТ">
        <w:r>
          <w:rPr>
            <w:color w:val="0000FF"/>
          </w:rPr>
          <w:t>(ф. 0503737)</w:t>
        </w:r>
      </w:hyperlink>
      <w:r>
        <w:t xml:space="preserve"> составленных и представленных обособленными подразделениями, путем суммирования одноиме</w:t>
      </w:r>
      <w:r>
        <w:t xml:space="preserve">нных показателей по строкам и графам соответствующих разделов отчета и исключения взаимосвязанных показателей на основании данных </w:t>
      </w:r>
      <w:hyperlink w:anchor="P4371" w:tooltip="денежные расчеты">
        <w:r>
          <w:rPr>
            <w:color w:val="0000FF"/>
          </w:rPr>
          <w:t>строки</w:t>
        </w:r>
      </w:hyperlink>
      <w:r>
        <w:t xml:space="preserve"> "денежные расчеты" Справок (ф. 0503725 по коду счета 030404000) в сле</w:t>
      </w:r>
      <w:r>
        <w:t>дующем порядке:</w:t>
      </w:r>
    </w:p>
    <w:p w:rsidR="00806560" w:rsidRDefault="00873AB4">
      <w:pPr>
        <w:pStyle w:val="ConsPlusNormal0"/>
        <w:jc w:val="both"/>
      </w:pPr>
      <w:r>
        <w:t xml:space="preserve">(в ред. </w:t>
      </w:r>
      <w:hyperlink r:id="rId25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путем суммирования одноименных показателей, формирующих </w:t>
      </w:r>
      <w:hyperlink w:anchor="P6083" w:tooltip="010">
        <w:r>
          <w:rPr>
            <w:color w:val="0000FF"/>
          </w:rPr>
          <w:t>строку 010</w:t>
        </w:r>
      </w:hyperlink>
      <w:r>
        <w:t xml:space="preserve"> раздела "Доходы учреждения", </w:t>
      </w:r>
      <w:hyperlink w:anchor="P6288" w:tooltip="200">
        <w:r>
          <w:rPr>
            <w:color w:val="0000FF"/>
          </w:rPr>
          <w:t>строку 200</w:t>
        </w:r>
      </w:hyperlink>
      <w:r>
        <w:t xml:space="preserve"> раздела "Расходы учреждения" и </w:t>
      </w:r>
      <w:hyperlink w:anchor="P6519" w:tooltip="520">
        <w:r>
          <w:rPr>
            <w:color w:val="0000FF"/>
          </w:rPr>
          <w:t>строки 520</w:t>
        </w:r>
      </w:hyperlink>
      <w:r>
        <w:t xml:space="preserve">, </w:t>
      </w:r>
      <w:hyperlink w:anchor="P6559" w:tooltip="590">
        <w:r>
          <w:rPr>
            <w:color w:val="0000FF"/>
          </w:rPr>
          <w:t>590</w:t>
        </w:r>
      </w:hyperlink>
      <w:r>
        <w:t xml:space="preserve">, </w:t>
      </w:r>
      <w:hyperlink w:anchor="P6589" w:tooltip="620">
        <w:r>
          <w:rPr>
            <w:color w:val="0000FF"/>
          </w:rPr>
          <w:t>620</w:t>
        </w:r>
      </w:hyperlink>
      <w:r>
        <w:t xml:space="preserve">, </w:t>
      </w:r>
      <w:hyperlink w:anchor="P6639" w:tooltip="700">
        <w:r>
          <w:rPr>
            <w:color w:val="0000FF"/>
          </w:rPr>
          <w:t>700</w:t>
        </w:r>
      </w:hyperlink>
      <w:r>
        <w:t xml:space="preserve">, </w:t>
      </w:r>
      <w:hyperlink w:anchor="P6669" w:tooltip="730">
        <w:r>
          <w:rPr>
            <w:color w:val="0000FF"/>
          </w:rPr>
          <w:t>730</w:t>
        </w:r>
      </w:hyperlink>
      <w:r>
        <w:t xml:space="preserve">, </w:t>
      </w:r>
      <w:hyperlink w:anchor="P6700" w:tooltip="820">
        <w:r>
          <w:rPr>
            <w:color w:val="0000FF"/>
          </w:rPr>
          <w:t>820</w:t>
        </w:r>
      </w:hyperlink>
      <w:r>
        <w:t xml:space="preserve">, </w:t>
      </w:r>
      <w:hyperlink w:anchor="P6758" w:tooltip="830">
        <w:r>
          <w:rPr>
            <w:color w:val="0000FF"/>
          </w:rPr>
          <w:t>830</w:t>
        </w:r>
      </w:hyperlink>
      <w:r>
        <w:t xml:space="preserve"> раздела "Источники финансирования дефицита средств учрежде</w:t>
      </w:r>
      <w:r>
        <w:t xml:space="preserve">ния" граф 4 - 9 Отчетов </w:t>
      </w:r>
      <w:hyperlink w:anchor="P6012" w:tooltip="                                   ОТЧЕТ">
        <w:r>
          <w:rPr>
            <w:color w:val="0000FF"/>
          </w:rPr>
          <w:t>(ф. 0503737)</w:t>
        </w:r>
      </w:hyperlink>
      <w:r>
        <w:t xml:space="preserve">, включаемых в состав консолидированного Отчета </w:t>
      </w:r>
      <w:hyperlink w:anchor="P6012" w:tooltip="                                   ОТЧЕТ">
        <w:r>
          <w:rPr>
            <w:color w:val="0000FF"/>
          </w:rPr>
          <w:t>(ф. 0503737)</w:t>
        </w:r>
      </w:hyperlink>
      <w:r>
        <w:t>;</w:t>
      </w:r>
    </w:p>
    <w:p w:rsidR="00806560" w:rsidRDefault="00873AB4">
      <w:pPr>
        <w:pStyle w:val="ConsPlusNormal0"/>
        <w:jc w:val="both"/>
      </w:pPr>
      <w:r>
        <w:t>(в ред. Пр</w:t>
      </w:r>
      <w:r>
        <w:t xml:space="preserve">иказов Минфина России от 29.12.2014 </w:t>
      </w:r>
      <w:hyperlink r:id="rId259"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17.12.2015 </w:t>
      </w:r>
      <w:hyperlink r:id="rId260"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 xml:space="preserve">, от 14.11.2017 </w:t>
      </w:r>
      <w:hyperlink r:id="rId261"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t>)</w:t>
      </w:r>
    </w:p>
    <w:p w:rsidR="00806560" w:rsidRDefault="00873AB4">
      <w:pPr>
        <w:pStyle w:val="ConsPlusNormal0"/>
        <w:spacing w:before="240"/>
        <w:ind w:firstLine="540"/>
        <w:jc w:val="both"/>
      </w:pPr>
      <w:r>
        <w:t>путем суммирования показателей графы 10 по</w:t>
      </w:r>
      <w:r>
        <w:t xml:space="preserve"> </w:t>
      </w:r>
      <w:hyperlink w:anchor="P6083" w:tooltip="010">
        <w:r>
          <w:rPr>
            <w:color w:val="0000FF"/>
          </w:rPr>
          <w:t>строке 010</w:t>
        </w:r>
      </w:hyperlink>
      <w:r>
        <w:t xml:space="preserve"> раздела "Доходы учреждения", </w:t>
      </w:r>
      <w:hyperlink w:anchor="P6288" w:tooltip="200">
        <w:r>
          <w:rPr>
            <w:color w:val="0000FF"/>
          </w:rPr>
          <w:t>строке 200</w:t>
        </w:r>
      </w:hyperlink>
      <w:r>
        <w:t xml:space="preserve"> раздела "Расходы учреждения" и </w:t>
      </w:r>
      <w:hyperlink w:anchor="P6508" w:tooltip="500">
        <w:r>
          <w:rPr>
            <w:color w:val="0000FF"/>
          </w:rPr>
          <w:t>строкам 500</w:t>
        </w:r>
      </w:hyperlink>
      <w:r>
        <w:t xml:space="preserve">, </w:t>
      </w:r>
      <w:hyperlink w:anchor="P6519" w:tooltip="520">
        <w:r>
          <w:rPr>
            <w:color w:val="0000FF"/>
          </w:rPr>
          <w:t>520</w:t>
        </w:r>
      </w:hyperlink>
      <w:r>
        <w:t xml:space="preserve">, </w:t>
      </w:r>
      <w:hyperlink w:anchor="P6559" w:tooltip="590">
        <w:r>
          <w:rPr>
            <w:color w:val="0000FF"/>
          </w:rPr>
          <w:t>590</w:t>
        </w:r>
      </w:hyperlink>
      <w:r>
        <w:t xml:space="preserve">, </w:t>
      </w:r>
      <w:hyperlink w:anchor="P6589" w:tooltip="620">
        <w:r>
          <w:rPr>
            <w:color w:val="0000FF"/>
          </w:rPr>
          <w:t>620</w:t>
        </w:r>
      </w:hyperlink>
      <w:r>
        <w:t xml:space="preserve"> раздела "Источники финансирования дефицита средств учреждения" Отчетов (ф. 0503737), включаемых в состав консолидированного Отчета </w:t>
      </w:r>
      <w:hyperlink w:anchor="P6012" w:tooltip="                                   ОТЧЕТ">
        <w:r>
          <w:rPr>
            <w:color w:val="0000FF"/>
          </w:rPr>
          <w:t>(ф. 0503737)</w:t>
        </w:r>
      </w:hyperlink>
      <w:r>
        <w:t>;</w:t>
      </w:r>
    </w:p>
    <w:p w:rsidR="00806560" w:rsidRDefault="00873AB4">
      <w:pPr>
        <w:pStyle w:val="ConsPlusNormal0"/>
        <w:jc w:val="both"/>
      </w:pPr>
      <w:r>
        <w:t xml:space="preserve">(в ред. </w:t>
      </w:r>
      <w:hyperlink r:id="rId262"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16.05.2019 N 73н)</w:t>
      </w:r>
    </w:p>
    <w:p w:rsidR="00806560" w:rsidRDefault="00873AB4">
      <w:pPr>
        <w:pStyle w:val="ConsPlusNormal0"/>
        <w:spacing w:before="240"/>
        <w:ind w:firstLine="540"/>
        <w:jc w:val="both"/>
      </w:pPr>
      <w:r>
        <w:t xml:space="preserve">путем суммирования показателей </w:t>
      </w:r>
      <w:hyperlink w:anchor="P6649" w:tooltip="710">
        <w:r>
          <w:rPr>
            <w:color w:val="0000FF"/>
          </w:rPr>
          <w:t>строк 710</w:t>
        </w:r>
      </w:hyperlink>
      <w:r>
        <w:t xml:space="preserve"> и </w:t>
      </w:r>
      <w:hyperlink w:anchor="P6659" w:tooltip="720">
        <w:r>
          <w:rPr>
            <w:color w:val="0000FF"/>
          </w:rPr>
          <w:t>720</w:t>
        </w:r>
      </w:hyperlink>
      <w:r>
        <w:t xml:space="preserve"> раздела "Источники финансирования дефицита средств учреждения" граф 4, 5, 6, 7, 9 Отчетов </w:t>
      </w:r>
      <w:hyperlink w:anchor="P6012" w:tooltip="                                   ОТЧЕТ">
        <w:r>
          <w:rPr>
            <w:color w:val="0000FF"/>
          </w:rPr>
          <w:t xml:space="preserve">(ф. </w:t>
        </w:r>
        <w:r>
          <w:rPr>
            <w:color w:val="0000FF"/>
          </w:rPr>
          <w:t>0503737)</w:t>
        </w:r>
      </w:hyperlink>
      <w:r>
        <w:t xml:space="preserve"> и </w:t>
      </w:r>
      <w:hyperlink w:anchor="P6820" w:tooltip="910">
        <w:r>
          <w:rPr>
            <w:color w:val="0000FF"/>
          </w:rPr>
          <w:t>строк 910</w:t>
        </w:r>
      </w:hyperlink>
      <w:r>
        <w:t xml:space="preserve">, </w:t>
      </w:r>
      <w:hyperlink w:anchor="P6828" w:tooltip="950">
        <w:r>
          <w:rPr>
            <w:color w:val="0000FF"/>
          </w:rPr>
          <w:t>950</w:t>
        </w:r>
      </w:hyperlink>
      <w:r>
        <w:t xml:space="preserve"> раздела "Сведения о возвратах остатков субсидий и расходов прошлых лет" граф 4, 5, 6, 7, 8, включаемых в состав консолидированного Отчета </w:t>
      </w:r>
      <w:hyperlink w:anchor="P6012" w:tooltip="                                   ОТЧЕТ">
        <w:r>
          <w:rPr>
            <w:color w:val="0000FF"/>
          </w:rPr>
          <w:t>(ф. 0503737)</w:t>
        </w:r>
      </w:hyperlink>
      <w:r>
        <w:t>;</w:t>
      </w:r>
    </w:p>
    <w:p w:rsidR="00806560" w:rsidRDefault="00873AB4">
      <w:pPr>
        <w:pStyle w:val="ConsPlusNormal0"/>
        <w:jc w:val="both"/>
      </w:pPr>
      <w:r>
        <w:t xml:space="preserve">(в ред. </w:t>
      </w:r>
      <w:hyperlink r:id="rId26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r>
        <w:t>путем</w:t>
      </w:r>
      <w:r>
        <w:t xml:space="preserve"> исключения взаимосвязанных показателей по </w:t>
      </w:r>
      <w:hyperlink w:anchor="P6649" w:tooltip="710">
        <w:r>
          <w:rPr>
            <w:color w:val="0000FF"/>
          </w:rPr>
          <w:t>строкам 710</w:t>
        </w:r>
      </w:hyperlink>
      <w:r>
        <w:t xml:space="preserve">, </w:t>
      </w:r>
      <w:hyperlink w:anchor="P6711" w:tooltip="821">
        <w:r>
          <w:rPr>
            <w:color w:val="0000FF"/>
          </w:rPr>
          <w:t>821</w:t>
        </w:r>
      </w:hyperlink>
      <w:r>
        <w:t xml:space="preserve"> граф 4, 9 и показателей по </w:t>
      </w:r>
      <w:hyperlink w:anchor="P6659" w:tooltip="720">
        <w:r>
          <w:rPr>
            <w:color w:val="0000FF"/>
          </w:rPr>
          <w:t>строкам 720</w:t>
        </w:r>
      </w:hyperlink>
      <w:r>
        <w:t xml:space="preserve">, </w:t>
      </w:r>
      <w:hyperlink w:anchor="P6721" w:tooltip="822">
        <w:r>
          <w:rPr>
            <w:color w:val="0000FF"/>
          </w:rPr>
          <w:t>822</w:t>
        </w:r>
      </w:hyperlink>
      <w:r>
        <w:t xml:space="preserve"> граф</w:t>
      </w:r>
      <w:r>
        <w:t xml:space="preserve"> 4, 9 раздела "Источники финансирования дефицита средств учреждения" консолидированного Отчета (ф. 0503737), в сумме операций между головным учреждением и его обособленными подразделениями, по перечислению (получению) денежных средств для целей осуществлен</w:t>
      </w:r>
      <w:r>
        <w:t>ия уплаты налогов и (или) централизации и распределению головным учреждением денежных средств;</w:t>
      </w:r>
    </w:p>
    <w:p w:rsidR="00806560" w:rsidRDefault="00873AB4">
      <w:pPr>
        <w:pStyle w:val="ConsPlusNormal0"/>
        <w:spacing w:before="240"/>
        <w:ind w:firstLine="540"/>
        <w:jc w:val="both"/>
      </w:pPr>
      <w:r>
        <w:t xml:space="preserve">абзац исключен. - </w:t>
      </w:r>
      <w:hyperlink r:id="rId26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w:t>
        </w:r>
      </w:hyperlink>
      <w:r>
        <w:t xml:space="preserve"> Минфина Р</w:t>
      </w:r>
      <w:r>
        <w:t>оссии от 29.12.2014 N 172н.</w:t>
      </w:r>
    </w:p>
    <w:p w:rsidR="00806560" w:rsidRDefault="00873AB4">
      <w:pPr>
        <w:pStyle w:val="ConsPlusNormal0"/>
        <w:spacing w:before="240"/>
        <w:ind w:firstLine="540"/>
        <w:jc w:val="both"/>
      </w:pPr>
      <w:r>
        <w:t xml:space="preserve">Показатели по </w:t>
      </w:r>
      <w:hyperlink w:anchor="P6700" w:tooltip="820">
        <w:r>
          <w:rPr>
            <w:color w:val="0000FF"/>
          </w:rPr>
          <w:t>строкам 820</w:t>
        </w:r>
      </w:hyperlink>
      <w:r>
        <w:t xml:space="preserve">, </w:t>
      </w:r>
      <w:hyperlink w:anchor="P6711" w:tooltip="821">
        <w:r>
          <w:rPr>
            <w:color w:val="0000FF"/>
          </w:rPr>
          <w:t>821</w:t>
        </w:r>
      </w:hyperlink>
      <w:r>
        <w:t xml:space="preserve"> и </w:t>
      </w:r>
      <w:hyperlink w:anchor="P6721" w:tooltip="822">
        <w:r>
          <w:rPr>
            <w:color w:val="0000FF"/>
          </w:rPr>
          <w:t>822</w:t>
        </w:r>
      </w:hyperlink>
      <w:r>
        <w:t xml:space="preserve"> граф 4, 9 раздела "Источники финансирования дефицита средств учреждения"</w:t>
      </w:r>
      <w:r>
        <w:t xml:space="preserve"> консолидированного Отчета (ф. 0503737) должны быть равны нулю.</w:t>
      </w:r>
    </w:p>
    <w:p w:rsidR="00806560" w:rsidRDefault="00806560">
      <w:pPr>
        <w:pStyle w:val="ConsPlusNormal0"/>
        <w:ind w:firstLine="540"/>
        <w:jc w:val="both"/>
      </w:pPr>
    </w:p>
    <w:p w:rsidR="00806560" w:rsidRDefault="00873AB4">
      <w:pPr>
        <w:pStyle w:val="ConsPlusTitle0"/>
        <w:jc w:val="center"/>
        <w:outlineLvl w:val="2"/>
      </w:pPr>
      <w:r>
        <w:t>Отчет об обязательствах учреждения (ф. 0503738)</w:t>
      </w:r>
    </w:p>
    <w:p w:rsidR="00806560" w:rsidRDefault="00873AB4">
      <w:pPr>
        <w:pStyle w:val="ConsPlusNormal0"/>
        <w:jc w:val="center"/>
      </w:pPr>
      <w:r>
        <w:lastRenderedPageBreak/>
        <w:t xml:space="preserve">(в ред. </w:t>
      </w:r>
      <w:hyperlink r:id="rId265"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w:t>
      </w:r>
      <w:r>
        <w:t>Минфина России от 29.12.2014 N 172н)</w:t>
      </w:r>
    </w:p>
    <w:p w:rsidR="00806560" w:rsidRDefault="00806560">
      <w:pPr>
        <w:pStyle w:val="ConsPlusNormal0"/>
        <w:ind w:firstLine="540"/>
        <w:jc w:val="both"/>
      </w:pPr>
    </w:p>
    <w:p w:rsidR="00806560" w:rsidRDefault="00873AB4">
      <w:pPr>
        <w:pStyle w:val="ConsPlusNormal0"/>
        <w:ind w:firstLine="540"/>
        <w:jc w:val="both"/>
      </w:pPr>
      <w:r>
        <w:t xml:space="preserve">46. </w:t>
      </w:r>
      <w:hyperlink w:anchor="P6866" w:tooltip="ОТЧЕТ">
        <w:r>
          <w:rPr>
            <w:color w:val="0000FF"/>
          </w:rPr>
          <w:t>Отчет</w:t>
        </w:r>
      </w:hyperlink>
      <w:r>
        <w:t xml:space="preserve"> об обязательствах учреждения (ф. 0503738) (далее - в целях настоящей Инструкции - Отчет (ф. 0503738) составляется учреждением (обособленным подразделением).</w:t>
      </w:r>
    </w:p>
    <w:p w:rsidR="00806560" w:rsidRDefault="00873AB4">
      <w:pPr>
        <w:pStyle w:val="ConsPlusNormal0"/>
        <w:spacing w:before="240"/>
        <w:ind w:firstLine="540"/>
        <w:jc w:val="both"/>
      </w:pPr>
      <w:r>
        <w:t xml:space="preserve">Отчет </w:t>
      </w:r>
      <w:hyperlink w:anchor="P6866" w:tooltip="ОТЧЕТ">
        <w:r>
          <w:rPr>
            <w:color w:val="0000FF"/>
          </w:rPr>
          <w:t>(ф. 0503738)</w:t>
        </w:r>
      </w:hyperlink>
      <w:r>
        <w:t xml:space="preserve"> составляется и представляется по состоянию на 1 июля, 1 октября, 1 января года, следующего за отчетным.</w:t>
      </w:r>
    </w:p>
    <w:p w:rsidR="00806560" w:rsidRDefault="00873AB4">
      <w:pPr>
        <w:pStyle w:val="ConsPlusNormal0"/>
        <w:jc w:val="both"/>
      </w:pPr>
      <w:r>
        <w:t xml:space="preserve">(в ред. </w:t>
      </w:r>
      <w:hyperlink r:id="rId266" w:tooltip="Приказ Минфина России от 07.03.2018 N 4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07.03.2018 N 42н)</w:t>
      </w:r>
    </w:p>
    <w:p w:rsidR="00806560" w:rsidRDefault="00873AB4">
      <w:pPr>
        <w:pStyle w:val="ConsPlusNormal0"/>
        <w:jc w:val="both"/>
      </w:pPr>
      <w:r>
        <w:t xml:space="preserve">(п. 46 в ред. </w:t>
      </w:r>
      <w:hyperlink r:id="rId26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w:t>
      </w:r>
      <w:r>
        <w:t>н)</w:t>
      </w:r>
    </w:p>
    <w:p w:rsidR="00806560" w:rsidRDefault="00873AB4">
      <w:pPr>
        <w:pStyle w:val="ConsPlusNormal0"/>
        <w:spacing w:before="240"/>
        <w:ind w:firstLine="540"/>
        <w:jc w:val="both"/>
      </w:pPr>
      <w:r>
        <w:t xml:space="preserve">47. Показатели в Отчете </w:t>
      </w:r>
      <w:hyperlink w:anchor="P6866" w:tooltip="ОТЧЕТ">
        <w:r>
          <w:rPr>
            <w:color w:val="0000FF"/>
          </w:rPr>
          <w:t>(ф. 0503738)</w:t>
        </w:r>
      </w:hyperlink>
      <w:r>
        <w:t xml:space="preserve"> отражаются на основании данных об обязательствах, подлежащих исполнению в соответствующем финансовом году.</w:t>
      </w:r>
    </w:p>
    <w:p w:rsidR="00806560" w:rsidRDefault="00873AB4">
      <w:pPr>
        <w:pStyle w:val="ConsPlusNormal0"/>
        <w:jc w:val="both"/>
      </w:pPr>
      <w:r>
        <w:t xml:space="preserve">(п. 47 в ред. </w:t>
      </w:r>
      <w:hyperlink r:id="rId26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47.1. В целях раскрытия информации о ходе реализации национальных проектов (региональных проектов в составе национальных проектов) учреждени</w:t>
      </w:r>
      <w:r>
        <w:t xml:space="preserve">я дополнительно в соответствии с </w:t>
      </w:r>
      <w:hyperlink w:anchor="P716" w:tooltip="48.1. Отчет (ф. 0503738-НП) формируется по данным о ходе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по раз">
        <w:r>
          <w:rPr>
            <w:color w:val="0000FF"/>
          </w:rPr>
          <w:t>пунктами 48.1</w:t>
        </w:r>
      </w:hyperlink>
      <w:r>
        <w:t xml:space="preserve">, </w:t>
      </w:r>
      <w:hyperlink w:anchor="P748" w:tooltip="49.1. Головное учреждение составляет сводный Отчет (ф. 0503738-НП) на основании Отчетов (ф. 0503738-НП), составленных и представленных обособленными подразделениями, путем суммирования одноименных показателей Отчетов (ф. 0503738-НП), включаемых в состав сводно">
        <w:r>
          <w:rPr>
            <w:color w:val="0000FF"/>
          </w:rPr>
          <w:t>49.1</w:t>
        </w:r>
      </w:hyperlink>
      <w:r>
        <w:t xml:space="preserve"> настоящей Инструкции формируют Отчет </w:t>
      </w:r>
      <w:hyperlink w:anchor="P6866" w:tooltip="ОТЧЕТ">
        <w:r>
          <w:rPr>
            <w:color w:val="0000FF"/>
          </w:rPr>
          <w:t>(ф. 0503738)</w:t>
        </w:r>
      </w:hyperlink>
      <w:r>
        <w:t>, содержащий данные о принятии и исполнен</w:t>
      </w:r>
      <w:r>
        <w:t>ии учреждением обязательств в ходе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(далее - Отчет (ф. 05037</w:t>
      </w:r>
      <w:r>
        <w:t>38-НП).</w:t>
      </w:r>
    </w:p>
    <w:p w:rsidR="00806560" w:rsidRDefault="00873AB4">
      <w:pPr>
        <w:pStyle w:val="ConsPlusNormal0"/>
        <w:jc w:val="both"/>
      </w:pPr>
      <w:r>
        <w:t xml:space="preserve">(в ред. </w:t>
      </w:r>
      <w:hyperlink r:id="rId269"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Периодичность представления - месячная.</w:t>
      </w:r>
    </w:p>
    <w:p w:rsidR="00806560" w:rsidRDefault="00873AB4">
      <w:pPr>
        <w:pStyle w:val="ConsPlusNormal0"/>
        <w:jc w:val="both"/>
      </w:pPr>
      <w:r>
        <w:t xml:space="preserve">(п. 47.1 введен </w:t>
      </w:r>
      <w:hyperlink r:id="rId270"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bookmarkStart w:id="15" w:name="P667"/>
      <w:bookmarkEnd w:id="15"/>
      <w:r>
        <w:t xml:space="preserve">48. В Отчете </w:t>
      </w:r>
      <w:hyperlink w:anchor="P6866" w:tooltip="ОТЧЕТ">
        <w:r>
          <w:rPr>
            <w:color w:val="0000FF"/>
          </w:rPr>
          <w:t>(ф. 0503738)</w:t>
        </w:r>
      </w:hyperlink>
      <w:r>
        <w:t xml:space="preserve"> в разрезе видов фин</w:t>
      </w:r>
      <w:r>
        <w:t>ансового обеспечения (деятельности) учреждения отражаются:</w:t>
      </w:r>
    </w:p>
    <w:p w:rsidR="00806560" w:rsidRDefault="00873AB4">
      <w:pPr>
        <w:pStyle w:val="ConsPlusNormal0"/>
        <w:spacing w:before="240"/>
        <w:ind w:firstLine="540"/>
        <w:jc w:val="both"/>
      </w:pPr>
      <w:r>
        <w:t xml:space="preserve">в </w:t>
      </w:r>
      <w:hyperlink w:anchor="P6925" w:tooltip="1">
        <w:r>
          <w:rPr>
            <w:color w:val="0000FF"/>
          </w:rPr>
          <w:t>графе 1</w:t>
        </w:r>
      </w:hyperlink>
      <w:r>
        <w:t xml:space="preserve"> - наименование показателя (расходов (выплат) учреждения) в следующей структуре разделов отчета:</w:t>
      </w:r>
    </w:p>
    <w:p w:rsidR="00806560" w:rsidRDefault="00873AB4">
      <w:pPr>
        <w:pStyle w:val="ConsPlusNormal0"/>
        <w:spacing w:before="240"/>
        <w:ind w:firstLine="540"/>
        <w:jc w:val="both"/>
      </w:pPr>
      <w:r>
        <w:t>1. Обязательства текущего (отчетного) финансового года п</w:t>
      </w:r>
      <w:r>
        <w:t>о расходам;</w:t>
      </w:r>
    </w:p>
    <w:p w:rsidR="00806560" w:rsidRDefault="00873AB4">
      <w:pPr>
        <w:pStyle w:val="ConsPlusNormal0"/>
        <w:spacing w:before="240"/>
        <w:ind w:firstLine="540"/>
        <w:jc w:val="both"/>
      </w:pPr>
      <w:r>
        <w:t>2. Обязательства текущего (отчетного) финансового года по выплатам источников финансирования дефицита учреждения;</w:t>
      </w:r>
    </w:p>
    <w:p w:rsidR="00806560" w:rsidRDefault="00873AB4">
      <w:pPr>
        <w:pStyle w:val="ConsPlusNormal0"/>
        <w:spacing w:before="240"/>
        <w:ind w:firstLine="540"/>
        <w:jc w:val="both"/>
      </w:pPr>
      <w:r>
        <w:t>3. Обязательства финансовых годов, следующих за текущим (отчетным) финансовым годом;</w:t>
      </w:r>
    </w:p>
    <w:p w:rsidR="00806560" w:rsidRDefault="00873AB4">
      <w:pPr>
        <w:pStyle w:val="ConsPlusNormal0"/>
        <w:spacing w:before="240"/>
        <w:ind w:firstLine="540"/>
        <w:jc w:val="both"/>
      </w:pPr>
      <w:r>
        <w:t xml:space="preserve">в </w:t>
      </w:r>
      <w:hyperlink w:anchor="P6926" w:tooltip="2">
        <w:r>
          <w:rPr>
            <w:color w:val="0000FF"/>
          </w:rPr>
          <w:t>графе 2</w:t>
        </w:r>
      </w:hyperlink>
      <w:r>
        <w:t xml:space="preserve"> </w:t>
      </w:r>
      <w:r>
        <w:t>- коды строк;</w:t>
      </w:r>
    </w:p>
    <w:p w:rsidR="00806560" w:rsidRDefault="00873AB4">
      <w:pPr>
        <w:pStyle w:val="ConsPlusNormal0"/>
        <w:spacing w:before="240"/>
        <w:ind w:firstLine="540"/>
        <w:jc w:val="both"/>
      </w:pPr>
      <w:r>
        <w:t xml:space="preserve">в </w:t>
      </w:r>
      <w:hyperlink w:anchor="P6927" w:tooltip="3">
        <w:r>
          <w:rPr>
            <w:color w:val="0000FF"/>
          </w:rPr>
          <w:t>графах 3</w:t>
        </w:r>
      </w:hyperlink>
      <w:r>
        <w:t xml:space="preserve"> - </w:t>
      </w:r>
      <w:hyperlink w:anchor="P6935" w:tooltip="11">
        <w:r>
          <w:rPr>
            <w:color w:val="0000FF"/>
          </w:rPr>
          <w:t>11</w:t>
        </w:r>
      </w:hyperlink>
      <w:r>
        <w:t xml:space="preserve"> отражаются соответственно по разделам отчета:</w:t>
      </w:r>
    </w:p>
    <w:p w:rsidR="00806560" w:rsidRDefault="00873AB4">
      <w:pPr>
        <w:pStyle w:val="ConsPlusNormal0"/>
        <w:spacing w:before="240"/>
        <w:ind w:firstLine="540"/>
        <w:jc w:val="both"/>
      </w:pPr>
      <w:r>
        <w:t xml:space="preserve">в </w:t>
      </w:r>
      <w:hyperlink w:anchor="P6927" w:tooltip="3">
        <w:r>
          <w:rPr>
            <w:color w:val="0000FF"/>
          </w:rPr>
          <w:t>графе 3</w:t>
        </w:r>
      </w:hyperlink>
      <w:r>
        <w:t xml:space="preserve"> - коды вида расходов (выплат) учреждения, по которым в отчетный </w:t>
      </w:r>
      <w:r>
        <w:t>период принимались и (или) исполнялись обязательства учреждения;</w:t>
      </w:r>
    </w:p>
    <w:p w:rsidR="00806560" w:rsidRDefault="00873AB4">
      <w:pPr>
        <w:pStyle w:val="ConsPlusNormal0"/>
        <w:spacing w:before="240"/>
        <w:ind w:firstLine="540"/>
        <w:jc w:val="both"/>
      </w:pPr>
      <w:r>
        <w:t xml:space="preserve">в </w:t>
      </w:r>
      <w:hyperlink w:anchor="P6928" w:tooltip="4">
        <w:r>
          <w:rPr>
            <w:color w:val="0000FF"/>
          </w:rPr>
          <w:t>графе 4</w:t>
        </w:r>
      </w:hyperlink>
      <w:r>
        <w:t xml:space="preserve"> - годовые объемы утвержденных сметных назначений по расходам (выплатам), с учетом изменений, оформленных в установленном порядке на отчетную дату.</w:t>
      </w:r>
      <w:r>
        <w:t xml:space="preserve"> Показатели отражаются на основании данных по соответствующим счетам аналитического учета счета </w:t>
      </w:r>
      <w:r>
        <w:lastRenderedPageBreak/>
        <w:t>050410000 "Сметные (плановые, прогнозные) назначения текущего финансового года" (050410200, 050410300, 050410500, 050410800);</w:t>
      </w:r>
    </w:p>
    <w:p w:rsidR="00806560" w:rsidRDefault="00873AB4">
      <w:pPr>
        <w:pStyle w:val="ConsPlusNormal0"/>
        <w:spacing w:before="240"/>
        <w:ind w:firstLine="540"/>
        <w:jc w:val="both"/>
      </w:pPr>
      <w:r>
        <w:t xml:space="preserve">в </w:t>
      </w:r>
      <w:hyperlink w:anchor="P6929" w:tooltip="5">
        <w:r>
          <w:rPr>
            <w:color w:val="0000FF"/>
          </w:rPr>
          <w:t>графах 5</w:t>
        </w:r>
      </w:hyperlink>
      <w:r>
        <w:t xml:space="preserve"> - </w:t>
      </w:r>
      <w:hyperlink w:anchor="P6933" w:tooltip="9">
        <w:r>
          <w:rPr>
            <w:color w:val="0000FF"/>
          </w:rPr>
          <w:t>9</w:t>
        </w:r>
      </w:hyperlink>
      <w:r>
        <w:t xml:space="preserve"> - показатели объема принимаемых, принятых обязательств (в том числе согласно контрактам (договорам), заключенным по итогам конкурентных способов определения поставщиков, исполнителей, подрядчиков), а также</w:t>
      </w:r>
      <w:r>
        <w:t xml:space="preserve"> исполненных обязательств (денежных обязательств);</w:t>
      </w:r>
    </w:p>
    <w:p w:rsidR="00806560" w:rsidRDefault="00873AB4">
      <w:pPr>
        <w:pStyle w:val="ConsPlusNormal0"/>
        <w:spacing w:before="240"/>
        <w:ind w:firstLine="540"/>
        <w:jc w:val="both"/>
      </w:pPr>
      <w:r>
        <w:t>в группе граф "Не исполнено" отражается объем принятых обязательств (денежных обязательств) текущего (отчетного) финансового года (</w:t>
      </w:r>
      <w:hyperlink w:anchor="P6866" w:tooltip="ОТЧЕТ">
        <w:r>
          <w:rPr>
            <w:color w:val="0000FF"/>
          </w:rPr>
          <w:t>раздел 1</w:t>
        </w:r>
      </w:hyperlink>
      <w:r>
        <w:t xml:space="preserve">, </w:t>
      </w:r>
      <w:hyperlink w:anchor="P6866" w:tooltip="ОТЧЕТ">
        <w:r>
          <w:rPr>
            <w:color w:val="0000FF"/>
          </w:rPr>
          <w:t>2</w:t>
        </w:r>
      </w:hyperlink>
      <w:r>
        <w:t xml:space="preserve"> отчета) и финансовых годов, следующих за текущим (отчетным) финансовым годом (</w:t>
      </w:r>
      <w:hyperlink w:anchor="P6866" w:tooltip="ОТЧЕТ">
        <w:r>
          <w:rPr>
            <w:color w:val="0000FF"/>
          </w:rPr>
          <w:t>раздел 3</w:t>
        </w:r>
      </w:hyperlink>
      <w:r>
        <w:t xml:space="preserve"> отчета), не исполненных на отчетную дату:</w:t>
      </w:r>
    </w:p>
    <w:p w:rsidR="00806560" w:rsidRDefault="00873AB4">
      <w:pPr>
        <w:pStyle w:val="ConsPlusNormal0"/>
        <w:jc w:val="both"/>
      </w:pPr>
      <w:r>
        <w:t xml:space="preserve">(в ред. </w:t>
      </w:r>
      <w:hyperlink r:id="rId271"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r>
        <w:t xml:space="preserve">в </w:t>
      </w:r>
      <w:hyperlink w:anchor="P6934" w:tooltip="10">
        <w:r>
          <w:rPr>
            <w:color w:val="0000FF"/>
          </w:rPr>
          <w:t>графе 10</w:t>
        </w:r>
      </w:hyperlink>
      <w:r>
        <w:t xml:space="preserve"> - разность </w:t>
      </w:r>
      <w:hyperlink w:anchor="P6930" w:tooltip="6">
        <w:r>
          <w:rPr>
            <w:color w:val="0000FF"/>
          </w:rPr>
          <w:t>графы 6</w:t>
        </w:r>
      </w:hyperlink>
      <w:r>
        <w:t xml:space="preserve"> и </w:t>
      </w:r>
      <w:hyperlink w:anchor="P6933" w:tooltip="9">
        <w:r>
          <w:rPr>
            <w:color w:val="0000FF"/>
          </w:rPr>
          <w:t>графы 9</w:t>
        </w:r>
      </w:hyperlink>
      <w:r>
        <w:t>;</w:t>
      </w:r>
    </w:p>
    <w:p w:rsidR="00806560" w:rsidRDefault="00873AB4">
      <w:pPr>
        <w:pStyle w:val="ConsPlusNormal0"/>
        <w:spacing w:before="240"/>
        <w:ind w:firstLine="540"/>
        <w:jc w:val="both"/>
      </w:pPr>
      <w:r>
        <w:t xml:space="preserve">в </w:t>
      </w:r>
      <w:hyperlink w:anchor="P6935" w:tooltip="11">
        <w:r>
          <w:rPr>
            <w:color w:val="0000FF"/>
          </w:rPr>
          <w:t>графе 11</w:t>
        </w:r>
      </w:hyperlink>
      <w:r>
        <w:t xml:space="preserve"> - разность </w:t>
      </w:r>
      <w:hyperlink w:anchor="P6932" w:tooltip="8">
        <w:r>
          <w:rPr>
            <w:color w:val="0000FF"/>
          </w:rPr>
          <w:t>графы 8</w:t>
        </w:r>
      </w:hyperlink>
      <w:r>
        <w:t xml:space="preserve"> и </w:t>
      </w:r>
      <w:hyperlink w:anchor="P6933" w:tooltip="9">
        <w:r>
          <w:rPr>
            <w:color w:val="0000FF"/>
          </w:rPr>
          <w:t>графы 9</w:t>
        </w:r>
      </w:hyperlink>
      <w:r>
        <w:t>;</w:t>
      </w:r>
    </w:p>
    <w:p w:rsidR="00806560" w:rsidRDefault="00873AB4">
      <w:pPr>
        <w:pStyle w:val="ConsPlusNormal0"/>
        <w:spacing w:before="240"/>
        <w:ind w:firstLine="540"/>
        <w:jc w:val="both"/>
      </w:pPr>
      <w:r>
        <w:t xml:space="preserve">показатель </w:t>
      </w:r>
      <w:hyperlink w:anchor="P7008" w:tooltip="700">
        <w:r>
          <w:rPr>
            <w:color w:val="0000FF"/>
          </w:rPr>
          <w:t>строки 700</w:t>
        </w:r>
      </w:hyperlink>
      <w:r>
        <w:t xml:space="preserve"> равен сумме показателей </w:t>
      </w:r>
      <w:hyperlink w:anchor="P7020" w:tooltip="800">
        <w:r>
          <w:rPr>
            <w:color w:val="0000FF"/>
          </w:rPr>
          <w:t>строк 800</w:t>
        </w:r>
      </w:hyperlink>
      <w:r>
        <w:t xml:space="preserve"> и </w:t>
      </w:r>
      <w:hyperlink w:anchor="P7181" w:tooltip="900">
        <w:r>
          <w:rPr>
            <w:color w:val="0000FF"/>
          </w:rPr>
          <w:t>900</w:t>
        </w:r>
      </w:hyperlink>
      <w:r>
        <w:t>;</w:t>
      </w:r>
    </w:p>
    <w:p w:rsidR="00806560" w:rsidRDefault="00873AB4">
      <w:pPr>
        <w:pStyle w:val="ConsPlusNormal0"/>
        <w:jc w:val="both"/>
      </w:pPr>
      <w:r>
        <w:t xml:space="preserve">(в ред. </w:t>
      </w:r>
      <w:hyperlink r:id="rId27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 xml:space="preserve">по </w:t>
      </w:r>
      <w:hyperlink w:anchor="P7020" w:tooltip="800">
        <w:r>
          <w:rPr>
            <w:color w:val="0000FF"/>
          </w:rPr>
          <w:t>строке 800</w:t>
        </w:r>
      </w:hyperlink>
      <w:r>
        <w:t xml:space="preserve"> отражается общая сумма обязательств по расходам финансовых годов, следующих за текущим (отчетным) финансовым годом;</w:t>
      </w:r>
    </w:p>
    <w:p w:rsidR="00806560" w:rsidRDefault="00873AB4">
      <w:pPr>
        <w:pStyle w:val="ConsPlusNormal0"/>
        <w:jc w:val="both"/>
      </w:pPr>
      <w:r>
        <w:t xml:space="preserve">(абзац введен </w:t>
      </w:r>
      <w:hyperlink r:id="rId273"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hyperlink w:anchor="P7032" w:tooltip="810">
        <w:r>
          <w:rPr>
            <w:color w:val="0000FF"/>
          </w:rPr>
          <w:t>строки 810</w:t>
        </w:r>
      </w:hyperlink>
      <w:r>
        <w:t xml:space="preserve">, </w:t>
      </w:r>
      <w:hyperlink w:anchor="P7054" w:tooltip="820">
        <w:r>
          <w:rPr>
            <w:color w:val="0000FF"/>
          </w:rPr>
          <w:t>820</w:t>
        </w:r>
      </w:hyperlink>
      <w:r>
        <w:t xml:space="preserve">, </w:t>
      </w:r>
      <w:hyperlink w:anchor="P7076" w:tooltip="830">
        <w:r>
          <w:rPr>
            <w:color w:val="0000FF"/>
          </w:rPr>
          <w:t>830</w:t>
        </w:r>
      </w:hyperlink>
      <w:r>
        <w:t xml:space="preserve">, </w:t>
      </w:r>
      <w:hyperlink w:anchor="P7110" w:tooltip="850">
        <w:r>
          <w:rPr>
            <w:color w:val="0000FF"/>
          </w:rPr>
          <w:t>850</w:t>
        </w:r>
      </w:hyperlink>
      <w:r>
        <w:t>, а также строки, детализирующие итоговые показатели, отраженные по указанным строкам, не заполняются;</w:t>
      </w:r>
    </w:p>
    <w:p w:rsidR="00806560" w:rsidRDefault="00873AB4">
      <w:pPr>
        <w:pStyle w:val="ConsPlusNormal0"/>
        <w:jc w:val="both"/>
      </w:pPr>
      <w:r>
        <w:t xml:space="preserve">(абзац введен </w:t>
      </w:r>
      <w:hyperlink r:id="rId274"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 xml:space="preserve">по </w:t>
      </w:r>
      <w:hyperlink w:anchor="P7098" w:tooltip="840">
        <w:r>
          <w:rPr>
            <w:color w:val="0000FF"/>
          </w:rPr>
          <w:t>строке 840</w:t>
        </w:r>
      </w:hyperlink>
      <w:r>
        <w:t xml:space="preserve"> отражается сумма показателей </w:t>
      </w:r>
      <w:hyperlink w:anchor="P7110" w:tooltip="850">
        <w:r>
          <w:rPr>
            <w:color w:val="0000FF"/>
          </w:rPr>
          <w:t>строк 850</w:t>
        </w:r>
      </w:hyperlink>
      <w:r>
        <w:t xml:space="preserve"> и </w:t>
      </w:r>
      <w:hyperlink w:anchor="P7132" w:tooltip="860">
        <w:r>
          <w:rPr>
            <w:color w:val="0000FF"/>
          </w:rPr>
          <w:t>860</w:t>
        </w:r>
      </w:hyperlink>
      <w:r>
        <w:t>;</w:t>
      </w:r>
    </w:p>
    <w:p w:rsidR="00806560" w:rsidRDefault="00873AB4">
      <w:pPr>
        <w:pStyle w:val="ConsPlusNormal0"/>
        <w:jc w:val="both"/>
      </w:pPr>
      <w:r>
        <w:t xml:space="preserve">(абзац введен </w:t>
      </w:r>
      <w:hyperlink r:id="rId275"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w:t>
      </w:r>
      <w:r>
        <w:t>16.10.2019 N 166н)</w:t>
      </w:r>
    </w:p>
    <w:p w:rsidR="00806560" w:rsidRDefault="00873AB4">
      <w:pPr>
        <w:pStyle w:val="ConsPlusNormal0"/>
        <w:spacing w:before="240"/>
        <w:ind w:firstLine="540"/>
        <w:jc w:val="both"/>
      </w:pPr>
      <w:r>
        <w:t xml:space="preserve">по </w:t>
      </w:r>
      <w:hyperlink w:anchor="P7132" w:tooltip="860">
        <w:r>
          <w:rPr>
            <w:color w:val="0000FF"/>
          </w:rPr>
          <w:t>строке 860</w:t>
        </w:r>
      </w:hyperlink>
      <w:r>
        <w:t xml:space="preserve"> отражается итоговый показатель по отложенным обязательствам без детализации по кодам вида расходов (выплат) учреждения (графа 3);</w:t>
      </w:r>
    </w:p>
    <w:p w:rsidR="00806560" w:rsidRDefault="00873AB4">
      <w:pPr>
        <w:pStyle w:val="ConsPlusNormal0"/>
        <w:jc w:val="both"/>
      </w:pPr>
      <w:r>
        <w:t xml:space="preserve">(абзац введен </w:t>
      </w:r>
      <w:hyperlink r:id="rId276"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t xml:space="preserve">по </w:t>
      </w:r>
      <w:hyperlink w:anchor="P7132" w:tooltip="860">
        <w:r>
          <w:rPr>
            <w:color w:val="0000FF"/>
          </w:rPr>
          <w:t>строке 860</w:t>
        </w:r>
      </w:hyperlink>
      <w:r>
        <w:t xml:space="preserve"> графы 4 - 5, 7 - 9, 11 не заполняются;</w:t>
      </w:r>
    </w:p>
    <w:p w:rsidR="00806560" w:rsidRDefault="00873AB4">
      <w:pPr>
        <w:pStyle w:val="ConsPlusNormal0"/>
        <w:jc w:val="both"/>
      </w:pPr>
      <w:r>
        <w:t xml:space="preserve">(абзац введен </w:t>
      </w:r>
      <w:hyperlink r:id="rId277"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 в ред. </w:t>
      </w:r>
      <w:hyperlink r:id="rId278"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 xml:space="preserve">абзац утратил силу. - </w:t>
      </w:r>
      <w:hyperlink r:id="rId279"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16.10.2019 N 166н;</w:t>
      </w:r>
    </w:p>
    <w:p w:rsidR="00806560" w:rsidRDefault="00873AB4">
      <w:pPr>
        <w:pStyle w:val="ConsPlusNormal0"/>
        <w:spacing w:before="240"/>
        <w:ind w:firstLine="540"/>
        <w:jc w:val="both"/>
      </w:pPr>
      <w:r>
        <w:t xml:space="preserve">по </w:t>
      </w:r>
      <w:hyperlink w:anchor="P7192" w:tooltip="999">
        <w:r>
          <w:rPr>
            <w:color w:val="0000FF"/>
          </w:rPr>
          <w:t>строке 999</w:t>
        </w:r>
      </w:hyperlink>
      <w:r>
        <w:t xml:space="preserve"> отражается сумма показателей </w:t>
      </w:r>
      <w:hyperlink w:anchor="P6937" w:tooltip="200">
        <w:r>
          <w:rPr>
            <w:color w:val="0000FF"/>
          </w:rPr>
          <w:t>строк 200</w:t>
        </w:r>
      </w:hyperlink>
      <w:r>
        <w:t xml:space="preserve">, </w:t>
      </w:r>
      <w:hyperlink w:anchor="P6959" w:tooltip="510">
        <w:r>
          <w:rPr>
            <w:color w:val="0000FF"/>
          </w:rPr>
          <w:t>510</w:t>
        </w:r>
      </w:hyperlink>
      <w:r>
        <w:t xml:space="preserve">, </w:t>
      </w:r>
      <w:hyperlink w:anchor="P7008" w:tooltip="700">
        <w:r>
          <w:rPr>
            <w:color w:val="0000FF"/>
          </w:rPr>
          <w:t>700</w:t>
        </w:r>
      </w:hyperlink>
      <w:r>
        <w:t>.</w:t>
      </w:r>
    </w:p>
    <w:p w:rsidR="00806560" w:rsidRDefault="00873AB4">
      <w:pPr>
        <w:pStyle w:val="ConsPlusNormal0"/>
        <w:jc w:val="both"/>
      </w:pPr>
      <w:r>
        <w:t xml:space="preserve">(в ред. </w:t>
      </w:r>
      <w:hyperlink r:id="rId280"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 xml:space="preserve">В графе 6 по </w:t>
      </w:r>
      <w:hyperlink w:anchor="P7132" w:tooltip="860">
        <w:r>
          <w:rPr>
            <w:color w:val="0000FF"/>
          </w:rPr>
          <w:t>строке 860</w:t>
        </w:r>
      </w:hyperlink>
      <w:r>
        <w:t xml:space="preserve"> отражается сумма показат</w:t>
      </w:r>
      <w:r>
        <w:t xml:space="preserve">елей (остатков) соответствующих счетов аналитического учета счета 050299000 "Отложенные обязательства" на конец отчетного периода. При этом показатель графы 6 и графы 10 по </w:t>
      </w:r>
      <w:hyperlink w:anchor="P7132" w:tooltip="860">
        <w:r>
          <w:rPr>
            <w:color w:val="0000FF"/>
          </w:rPr>
          <w:t>строке 860</w:t>
        </w:r>
      </w:hyperlink>
      <w:r>
        <w:t xml:space="preserve"> должны быть идентичны.</w:t>
      </w:r>
    </w:p>
    <w:p w:rsidR="00806560" w:rsidRDefault="00873AB4">
      <w:pPr>
        <w:pStyle w:val="ConsPlusNormal0"/>
        <w:jc w:val="both"/>
      </w:pPr>
      <w:r>
        <w:t>(абзац введе</w:t>
      </w:r>
      <w:r>
        <w:t xml:space="preserve">н </w:t>
      </w:r>
      <w:hyperlink r:id="rId281"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 в ред. </w:t>
      </w:r>
      <w:hyperlink r:id="rId28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w:t>
      </w:r>
      <w:r>
        <w:lastRenderedPageBreak/>
        <w:t>от 16.10.2019 N 166н)</w:t>
      </w:r>
    </w:p>
    <w:p w:rsidR="00806560" w:rsidRDefault="00873AB4">
      <w:pPr>
        <w:pStyle w:val="ConsPlusNormal0"/>
        <w:spacing w:before="240"/>
        <w:ind w:firstLine="540"/>
        <w:jc w:val="both"/>
      </w:pPr>
      <w:r>
        <w:t>При формировании разделов "</w:t>
      </w:r>
      <w:hyperlink w:anchor="P6936" w:tooltip="1. Обязательства текущего (отчетного) финансового года по расходам, всего">
        <w:r>
          <w:rPr>
            <w:color w:val="0000FF"/>
          </w:rPr>
          <w:t>Обязательства</w:t>
        </w:r>
      </w:hyperlink>
      <w:r>
        <w:t xml:space="preserve"> текущего </w:t>
      </w:r>
      <w:r>
        <w:t>(отчетного) финансового года по расходам" и "</w:t>
      </w:r>
      <w:hyperlink w:anchor="P6958" w:tooltip="2. Обязательства текущего (отчетного) финансового года по выплатам источников финансирования дефицита учреждения, всего">
        <w:r>
          <w:rPr>
            <w:color w:val="0000FF"/>
          </w:rPr>
          <w:t>Обязательства</w:t>
        </w:r>
      </w:hyperlink>
      <w:r>
        <w:t xml:space="preserve"> текущего (отчетного) финансового года по вып</w:t>
      </w:r>
      <w:r>
        <w:t>латам источников финансирования дефицита учреждения" учреждения отражают показатели:</w:t>
      </w:r>
    </w:p>
    <w:p w:rsidR="00806560" w:rsidRDefault="00873AB4">
      <w:pPr>
        <w:pStyle w:val="ConsPlusNormal0"/>
        <w:spacing w:before="240"/>
        <w:ind w:firstLine="540"/>
        <w:jc w:val="both"/>
      </w:pPr>
      <w:r>
        <w:t xml:space="preserve">в </w:t>
      </w:r>
      <w:hyperlink w:anchor="P6929" w:tooltip="5">
        <w:r>
          <w:rPr>
            <w:color w:val="0000FF"/>
          </w:rPr>
          <w:t>графе 5</w:t>
        </w:r>
      </w:hyperlink>
      <w:r>
        <w:t xml:space="preserve"> - на основании данных по соответствующим счетам аналитического учета счета 050217000 "Принимаемые обязательства на текущий фин</w:t>
      </w:r>
      <w:r>
        <w:t>ансовый год" в сумме кредитовых остатков по счету;</w:t>
      </w:r>
    </w:p>
    <w:p w:rsidR="00806560" w:rsidRDefault="00873AB4">
      <w:pPr>
        <w:pStyle w:val="ConsPlusNormal0"/>
        <w:jc w:val="both"/>
      </w:pPr>
      <w:r>
        <w:t xml:space="preserve">(в ред. Приказов Минфина России от 30.11.2018 </w:t>
      </w:r>
      <w:hyperlink r:id="rId283"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t xml:space="preserve">, от 30.11.2020 </w:t>
      </w:r>
      <w:hyperlink r:id="rId284"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t>)</w:t>
      </w:r>
    </w:p>
    <w:p w:rsidR="00806560" w:rsidRDefault="00873AB4">
      <w:pPr>
        <w:pStyle w:val="ConsPlusNormal0"/>
        <w:spacing w:before="240"/>
        <w:ind w:firstLine="540"/>
        <w:jc w:val="both"/>
      </w:pPr>
      <w:r>
        <w:t xml:space="preserve">в </w:t>
      </w:r>
      <w:hyperlink w:anchor="P6930" w:tooltip="6">
        <w:r>
          <w:rPr>
            <w:color w:val="0000FF"/>
          </w:rPr>
          <w:t>графе 6</w:t>
        </w:r>
      </w:hyperlink>
      <w:r>
        <w:t xml:space="preserve"> - на основании данных по соответствующим счетам аналитического учета счета 050211000 "</w:t>
      </w:r>
      <w:r>
        <w:t>Принятые обязательства на текущий финансовый год" в сумме кредитовых оборотов по счету;</w:t>
      </w:r>
    </w:p>
    <w:p w:rsidR="00806560" w:rsidRDefault="00873AB4">
      <w:pPr>
        <w:pStyle w:val="ConsPlusNormal0"/>
        <w:spacing w:before="240"/>
        <w:ind w:firstLine="540"/>
        <w:jc w:val="both"/>
      </w:pPr>
      <w:r>
        <w:t xml:space="preserve">в </w:t>
      </w:r>
      <w:hyperlink w:anchor="P6931" w:tooltip="7">
        <w:r>
          <w:rPr>
            <w:color w:val="0000FF"/>
          </w:rPr>
          <w:t>графе 7</w:t>
        </w:r>
      </w:hyperlink>
      <w:r>
        <w:t xml:space="preserve"> - на основании данных по дебетовым оборотам соответствующих счетов аналитического учета счета 050217000 "Принимаемые обязат</w:t>
      </w:r>
      <w:r>
        <w:t>ельства" в корреспонденции с кредитом соответствующих счетов аналитического учета счета 050211000 "Принятые обязательства на текущий финансовый год";</w:t>
      </w:r>
    </w:p>
    <w:p w:rsidR="00806560" w:rsidRDefault="00873AB4">
      <w:pPr>
        <w:pStyle w:val="ConsPlusNormal0"/>
        <w:spacing w:before="240"/>
        <w:ind w:firstLine="540"/>
        <w:jc w:val="both"/>
      </w:pPr>
      <w:r>
        <w:t xml:space="preserve">в </w:t>
      </w:r>
      <w:hyperlink w:anchor="P6932" w:tooltip="8">
        <w:r>
          <w:rPr>
            <w:color w:val="0000FF"/>
          </w:rPr>
          <w:t>графе 8</w:t>
        </w:r>
      </w:hyperlink>
      <w:r>
        <w:t xml:space="preserve"> - на основании данных по соответствующим счетам аналитическог</w:t>
      </w:r>
      <w:r>
        <w:t>о учета счета 050212000 "Принятые денежные обязательства на текущий финансовый год" в сумме показателя по кредиту счета;</w:t>
      </w:r>
    </w:p>
    <w:p w:rsidR="00806560" w:rsidRDefault="00873AB4">
      <w:pPr>
        <w:pStyle w:val="ConsPlusNormal0"/>
        <w:spacing w:before="240"/>
        <w:ind w:firstLine="540"/>
        <w:jc w:val="both"/>
      </w:pPr>
      <w:r>
        <w:t xml:space="preserve">в </w:t>
      </w:r>
      <w:hyperlink w:anchor="P6933" w:tooltip="9">
        <w:r>
          <w:rPr>
            <w:color w:val="0000FF"/>
          </w:rPr>
          <w:t>графе 9</w:t>
        </w:r>
      </w:hyperlink>
      <w:r>
        <w:t xml:space="preserve"> - на основании аналитических данных по исполнению принятых денежных обязательств текущего </w:t>
      </w:r>
      <w:r>
        <w:t>финансового года, отраженных по забалансовым счетам 18 "Выбытия денежных средств", открытым к соответствующим счетам счета 020100000 "Денежные средства учреждения", 021003000 "Расчеты с финансовым органом по наличным денежным средствам", в разрезе видов ра</w:t>
      </w:r>
      <w:r>
        <w:t xml:space="preserve">сходов (выплат), без учета выплат учреждениями обеспечений заявок на участие в конкурсе или закрытом аукционе, обеспечений исполнения контракта (договора), иных залоговых платежей, задатков. Также по </w:t>
      </w:r>
      <w:hyperlink w:anchor="P6933" w:tooltip="9">
        <w:r>
          <w:rPr>
            <w:color w:val="0000FF"/>
          </w:rPr>
          <w:t>графе 9</w:t>
        </w:r>
      </w:hyperlink>
      <w:r>
        <w:t xml:space="preserve"> отражается ин</w:t>
      </w:r>
      <w:r>
        <w:t>формация по исполнению денежных обязательств без движения средств учреждения (некассовыми операциями).</w:t>
      </w:r>
    </w:p>
    <w:p w:rsidR="00806560" w:rsidRDefault="00873AB4">
      <w:pPr>
        <w:pStyle w:val="ConsPlusNormal0"/>
        <w:jc w:val="both"/>
      </w:pPr>
      <w:r>
        <w:t xml:space="preserve">(в ред. </w:t>
      </w:r>
      <w:hyperlink r:id="rId285"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Приказа</w:t>
        </w:r>
      </w:hyperlink>
      <w:r>
        <w:t xml:space="preserve"> Минфина России от 16.11.2016 N 209н)</w:t>
      </w:r>
    </w:p>
    <w:p w:rsidR="00806560" w:rsidRDefault="00873AB4">
      <w:pPr>
        <w:pStyle w:val="ConsPlusNormal0"/>
        <w:spacing w:before="240"/>
        <w:ind w:firstLine="540"/>
        <w:jc w:val="both"/>
      </w:pPr>
      <w:r>
        <w:t>При этом показатели возврата дебиторской задолженности прошлых лет (восстановления ка</w:t>
      </w:r>
      <w:r>
        <w:t xml:space="preserve">ссовых расходов прошлых лет) в </w:t>
      </w:r>
      <w:hyperlink w:anchor="P6933" w:tooltip="9">
        <w:r>
          <w:rPr>
            <w:color w:val="0000FF"/>
          </w:rPr>
          <w:t>графе 9</w:t>
        </w:r>
      </w:hyperlink>
      <w:r>
        <w:t xml:space="preserve"> отчета не отражаются.</w:t>
      </w:r>
    </w:p>
    <w:p w:rsidR="00806560" w:rsidRDefault="00873AB4">
      <w:pPr>
        <w:pStyle w:val="ConsPlusNormal0"/>
        <w:jc w:val="both"/>
      </w:pPr>
      <w:r>
        <w:t xml:space="preserve">(в ред. </w:t>
      </w:r>
      <w:hyperlink r:id="rId286"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w:t>
      </w:r>
      <w:r>
        <w:t>т 17.12.2015 N 199н)</w:t>
      </w:r>
    </w:p>
    <w:p w:rsidR="00806560" w:rsidRDefault="00873AB4">
      <w:pPr>
        <w:pStyle w:val="ConsPlusNormal0"/>
        <w:spacing w:before="240"/>
        <w:ind w:firstLine="540"/>
        <w:jc w:val="both"/>
      </w:pPr>
      <w:r>
        <w:t xml:space="preserve">Формирование </w:t>
      </w:r>
      <w:hyperlink w:anchor="P7007" w:tooltip="3. Обязательства финансовых годов, следующих за текущим (отчетным) финансовым годом, всего">
        <w:r>
          <w:rPr>
            <w:color w:val="0000FF"/>
          </w:rPr>
          <w:t>раздела</w:t>
        </w:r>
      </w:hyperlink>
      <w:r>
        <w:t xml:space="preserve"> "Обязательства финансовых годов, следующих за текущим (отчетным) финансовым годом" осущест</w:t>
      </w:r>
      <w:r>
        <w:t>вляется на основании показателей соответствующих счетов аналитического учета счета 050000000 "Санкционирование расходов", сформированных по следующим финансовым периодам:</w:t>
      </w:r>
    </w:p>
    <w:p w:rsidR="00806560" w:rsidRDefault="00873AB4">
      <w:pPr>
        <w:pStyle w:val="ConsPlusNormal0"/>
        <w:spacing w:before="240"/>
        <w:ind w:firstLine="540"/>
        <w:jc w:val="both"/>
      </w:pPr>
      <w:r>
        <w:t>20 "Санкционирование по первому году, следующему за текущим (очередным финансовым год</w:t>
      </w:r>
      <w:r>
        <w:t>ом)";</w:t>
      </w:r>
    </w:p>
    <w:p w:rsidR="00806560" w:rsidRDefault="00873AB4">
      <w:pPr>
        <w:pStyle w:val="ConsPlusNormal0"/>
        <w:spacing w:before="240"/>
        <w:ind w:firstLine="540"/>
        <w:jc w:val="both"/>
      </w:pPr>
      <w:r>
        <w:t>30 "Санкционирование по второму году, следующему за текущим (первым годом, следующим за очередным)";</w:t>
      </w:r>
    </w:p>
    <w:p w:rsidR="00806560" w:rsidRDefault="00873AB4">
      <w:pPr>
        <w:pStyle w:val="ConsPlusNormal0"/>
        <w:spacing w:before="240"/>
        <w:ind w:firstLine="540"/>
        <w:jc w:val="both"/>
      </w:pPr>
      <w:r>
        <w:lastRenderedPageBreak/>
        <w:t>40 "Санкционирование по второму году, следующему за очередным";</w:t>
      </w:r>
    </w:p>
    <w:p w:rsidR="00806560" w:rsidRDefault="00873AB4">
      <w:pPr>
        <w:pStyle w:val="ConsPlusNormal0"/>
        <w:spacing w:before="240"/>
        <w:ind w:firstLine="540"/>
        <w:jc w:val="both"/>
      </w:pPr>
      <w:r>
        <w:t>90 "Санкционирование на иные очередные годы (за пределами планового периода)".</w:t>
      </w:r>
    </w:p>
    <w:p w:rsidR="00806560" w:rsidRDefault="00873AB4">
      <w:pPr>
        <w:pStyle w:val="ConsPlusNormal0"/>
        <w:spacing w:before="240"/>
        <w:ind w:firstLine="540"/>
        <w:jc w:val="both"/>
      </w:pPr>
      <w:hyperlink w:anchor="P6998" w:tooltip="3">
        <w:r>
          <w:rPr>
            <w:color w:val="0000FF"/>
          </w:rPr>
          <w:t>Графы 3</w:t>
        </w:r>
      </w:hyperlink>
      <w:r>
        <w:t xml:space="preserve">, </w:t>
      </w:r>
      <w:hyperlink w:anchor="P7004" w:tooltip="9">
        <w:r>
          <w:rPr>
            <w:color w:val="0000FF"/>
          </w:rPr>
          <w:t>9</w:t>
        </w:r>
      </w:hyperlink>
      <w:r>
        <w:t xml:space="preserve"> не заполняются.</w:t>
      </w:r>
    </w:p>
    <w:p w:rsidR="00806560" w:rsidRDefault="00873AB4">
      <w:pPr>
        <w:pStyle w:val="ConsPlusNormal0"/>
        <w:spacing w:before="240"/>
        <w:ind w:firstLine="540"/>
        <w:jc w:val="both"/>
      </w:pPr>
      <w:r>
        <w:t xml:space="preserve">Показатели </w:t>
      </w:r>
      <w:hyperlink w:anchor="P7000" w:tooltip="5">
        <w:r>
          <w:rPr>
            <w:color w:val="0000FF"/>
          </w:rPr>
          <w:t>граф 5</w:t>
        </w:r>
      </w:hyperlink>
      <w:r>
        <w:t xml:space="preserve"> - </w:t>
      </w:r>
      <w:hyperlink w:anchor="P7003" w:tooltip="8">
        <w:r>
          <w:rPr>
            <w:color w:val="0000FF"/>
          </w:rPr>
          <w:t>8</w:t>
        </w:r>
      </w:hyperlink>
      <w:r>
        <w:t xml:space="preserve"> формируются в порядке, аналогичном порядку, предусмотренному настоящим пу</w:t>
      </w:r>
      <w:r>
        <w:t xml:space="preserve">нктом для граф 5 - 8 </w:t>
      </w:r>
      <w:hyperlink w:anchor="P6936" w:tooltip="1. Обязательства текущего (отчетного) финансового года по расходам, всего">
        <w:r>
          <w:rPr>
            <w:color w:val="0000FF"/>
          </w:rPr>
          <w:t>раздела 1</w:t>
        </w:r>
      </w:hyperlink>
      <w:r>
        <w:t xml:space="preserve"> Отчета.</w:t>
      </w:r>
    </w:p>
    <w:p w:rsidR="00806560" w:rsidRDefault="00873AB4">
      <w:pPr>
        <w:pStyle w:val="ConsPlusNormal0"/>
        <w:jc w:val="both"/>
      </w:pPr>
      <w:r>
        <w:t xml:space="preserve">(п. 48 в ред. </w:t>
      </w:r>
      <w:hyperlink r:id="rId28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bookmarkStart w:id="16" w:name="P716"/>
      <w:bookmarkEnd w:id="16"/>
      <w:r>
        <w:t xml:space="preserve">48.1. Отчет </w:t>
      </w:r>
      <w:hyperlink w:anchor="P6866" w:tooltip="ОТЧЕТ">
        <w:r>
          <w:rPr>
            <w:color w:val="0000FF"/>
          </w:rPr>
          <w:t>(ф. 0503738-НП)</w:t>
        </w:r>
      </w:hyperlink>
      <w:r>
        <w:t xml:space="preserve"> формируется по данным о ходе реализации национальных проектов (региональных проектов, обеспечивающих достижение п</w:t>
      </w:r>
      <w:r>
        <w:t>оказателей и реализацию мероприятий (результатов) федеральных проектов, входящих в состав национальных проектов) по разделам "</w:t>
      </w:r>
      <w:hyperlink w:anchor="P6936" w:tooltip="1. Обязательства текущего (отчетного) финансового года по расходам, всего">
        <w:r>
          <w:rPr>
            <w:color w:val="0000FF"/>
          </w:rPr>
          <w:t>Обязательства</w:t>
        </w:r>
      </w:hyperlink>
      <w:r>
        <w:t xml:space="preserve"> текущего </w:t>
      </w:r>
      <w:r>
        <w:t>(отчетного) финансового года по расходам", "</w:t>
      </w:r>
      <w:hyperlink w:anchor="P7007" w:tooltip="3. Обязательства финансовых годов, следующих за текущим (отчетным) финансовым годом, всего">
        <w:r>
          <w:rPr>
            <w:color w:val="0000FF"/>
          </w:rPr>
          <w:t>Обязательства</w:t>
        </w:r>
      </w:hyperlink>
      <w:r>
        <w:t xml:space="preserve"> финансовых годов, следующих за текущим (отчетным) финансовым годом".</w:t>
      </w:r>
    </w:p>
    <w:p w:rsidR="00806560" w:rsidRDefault="00873AB4">
      <w:pPr>
        <w:pStyle w:val="ConsPlusNormal0"/>
        <w:jc w:val="both"/>
      </w:pPr>
      <w:r>
        <w:t>(в ре</w:t>
      </w:r>
      <w:r>
        <w:t xml:space="preserve">д. </w:t>
      </w:r>
      <w:hyperlink r:id="rId288"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 xml:space="preserve">Отчет </w:t>
      </w:r>
      <w:hyperlink w:anchor="P6866" w:tooltip="ОТЧЕТ">
        <w:r>
          <w:rPr>
            <w:color w:val="0000FF"/>
          </w:rPr>
          <w:t>(ф. 0503738-НП)</w:t>
        </w:r>
      </w:hyperlink>
      <w:r>
        <w:t xml:space="preserve"> составляется раздельно по видам финансового обеспечения (деятельности): субсидии на иные цели, субсидии на цели осуществления капитальных вложений.</w:t>
      </w:r>
    </w:p>
    <w:p w:rsidR="00806560" w:rsidRDefault="00873AB4">
      <w:pPr>
        <w:pStyle w:val="ConsPlusNormal0"/>
        <w:spacing w:before="240"/>
        <w:ind w:firstLine="540"/>
        <w:jc w:val="both"/>
      </w:pPr>
      <w:r>
        <w:t xml:space="preserve">В Отчете </w:t>
      </w:r>
      <w:hyperlink w:anchor="P6866" w:tooltip="ОТЧЕТ">
        <w:r>
          <w:rPr>
            <w:color w:val="0000FF"/>
          </w:rPr>
          <w:t>(ф. 0503738-НП)</w:t>
        </w:r>
      </w:hyperlink>
      <w:r>
        <w:t xml:space="preserve"> отражаются:</w:t>
      </w:r>
    </w:p>
    <w:p w:rsidR="00806560" w:rsidRDefault="00873AB4">
      <w:pPr>
        <w:pStyle w:val="ConsPlusNormal0"/>
        <w:spacing w:before="240"/>
        <w:ind w:firstLine="540"/>
        <w:jc w:val="both"/>
      </w:pPr>
      <w:r>
        <w:t xml:space="preserve">в </w:t>
      </w:r>
      <w:hyperlink w:anchor="P6925" w:tooltip="1">
        <w:r>
          <w:rPr>
            <w:color w:val="0000FF"/>
          </w:rPr>
          <w:t>графе 1</w:t>
        </w:r>
      </w:hyperlink>
      <w:r>
        <w:t xml:space="preserve"> - наименование показателя в следующей структуре:</w:t>
      </w:r>
    </w:p>
    <w:p w:rsidR="00806560" w:rsidRDefault="00873AB4">
      <w:pPr>
        <w:pStyle w:val="ConsPlusNormal0"/>
        <w:spacing w:before="240"/>
        <w:ind w:firstLine="540"/>
        <w:jc w:val="both"/>
      </w:pPr>
      <w:r>
        <w:t>1. Обязательства текущего (отчетного) финансового года по расходам;</w:t>
      </w:r>
    </w:p>
    <w:p w:rsidR="00806560" w:rsidRDefault="00873AB4">
      <w:pPr>
        <w:pStyle w:val="ConsPlusNormal0"/>
        <w:spacing w:before="240"/>
        <w:ind w:firstLine="540"/>
        <w:jc w:val="both"/>
      </w:pPr>
      <w:r>
        <w:t>3. Обязательства финансовых годов, следующих за текущим (отчетным) финансовым годом;</w:t>
      </w:r>
    </w:p>
    <w:p w:rsidR="00806560" w:rsidRDefault="00873AB4">
      <w:pPr>
        <w:pStyle w:val="ConsPlusNormal0"/>
        <w:spacing w:before="240"/>
        <w:ind w:firstLine="540"/>
        <w:jc w:val="both"/>
      </w:pPr>
      <w:r>
        <w:t xml:space="preserve">в </w:t>
      </w:r>
      <w:hyperlink w:anchor="P6926" w:tooltip="2">
        <w:r>
          <w:rPr>
            <w:color w:val="0000FF"/>
          </w:rPr>
          <w:t>графе 2</w:t>
        </w:r>
      </w:hyperlink>
      <w:r>
        <w:t xml:space="preserve"> - коды строк;</w:t>
      </w:r>
    </w:p>
    <w:p w:rsidR="00806560" w:rsidRDefault="00873AB4">
      <w:pPr>
        <w:pStyle w:val="ConsPlusNormal0"/>
        <w:spacing w:before="240"/>
        <w:ind w:firstLine="540"/>
        <w:jc w:val="both"/>
      </w:pPr>
      <w:r>
        <w:t xml:space="preserve">в </w:t>
      </w:r>
      <w:hyperlink w:anchor="P6927" w:tooltip="3">
        <w:r>
          <w:rPr>
            <w:color w:val="0000FF"/>
          </w:rPr>
          <w:t>графе 3</w:t>
        </w:r>
      </w:hyperlink>
      <w:r>
        <w:t xml:space="preserve"> - коды бюджетной классификации, содержащие в соответствующих разрядах коды разделов, подразделов, целевых статей, содержащих в 4 - 5 разрядах кода целевой статьи код</w:t>
      </w:r>
      <w:r>
        <w:t>ы основных мероприятий, в 6 - 10 разрядах кода целевой статьи коды направлений расходов целевых статей расходов на реализацию национальных проектов (региональных проектов, обеспечивающих достижение показателей и реализацию мероприятий (результатов) федерал</w:t>
      </w:r>
      <w:r>
        <w:t>ьных проектов, входящих в состав национальных проектов), видов расходов классификации расходов бюджетов Российской Федерации, без формирования промежуточных итогов по группировочным кодам бюджетной классификации Российской Федерации;</w:t>
      </w:r>
    </w:p>
    <w:p w:rsidR="00806560" w:rsidRDefault="00873AB4">
      <w:pPr>
        <w:pStyle w:val="ConsPlusNormal0"/>
        <w:jc w:val="both"/>
      </w:pPr>
      <w:r>
        <w:t>(в ред. Приказов Минфи</w:t>
      </w:r>
      <w:r>
        <w:t xml:space="preserve">на России от 20.05.2022 </w:t>
      </w:r>
      <w:hyperlink r:id="rId289" w:tooltip="Приказ Минфина России от 20.05.2022 N 78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78н</w:t>
        </w:r>
      </w:hyperlink>
      <w:r>
        <w:t xml:space="preserve">, от 04.08.2025 </w:t>
      </w:r>
      <w:hyperlink r:id="rId290"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101н</w:t>
        </w:r>
      </w:hyperlink>
      <w:r>
        <w:t>)</w:t>
      </w:r>
    </w:p>
    <w:p w:rsidR="00806560" w:rsidRDefault="00873AB4">
      <w:pPr>
        <w:pStyle w:val="ConsPlusNormal0"/>
        <w:spacing w:before="240"/>
        <w:ind w:firstLine="540"/>
        <w:jc w:val="both"/>
      </w:pPr>
      <w:r>
        <w:t xml:space="preserve">в </w:t>
      </w:r>
      <w:hyperlink w:anchor="P6928" w:tooltip="4">
        <w:r>
          <w:rPr>
            <w:color w:val="0000FF"/>
          </w:rPr>
          <w:t>графе 4</w:t>
        </w:r>
      </w:hyperlink>
      <w:r>
        <w:t xml:space="preserve"> - годовые объемы утвержденных сметных назначений по расходам (выплатам) на реализацию национальных проектов (региональных проектов, обеспечивающих достижение п</w:t>
      </w:r>
      <w:r>
        <w:t>оказателей и реализацию мероприятий (результатов) федеральных проектов, входящих в состав национальных проектов) с учетом изменений, оформленных в установленном порядке на отчетную дату. Показатели отражаются на основании данных по соответствующим счетам а</w:t>
      </w:r>
      <w:r>
        <w:t>налитического учета счета 050410000 "Сметные (плановые, прогнозные) назначения текущего финансового года".</w:t>
      </w:r>
    </w:p>
    <w:p w:rsidR="00806560" w:rsidRDefault="00873AB4">
      <w:pPr>
        <w:pStyle w:val="ConsPlusNormal0"/>
        <w:jc w:val="both"/>
      </w:pPr>
      <w:r>
        <w:t xml:space="preserve">(в ред. </w:t>
      </w:r>
      <w:hyperlink r:id="rId291"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w:t>
      </w:r>
      <w:r>
        <w:t>на России от 04.08.2025 N 101н)</w:t>
      </w:r>
    </w:p>
    <w:p w:rsidR="00806560" w:rsidRDefault="00873AB4">
      <w:pPr>
        <w:pStyle w:val="ConsPlusNormal0"/>
        <w:spacing w:before="240"/>
        <w:ind w:firstLine="540"/>
        <w:jc w:val="both"/>
      </w:pPr>
      <w:r>
        <w:lastRenderedPageBreak/>
        <w:t xml:space="preserve">Показатели граф 5 - 11 </w:t>
      </w:r>
      <w:hyperlink w:anchor="P6936" w:tooltip="1. Обязательства текущего (отчетного) финансового года по расходам, всего">
        <w:r>
          <w:rPr>
            <w:color w:val="0000FF"/>
          </w:rPr>
          <w:t>раздела</w:t>
        </w:r>
      </w:hyperlink>
      <w:r>
        <w:t xml:space="preserve"> "Обязательства текущего (отчетного) финансового года по расходам" Отчета (ф. 0503738-Н</w:t>
      </w:r>
      <w:r>
        <w:t xml:space="preserve">П) формируются в порядке, аналогичном порядку, предусмотренному </w:t>
      </w:r>
      <w:hyperlink w:anchor="P667" w:tooltip="48. В Отчете (ф. 0503738) в разрезе видов финансового обеспечения (деятельности) учреждения отражаются:">
        <w:r>
          <w:rPr>
            <w:color w:val="0000FF"/>
          </w:rPr>
          <w:t>пунктом 48</w:t>
        </w:r>
      </w:hyperlink>
      <w:r>
        <w:t xml:space="preserve"> настоящей Инструкции.</w:t>
      </w:r>
    </w:p>
    <w:p w:rsidR="00806560" w:rsidRDefault="00873AB4">
      <w:pPr>
        <w:pStyle w:val="ConsPlusNormal0"/>
        <w:spacing w:before="240"/>
        <w:ind w:firstLine="540"/>
        <w:jc w:val="both"/>
      </w:pPr>
      <w:r>
        <w:t xml:space="preserve">Показатели </w:t>
      </w:r>
      <w:hyperlink w:anchor="P7007" w:tooltip="3. Обязательства финансовых годов, следующих за текущим (отчетным) финансовым годом, всего">
        <w:r>
          <w:rPr>
            <w:color w:val="0000FF"/>
          </w:rPr>
          <w:t>раздела</w:t>
        </w:r>
      </w:hyperlink>
      <w:r>
        <w:t xml:space="preserve"> "Обязательства финансовых годов, следующих за текущим (отчетным) финансовым годом" Отчета </w:t>
      </w:r>
      <w:hyperlink w:anchor="P6866" w:tooltip="ОТЧЕТ">
        <w:r>
          <w:rPr>
            <w:color w:val="0000FF"/>
          </w:rPr>
          <w:t>(ф. 050</w:t>
        </w:r>
        <w:r>
          <w:rPr>
            <w:color w:val="0000FF"/>
          </w:rPr>
          <w:t>3738-НП)</w:t>
        </w:r>
      </w:hyperlink>
      <w:r>
        <w:t xml:space="preserve"> отражаются в графах 3 - 8, 10, 11 Отчета </w:t>
      </w:r>
      <w:hyperlink w:anchor="P6866" w:tooltip="ОТЧЕТ">
        <w:r>
          <w:rPr>
            <w:color w:val="0000FF"/>
          </w:rPr>
          <w:t>(ф. 0503738-НП)</w:t>
        </w:r>
      </w:hyperlink>
      <w:r>
        <w:t xml:space="preserve"> с детализацией по соответствующим финансовым периодам и кодам расходов бюджетной классификации Российской Федерации.</w:t>
      </w:r>
    </w:p>
    <w:p w:rsidR="00806560" w:rsidRDefault="00873AB4">
      <w:pPr>
        <w:pStyle w:val="ConsPlusNormal0"/>
        <w:spacing w:before="240"/>
        <w:ind w:firstLine="540"/>
        <w:jc w:val="both"/>
      </w:pPr>
      <w:r>
        <w:t xml:space="preserve">Формирование </w:t>
      </w:r>
      <w:hyperlink w:anchor="P7007" w:tooltip="3. Обязательства финансовых годов, следующих за текущим (отчетным) финансовым годом, всего">
        <w:r>
          <w:rPr>
            <w:color w:val="0000FF"/>
          </w:rPr>
          <w:t>раздела</w:t>
        </w:r>
      </w:hyperlink>
      <w:r>
        <w:t xml:space="preserve"> "Обязательства финансовых годов, следующих за текущим (отчетным) финансовым годом" осуществляется на основании показателей соо</w:t>
      </w:r>
      <w:r>
        <w:t>тветствующих счетов аналитического учета счета 050000000 "Санкционирование расходов", сформированных по следующим финансовым периодам:</w:t>
      </w:r>
    </w:p>
    <w:p w:rsidR="00806560" w:rsidRDefault="00873AB4">
      <w:pPr>
        <w:pStyle w:val="ConsPlusNormal0"/>
        <w:spacing w:before="240"/>
        <w:ind w:firstLine="540"/>
        <w:jc w:val="both"/>
      </w:pPr>
      <w:r>
        <w:t>20 "Санкционирование по первому году, следующему за текущим (очередным финансовым годом)" (по строкам, формирующим показа</w:t>
      </w:r>
      <w:r>
        <w:t xml:space="preserve">тель </w:t>
      </w:r>
      <w:hyperlink w:anchor="P7032" w:tooltip="810">
        <w:r>
          <w:rPr>
            <w:color w:val="0000FF"/>
          </w:rPr>
          <w:t>строки 810</w:t>
        </w:r>
      </w:hyperlink>
      <w:r>
        <w:t>);</w:t>
      </w:r>
    </w:p>
    <w:p w:rsidR="00806560" w:rsidRDefault="00873AB4">
      <w:pPr>
        <w:pStyle w:val="ConsPlusNormal0"/>
        <w:spacing w:before="240"/>
        <w:ind w:firstLine="540"/>
        <w:jc w:val="both"/>
      </w:pPr>
      <w:r>
        <w:t xml:space="preserve">30 "Санкционирование по второму году, следующему за текущим (первым годом, следующим за очередным)" (по строкам, формирующим показатель </w:t>
      </w:r>
      <w:hyperlink w:anchor="P7054" w:tooltip="820">
        <w:r>
          <w:rPr>
            <w:color w:val="0000FF"/>
          </w:rPr>
          <w:t>строки 820</w:t>
        </w:r>
      </w:hyperlink>
      <w:r>
        <w:t>);</w:t>
      </w:r>
    </w:p>
    <w:p w:rsidR="00806560" w:rsidRDefault="00873AB4">
      <w:pPr>
        <w:pStyle w:val="ConsPlusNormal0"/>
        <w:spacing w:before="240"/>
        <w:ind w:firstLine="540"/>
        <w:jc w:val="both"/>
      </w:pPr>
      <w:r>
        <w:t>40 "Санкциониро</w:t>
      </w:r>
      <w:r>
        <w:t xml:space="preserve">вание по второму году, следующему за очередным" (по строкам, формирующим показатель </w:t>
      </w:r>
      <w:hyperlink w:anchor="P7076" w:tooltip="830">
        <w:r>
          <w:rPr>
            <w:color w:val="0000FF"/>
          </w:rPr>
          <w:t>строки 830</w:t>
        </w:r>
      </w:hyperlink>
      <w:r>
        <w:t>);</w:t>
      </w:r>
    </w:p>
    <w:p w:rsidR="00806560" w:rsidRDefault="00873AB4">
      <w:pPr>
        <w:pStyle w:val="ConsPlusNormal0"/>
        <w:spacing w:before="240"/>
        <w:ind w:firstLine="540"/>
        <w:jc w:val="both"/>
      </w:pPr>
      <w:r>
        <w:t xml:space="preserve">90 "Санкционирование на иные очередные годы (за пределами планового периода) (по строкам, формирующим показатель </w:t>
      </w:r>
      <w:hyperlink w:anchor="P7098" w:tooltip="840">
        <w:r>
          <w:rPr>
            <w:color w:val="0000FF"/>
          </w:rPr>
          <w:t>строки 840</w:t>
        </w:r>
      </w:hyperlink>
      <w:r>
        <w:t>)".</w:t>
      </w:r>
    </w:p>
    <w:p w:rsidR="00806560" w:rsidRDefault="00873AB4">
      <w:pPr>
        <w:pStyle w:val="ConsPlusNormal0"/>
        <w:spacing w:before="240"/>
        <w:ind w:firstLine="540"/>
        <w:jc w:val="both"/>
      </w:pPr>
      <w:r>
        <w:t xml:space="preserve">По </w:t>
      </w:r>
      <w:hyperlink w:anchor="P7020" w:tooltip="800">
        <w:r>
          <w:rPr>
            <w:color w:val="0000FF"/>
          </w:rPr>
          <w:t>строке 800</w:t>
        </w:r>
      </w:hyperlink>
      <w:r>
        <w:t xml:space="preserve"> отражается сумма показателей </w:t>
      </w:r>
      <w:hyperlink w:anchor="P7032" w:tooltip="810">
        <w:r>
          <w:rPr>
            <w:color w:val="0000FF"/>
          </w:rPr>
          <w:t>строк 810</w:t>
        </w:r>
      </w:hyperlink>
      <w:r>
        <w:t xml:space="preserve">, </w:t>
      </w:r>
      <w:hyperlink w:anchor="P7054" w:tooltip="820">
        <w:r>
          <w:rPr>
            <w:color w:val="0000FF"/>
          </w:rPr>
          <w:t>820</w:t>
        </w:r>
      </w:hyperlink>
      <w:r>
        <w:t xml:space="preserve">, </w:t>
      </w:r>
      <w:hyperlink w:anchor="P7076" w:tooltip="830">
        <w:r>
          <w:rPr>
            <w:color w:val="0000FF"/>
          </w:rPr>
          <w:t>830</w:t>
        </w:r>
      </w:hyperlink>
      <w:r>
        <w:t xml:space="preserve">, </w:t>
      </w:r>
      <w:hyperlink w:anchor="P7098" w:tooltip="840">
        <w:r>
          <w:rPr>
            <w:color w:val="0000FF"/>
          </w:rPr>
          <w:t>840</w:t>
        </w:r>
      </w:hyperlink>
      <w:r>
        <w:t>.</w:t>
      </w:r>
    </w:p>
    <w:p w:rsidR="00806560" w:rsidRDefault="00873AB4">
      <w:pPr>
        <w:pStyle w:val="ConsPlusNormal0"/>
        <w:spacing w:before="240"/>
        <w:ind w:firstLine="540"/>
        <w:jc w:val="both"/>
      </w:pPr>
      <w:r>
        <w:t xml:space="preserve">По </w:t>
      </w:r>
      <w:hyperlink w:anchor="P7032" w:tooltip="810">
        <w:r>
          <w:rPr>
            <w:color w:val="0000FF"/>
          </w:rPr>
          <w:t>строкам 810</w:t>
        </w:r>
      </w:hyperlink>
      <w:r>
        <w:t xml:space="preserve">, </w:t>
      </w:r>
      <w:hyperlink w:anchor="P7054" w:tooltip="820">
        <w:r>
          <w:rPr>
            <w:color w:val="0000FF"/>
          </w:rPr>
          <w:t>820</w:t>
        </w:r>
      </w:hyperlink>
      <w:r>
        <w:t xml:space="preserve">, </w:t>
      </w:r>
      <w:hyperlink w:anchor="P7076" w:tooltip="830">
        <w:r>
          <w:rPr>
            <w:color w:val="0000FF"/>
          </w:rPr>
          <w:t>830</w:t>
        </w:r>
      </w:hyperlink>
      <w:r>
        <w:t xml:space="preserve">, </w:t>
      </w:r>
      <w:hyperlink w:anchor="P7098" w:tooltip="840">
        <w:r>
          <w:rPr>
            <w:color w:val="0000FF"/>
          </w:rPr>
          <w:t>840</w:t>
        </w:r>
      </w:hyperlink>
      <w:r>
        <w:t xml:space="preserve"> отражается общая сумма расходов по обя</w:t>
      </w:r>
      <w:r>
        <w:t>зательствам финансовых годов, следующих за текущим (отчетным) финансовым годом.</w:t>
      </w:r>
    </w:p>
    <w:p w:rsidR="00806560" w:rsidRDefault="00873AB4">
      <w:pPr>
        <w:pStyle w:val="ConsPlusNormal0"/>
        <w:spacing w:before="240"/>
        <w:ind w:firstLine="540"/>
        <w:jc w:val="both"/>
      </w:pPr>
      <w:hyperlink w:anchor="P7032" w:tooltip="810">
        <w:r>
          <w:rPr>
            <w:color w:val="0000FF"/>
          </w:rPr>
          <w:t>Строки 810</w:t>
        </w:r>
      </w:hyperlink>
      <w:r>
        <w:t xml:space="preserve">, </w:t>
      </w:r>
      <w:hyperlink w:anchor="P7054" w:tooltip="820">
        <w:r>
          <w:rPr>
            <w:color w:val="0000FF"/>
          </w:rPr>
          <w:t>820</w:t>
        </w:r>
      </w:hyperlink>
      <w:r>
        <w:t xml:space="preserve">, </w:t>
      </w:r>
      <w:hyperlink w:anchor="P7076" w:tooltip="830">
        <w:r>
          <w:rPr>
            <w:color w:val="0000FF"/>
          </w:rPr>
          <w:t>830</w:t>
        </w:r>
      </w:hyperlink>
      <w:r>
        <w:t xml:space="preserve">, </w:t>
      </w:r>
      <w:hyperlink w:anchor="P7098" w:tooltip="840">
        <w:r>
          <w:rPr>
            <w:color w:val="0000FF"/>
          </w:rPr>
          <w:t>840</w:t>
        </w:r>
      </w:hyperlink>
      <w:r>
        <w:t xml:space="preserve">, </w:t>
      </w:r>
      <w:hyperlink w:anchor="P7110" w:tooltip="850">
        <w:r>
          <w:rPr>
            <w:color w:val="0000FF"/>
          </w:rPr>
          <w:t>850</w:t>
        </w:r>
      </w:hyperlink>
      <w:r>
        <w:t xml:space="preserve">, </w:t>
      </w:r>
      <w:hyperlink w:anchor="P7132" w:tooltip="860">
        <w:r>
          <w:rPr>
            <w:color w:val="0000FF"/>
          </w:rPr>
          <w:t>860</w:t>
        </w:r>
      </w:hyperlink>
      <w:r>
        <w:t xml:space="preserve"> детализируются по соответствующим кодам расходов бюджетной классификации Российской Федерации.</w:t>
      </w:r>
    </w:p>
    <w:p w:rsidR="00806560" w:rsidRDefault="00873AB4">
      <w:pPr>
        <w:pStyle w:val="ConsPlusNormal0"/>
        <w:spacing w:before="240"/>
        <w:ind w:firstLine="540"/>
        <w:jc w:val="both"/>
      </w:pPr>
      <w:r>
        <w:t xml:space="preserve">По </w:t>
      </w:r>
      <w:hyperlink w:anchor="P7098" w:tooltip="840">
        <w:r>
          <w:rPr>
            <w:color w:val="0000FF"/>
          </w:rPr>
          <w:t>строке 840</w:t>
        </w:r>
      </w:hyperlink>
      <w:r>
        <w:t xml:space="preserve"> отражается общая сумма обяза</w:t>
      </w:r>
      <w:r>
        <w:t xml:space="preserve">тельств на иные очередные года с обособлением суммы отложенных обязательств </w:t>
      </w:r>
      <w:hyperlink w:anchor="P7132" w:tooltip="860">
        <w:r>
          <w:rPr>
            <w:color w:val="0000FF"/>
          </w:rPr>
          <w:t>(строка 860)</w:t>
        </w:r>
      </w:hyperlink>
      <w:r>
        <w:t xml:space="preserve"> и иных обязательств, за исключением отложенных обязательств </w:t>
      </w:r>
      <w:hyperlink w:anchor="P7110" w:tooltip="850">
        <w:r>
          <w:rPr>
            <w:color w:val="0000FF"/>
          </w:rPr>
          <w:t>(строка 850)</w:t>
        </w:r>
      </w:hyperlink>
      <w:r>
        <w:t>. При этом показатель</w:t>
      </w:r>
      <w:r>
        <w:t xml:space="preserve"> по </w:t>
      </w:r>
      <w:hyperlink w:anchor="P7098" w:tooltip="840">
        <w:r>
          <w:rPr>
            <w:color w:val="0000FF"/>
          </w:rPr>
          <w:t>строке 840</w:t>
        </w:r>
      </w:hyperlink>
      <w:r>
        <w:t xml:space="preserve"> равен сумме показателей по </w:t>
      </w:r>
      <w:hyperlink w:anchor="P7110" w:tooltip="850">
        <w:r>
          <w:rPr>
            <w:color w:val="0000FF"/>
          </w:rPr>
          <w:t>строкам 850</w:t>
        </w:r>
      </w:hyperlink>
      <w:r>
        <w:t xml:space="preserve"> и </w:t>
      </w:r>
      <w:hyperlink w:anchor="P7132" w:tooltip="860">
        <w:r>
          <w:rPr>
            <w:color w:val="0000FF"/>
          </w:rPr>
          <w:t>860</w:t>
        </w:r>
      </w:hyperlink>
      <w:r>
        <w:t>.</w:t>
      </w:r>
    </w:p>
    <w:p w:rsidR="00806560" w:rsidRDefault="00873AB4">
      <w:pPr>
        <w:pStyle w:val="ConsPlusNormal0"/>
        <w:spacing w:before="240"/>
        <w:ind w:firstLine="540"/>
        <w:jc w:val="both"/>
      </w:pPr>
      <w:r>
        <w:t xml:space="preserve">По </w:t>
      </w:r>
      <w:hyperlink w:anchor="P7132" w:tooltip="860">
        <w:r>
          <w:rPr>
            <w:color w:val="0000FF"/>
          </w:rPr>
          <w:t>строкам 860</w:t>
        </w:r>
      </w:hyperlink>
      <w:r>
        <w:t xml:space="preserve"> и строкам, детализирующим показа</w:t>
      </w:r>
      <w:r>
        <w:t xml:space="preserve">тель </w:t>
      </w:r>
      <w:hyperlink w:anchor="P7132" w:tooltip="860">
        <w:r>
          <w:rPr>
            <w:color w:val="0000FF"/>
          </w:rPr>
          <w:t>строки 860</w:t>
        </w:r>
      </w:hyperlink>
      <w:r>
        <w:t>, графы 4 - 5, 7 - 9, 11 не заполняются.</w:t>
      </w:r>
    </w:p>
    <w:p w:rsidR="00806560" w:rsidRDefault="00873AB4">
      <w:pPr>
        <w:pStyle w:val="ConsPlusNormal0"/>
        <w:spacing w:before="240"/>
        <w:ind w:firstLine="540"/>
        <w:jc w:val="both"/>
      </w:pPr>
      <w:hyperlink w:anchor="P7181" w:tooltip="900">
        <w:r>
          <w:rPr>
            <w:color w:val="0000FF"/>
          </w:rPr>
          <w:t>Строка 900</w:t>
        </w:r>
      </w:hyperlink>
      <w:r>
        <w:t xml:space="preserve"> раздела "Обязательства финансовых годов, следующих за текущим (отчетным) финансовым годом" Отчета (ф. 0503738-НП) н</w:t>
      </w:r>
      <w:r>
        <w:t>е заполняется.</w:t>
      </w:r>
    </w:p>
    <w:p w:rsidR="00806560" w:rsidRDefault="00873AB4">
      <w:pPr>
        <w:pStyle w:val="ConsPlusNormal0"/>
        <w:spacing w:before="240"/>
        <w:ind w:firstLine="540"/>
        <w:jc w:val="both"/>
      </w:pPr>
      <w:r>
        <w:t xml:space="preserve">Показатели </w:t>
      </w:r>
      <w:hyperlink w:anchor="P7008" w:tooltip="700">
        <w:r>
          <w:rPr>
            <w:color w:val="0000FF"/>
          </w:rPr>
          <w:t>строк 700</w:t>
        </w:r>
      </w:hyperlink>
      <w:r>
        <w:t xml:space="preserve"> и </w:t>
      </w:r>
      <w:hyperlink w:anchor="P7020" w:tooltip="800">
        <w:r>
          <w:rPr>
            <w:color w:val="0000FF"/>
          </w:rPr>
          <w:t>800</w:t>
        </w:r>
      </w:hyperlink>
      <w:r>
        <w:t xml:space="preserve"> должны быть идентичны.</w:t>
      </w:r>
    </w:p>
    <w:p w:rsidR="00806560" w:rsidRDefault="00873AB4">
      <w:pPr>
        <w:pStyle w:val="ConsPlusNormal0"/>
        <w:spacing w:before="240"/>
        <w:ind w:firstLine="540"/>
        <w:jc w:val="both"/>
      </w:pPr>
      <w:r>
        <w:t xml:space="preserve">По </w:t>
      </w:r>
      <w:hyperlink w:anchor="P7192" w:tooltip="999">
        <w:r>
          <w:rPr>
            <w:color w:val="0000FF"/>
          </w:rPr>
          <w:t>строке 999</w:t>
        </w:r>
      </w:hyperlink>
      <w:r>
        <w:t xml:space="preserve"> отражается сумма показателей по </w:t>
      </w:r>
      <w:hyperlink w:anchor="P6937" w:tooltip="200">
        <w:r>
          <w:rPr>
            <w:color w:val="0000FF"/>
          </w:rPr>
          <w:t>строкам 200</w:t>
        </w:r>
      </w:hyperlink>
      <w:r>
        <w:t xml:space="preserve">, </w:t>
      </w:r>
      <w:hyperlink w:anchor="P7008" w:tooltip="700">
        <w:r>
          <w:rPr>
            <w:color w:val="0000FF"/>
          </w:rPr>
          <w:t>700</w:t>
        </w:r>
      </w:hyperlink>
      <w:r>
        <w:t>.</w:t>
      </w:r>
    </w:p>
    <w:p w:rsidR="00806560" w:rsidRDefault="00873AB4">
      <w:pPr>
        <w:pStyle w:val="ConsPlusNormal0"/>
        <w:jc w:val="both"/>
      </w:pPr>
      <w:r>
        <w:t xml:space="preserve">(п. 48.1 введен </w:t>
      </w:r>
      <w:hyperlink r:id="rId29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73AB4">
      <w:pPr>
        <w:pStyle w:val="ConsPlusNormal0"/>
        <w:spacing w:before="240"/>
        <w:ind w:firstLine="540"/>
        <w:jc w:val="both"/>
      </w:pPr>
      <w:r>
        <w:lastRenderedPageBreak/>
        <w:t xml:space="preserve">49. Головное учреждение составляет сводный Отчет </w:t>
      </w:r>
      <w:hyperlink w:anchor="P6866" w:tooltip="ОТЧЕТ">
        <w:r>
          <w:rPr>
            <w:color w:val="0000FF"/>
          </w:rPr>
          <w:t>(ф. 0503738)</w:t>
        </w:r>
      </w:hyperlink>
      <w:r>
        <w:t xml:space="preserve"> на основании Отчетов </w:t>
      </w:r>
      <w:hyperlink w:anchor="P6866" w:tooltip="ОТЧЕТ">
        <w:r>
          <w:rPr>
            <w:color w:val="0000FF"/>
          </w:rPr>
          <w:t>(ф. 0503738)</w:t>
        </w:r>
      </w:hyperlink>
      <w:r>
        <w:t>, составленных и представленных обособленными подразделениями, путем суммирования одноименных показателей Отчетов (ф. 0503738), включаемых в состав сводного Отчета (ф.</w:t>
      </w:r>
      <w:r>
        <w:t xml:space="preserve"> 0503738).</w:t>
      </w:r>
    </w:p>
    <w:p w:rsidR="00806560" w:rsidRDefault="00873AB4">
      <w:pPr>
        <w:pStyle w:val="ConsPlusNormal0"/>
        <w:spacing w:before="240"/>
        <w:ind w:firstLine="540"/>
        <w:jc w:val="both"/>
      </w:pPr>
      <w:r>
        <w:t xml:space="preserve">По </w:t>
      </w:r>
      <w:hyperlink w:anchor="P7192" w:tooltip="999">
        <w:r>
          <w:rPr>
            <w:color w:val="0000FF"/>
          </w:rPr>
          <w:t>строке 999</w:t>
        </w:r>
      </w:hyperlink>
      <w:r>
        <w:t xml:space="preserve"> сводного Отчета (ф. 0503738) отражается сумма показателей по </w:t>
      </w:r>
      <w:hyperlink w:anchor="P6937" w:tooltip="200">
        <w:r>
          <w:rPr>
            <w:color w:val="0000FF"/>
          </w:rPr>
          <w:t>строкам 200</w:t>
        </w:r>
      </w:hyperlink>
      <w:r>
        <w:t xml:space="preserve">, </w:t>
      </w:r>
      <w:hyperlink w:anchor="P6959" w:tooltip="510">
        <w:r>
          <w:rPr>
            <w:color w:val="0000FF"/>
          </w:rPr>
          <w:t>510</w:t>
        </w:r>
      </w:hyperlink>
      <w:r>
        <w:t xml:space="preserve">, </w:t>
      </w:r>
      <w:hyperlink w:anchor="P7008" w:tooltip="700">
        <w:r>
          <w:rPr>
            <w:color w:val="0000FF"/>
          </w:rPr>
          <w:t>700</w:t>
        </w:r>
      </w:hyperlink>
      <w:r>
        <w:t>.</w:t>
      </w:r>
    </w:p>
    <w:p w:rsidR="00806560" w:rsidRDefault="00873AB4">
      <w:pPr>
        <w:pStyle w:val="ConsPlusNormal0"/>
        <w:jc w:val="both"/>
      </w:pPr>
      <w:r>
        <w:t xml:space="preserve">(в ред. </w:t>
      </w:r>
      <w:hyperlink r:id="rId293"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jc w:val="both"/>
      </w:pPr>
      <w:r>
        <w:t xml:space="preserve">(п. 49 в ред. </w:t>
      </w:r>
      <w:hyperlink r:id="rId29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bookmarkStart w:id="17" w:name="P748"/>
      <w:bookmarkEnd w:id="17"/>
      <w:r>
        <w:t xml:space="preserve">49.1. Головное учреждение составляет сводный Отчет </w:t>
      </w:r>
      <w:hyperlink w:anchor="P6866" w:tooltip="ОТЧЕТ">
        <w:r>
          <w:rPr>
            <w:color w:val="0000FF"/>
          </w:rPr>
          <w:t>(ф. 0503738-НП)</w:t>
        </w:r>
      </w:hyperlink>
      <w:r>
        <w:t xml:space="preserve"> на основании Отчетов </w:t>
      </w:r>
      <w:hyperlink w:anchor="P6866" w:tooltip="ОТЧЕТ">
        <w:r>
          <w:rPr>
            <w:color w:val="0000FF"/>
          </w:rPr>
          <w:t>(ф. 0503738-НП)</w:t>
        </w:r>
      </w:hyperlink>
      <w:r>
        <w:t>, составленных и представленных обособленными подразделениями, путем суммирования одноименных показателей Отчетов (ф. 0503738-НП), включаемых в состав сводного О</w:t>
      </w:r>
      <w:r>
        <w:t>тчета (ф. 0503738-НП).</w:t>
      </w:r>
    </w:p>
    <w:p w:rsidR="00806560" w:rsidRDefault="00873AB4">
      <w:pPr>
        <w:pStyle w:val="ConsPlusNormal0"/>
        <w:spacing w:before="240"/>
        <w:ind w:firstLine="540"/>
        <w:jc w:val="both"/>
      </w:pPr>
      <w:r>
        <w:t xml:space="preserve">По </w:t>
      </w:r>
      <w:hyperlink w:anchor="P7192" w:tooltip="999">
        <w:r>
          <w:rPr>
            <w:color w:val="0000FF"/>
          </w:rPr>
          <w:t>строке 999</w:t>
        </w:r>
      </w:hyperlink>
      <w:r>
        <w:t xml:space="preserve"> сводного Отчета (ф. 0503738-НП) отражается сумма показателей по </w:t>
      </w:r>
      <w:hyperlink w:anchor="P6937" w:tooltip="200">
        <w:r>
          <w:rPr>
            <w:color w:val="0000FF"/>
          </w:rPr>
          <w:t>строкам 200</w:t>
        </w:r>
      </w:hyperlink>
      <w:r>
        <w:t xml:space="preserve">, </w:t>
      </w:r>
      <w:hyperlink w:anchor="P7008" w:tooltip="700">
        <w:r>
          <w:rPr>
            <w:color w:val="0000FF"/>
          </w:rPr>
          <w:t>700</w:t>
        </w:r>
      </w:hyperlink>
      <w:r>
        <w:t>.</w:t>
      </w:r>
    </w:p>
    <w:p w:rsidR="00806560" w:rsidRDefault="00873AB4">
      <w:pPr>
        <w:pStyle w:val="ConsPlusNormal0"/>
        <w:jc w:val="both"/>
      </w:pPr>
      <w:r>
        <w:t xml:space="preserve">(п. 49.1 введен </w:t>
      </w:r>
      <w:hyperlink r:id="rId295"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16.10.2019 N 166н)</w:t>
      </w:r>
    </w:p>
    <w:p w:rsidR="00806560" w:rsidRDefault="00806560">
      <w:pPr>
        <w:pStyle w:val="ConsPlusNormal0"/>
        <w:jc w:val="center"/>
      </w:pPr>
    </w:p>
    <w:p w:rsidR="00806560" w:rsidRDefault="00873AB4">
      <w:pPr>
        <w:pStyle w:val="ConsPlusTitle0"/>
        <w:jc w:val="center"/>
        <w:outlineLvl w:val="2"/>
      </w:pPr>
      <w:r>
        <w:t>Отчет о финансовых результатах деятельности учреждения</w:t>
      </w:r>
    </w:p>
    <w:p w:rsidR="00806560" w:rsidRDefault="00873AB4">
      <w:pPr>
        <w:pStyle w:val="ConsPlusTitle0"/>
        <w:jc w:val="center"/>
      </w:pPr>
      <w:r>
        <w:t>(ф. 0503721)</w:t>
      </w:r>
    </w:p>
    <w:p w:rsidR="00806560" w:rsidRDefault="00806560">
      <w:pPr>
        <w:pStyle w:val="ConsPlusNormal0"/>
        <w:ind w:firstLine="540"/>
        <w:jc w:val="both"/>
      </w:pPr>
    </w:p>
    <w:p w:rsidR="00806560" w:rsidRDefault="00873AB4">
      <w:pPr>
        <w:pStyle w:val="ConsPlusNormal0"/>
        <w:ind w:firstLine="540"/>
        <w:jc w:val="both"/>
      </w:pPr>
      <w:r>
        <w:t xml:space="preserve">50. </w:t>
      </w:r>
      <w:hyperlink w:anchor="P2088" w:tooltip="          ОТЧЕТ О ФИНАНСОВЫХ РЕЗУЛЬТАТАХ ДЕЯТЕЛЬНОСТИ УЧРЕЖДЕНИЯ">
        <w:r>
          <w:rPr>
            <w:color w:val="0000FF"/>
          </w:rPr>
          <w:t>Отчет</w:t>
        </w:r>
      </w:hyperlink>
      <w:r>
        <w:t xml:space="preserve"> о финансовых результатах деятельности учреждения (ф. 0503721) (далее в целях настоящей Инструкции - Отчет (ф. 0503721) составляется учреждением (обособленным подр</w:t>
      </w:r>
      <w:r>
        <w:t>азделением) и содержит данные о финансовых результатах его деятельности в разрезе аналитических кодов доходов (поступлений), расходов (выбытий) в зависимости от их экономического содержания (по соответствующим кодам классификации операций сектора государст</w:t>
      </w:r>
      <w:r>
        <w:t>венного управления (КОСГУ) по состоянию на 1 января года, следующего за отчетным.</w:t>
      </w:r>
    </w:p>
    <w:p w:rsidR="00806560" w:rsidRDefault="00873AB4">
      <w:pPr>
        <w:pStyle w:val="ConsPlusNormal0"/>
        <w:jc w:val="both"/>
      </w:pPr>
      <w:r>
        <w:t xml:space="preserve">(в ред. Приказов Минфина России от 29.12.2014 </w:t>
      </w:r>
      <w:hyperlink r:id="rId29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w:t>
        </w:r>
        <w:r>
          <w:rPr>
            <w:color w:val="0000FF"/>
          </w:rPr>
          <w:t xml:space="preserve"> 172н</w:t>
        </w:r>
      </w:hyperlink>
      <w:r>
        <w:t xml:space="preserve">, от 17.12.2015 </w:t>
      </w:r>
      <w:hyperlink r:id="rId29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t>)</w:t>
      </w:r>
    </w:p>
    <w:p w:rsidR="00806560" w:rsidRDefault="00873AB4">
      <w:pPr>
        <w:pStyle w:val="ConsPlusNormal0"/>
        <w:spacing w:before="240"/>
        <w:ind w:firstLine="540"/>
        <w:jc w:val="both"/>
      </w:pPr>
      <w:r>
        <w:t>51. Показатели отражаются в отчете в разрезе деятельности с целевыми средствами (субсидии на иные ц</w:t>
      </w:r>
      <w:r>
        <w:t xml:space="preserve">ели и на цели осуществления капитальных вложений) </w:t>
      </w:r>
      <w:hyperlink w:anchor="P2148" w:tooltip="4">
        <w:r>
          <w:rPr>
            <w:color w:val="0000FF"/>
          </w:rPr>
          <w:t>(графа 4)</w:t>
        </w:r>
      </w:hyperlink>
      <w:r>
        <w:t xml:space="preserve">, деятельности по выполнению государственного (муниципального) задания </w:t>
      </w:r>
      <w:hyperlink w:anchor="P2149" w:tooltip="5">
        <w:r>
          <w:rPr>
            <w:color w:val="0000FF"/>
          </w:rPr>
          <w:t>(графа 5)</w:t>
        </w:r>
      </w:hyperlink>
      <w:r>
        <w:t>, по приносящей доход деятельности (собственные</w:t>
      </w:r>
      <w:r>
        <w:t xml:space="preserve"> доходы учреждения, деятельность, осуществляемая по обязательному медицинскому страхованию, средства во временном распоряжении) </w:t>
      </w:r>
      <w:hyperlink w:anchor="P2150" w:tooltip="6">
        <w:r>
          <w:rPr>
            <w:color w:val="0000FF"/>
          </w:rPr>
          <w:t>(графа 6)</w:t>
        </w:r>
      </w:hyperlink>
      <w:r>
        <w:t xml:space="preserve"> и итогового показателя (</w:t>
      </w:r>
      <w:hyperlink w:anchor="P2151" w:tooltip="7">
        <w:r>
          <w:rPr>
            <w:color w:val="0000FF"/>
          </w:rPr>
          <w:t>графа 7</w:t>
        </w:r>
      </w:hyperlink>
      <w:r>
        <w:t>, равная сумме по</w:t>
      </w:r>
      <w:r>
        <w:t xml:space="preserve">казателей по </w:t>
      </w:r>
      <w:hyperlink w:anchor="P2148" w:tooltip="4">
        <w:r>
          <w:rPr>
            <w:color w:val="0000FF"/>
          </w:rPr>
          <w:t>графам 4</w:t>
        </w:r>
      </w:hyperlink>
      <w:r>
        <w:t xml:space="preserve">, </w:t>
      </w:r>
      <w:hyperlink w:anchor="P2149" w:tooltip="5">
        <w:r>
          <w:rPr>
            <w:color w:val="0000FF"/>
          </w:rPr>
          <w:t>5</w:t>
        </w:r>
      </w:hyperlink>
      <w:r>
        <w:t xml:space="preserve">, </w:t>
      </w:r>
      <w:hyperlink w:anchor="P2150" w:tooltip="6">
        <w:r>
          <w:rPr>
            <w:color w:val="0000FF"/>
          </w:rPr>
          <w:t>6</w:t>
        </w:r>
      </w:hyperlink>
      <w:r>
        <w:t>).</w:t>
      </w:r>
    </w:p>
    <w:p w:rsidR="00806560" w:rsidRDefault="00873AB4">
      <w:pPr>
        <w:pStyle w:val="ConsPlusNormal0"/>
        <w:jc w:val="both"/>
      </w:pPr>
      <w:r>
        <w:t xml:space="preserve">(в ред. </w:t>
      </w:r>
      <w:hyperlink r:id="rId298"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 xml:space="preserve">Информация о финансовом результате раскрывается в Отчете (ф. 0503721) по </w:t>
      </w:r>
      <w:hyperlink w:anchor="P2439" w:tooltip="300">
        <w:r>
          <w:rPr>
            <w:color w:val="0000FF"/>
          </w:rPr>
          <w:t>строке 300</w:t>
        </w:r>
      </w:hyperlink>
      <w:r>
        <w:t xml:space="preserve"> "Чистый операционный результат (по графам 4, 5, 6, 7).</w:t>
      </w:r>
    </w:p>
    <w:p w:rsidR="00806560" w:rsidRDefault="00873AB4">
      <w:pPr>
        <w:pStyle w:val="ConsPlusNormal0"/>
        <w:jc w:val="both"/>
      </w:pPr>
      <w:r>
        <w:t xml:space="preserve">(абзац введен </w:t>
      </w:r>
      <w:hyperlink r:id="rId299"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jc w:val="both"/>
      </w:pPr>
      <w:r>
        <w:t xml:space="preserve">(п. 51 в ред. </w:t>
      </w:r>
      <w:hyperlink r:id="rId300"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17.12.2015 N 199н)</w:t>
      </w:r>
    </w:p>
    <w:p w:rsidR="00806560" w:rsidRDefault="00873AB4">
      <w:pPr>
        <w:pStyle w:val="ConsPlusNormal0"/>
        <w:spacing w:before="240"/>
        <w:ind w:firstLine="540"/>
        <w:jc w:val="both"/>
      </w:pPr>
      <w:r>
        <w:t>52. Показатели отражаются в отчете без учета операций, формируемых при заключении счетов текущего финансового года, проведенных 31 декабря отчетного финансового года.</w:t>
      </w:r>
    </w:p>
    <w:p w:rsidR="00806560" w:rsidRDefault="00873AB4">
      <w:pPr>
        <w:pStyle w:val="ConsPlusNormal0"/>
        <w:spacing w:before="240"/>
        <w:ind w:firstLine="540"/>
        <w:jc w:val="both"/>
      </w:pPr>
      <w:r>
        <w:t xml:space="preserve">Показатели, формируемые по </w:t>
      </w:r>
      <w:hyperlink w:anchor="P2148" w:tooltip="4">
        <w:r>
          <w:rPr>
            <w:color w:val="0000FF"/>
          </w:rPr>
          <w:t>графам 4</w:t>
        </w:r>
      </w:hyperlink>
      <w:r>
        <w:t xml:space="preserve"> - </w:t>
      </w:r>
      <w:hyperlink w:anchor="P2151" w:tooltip="7">
        <w:r>
          <w:rPr>
            <w:color w:val="0000FF"/>
          </w:rPr>
          <w:t>7</w:t>
        </w:r>
      </w:hyperlink>
      <w:r>
        <w:t xml:space="preserve"> Отчета (ф. 0503721), не включают показатели доходов, расходов, изменений активов и обязательств, сформированные по счетам или в </w:t>
      </w:r>
      <w:r>
        <w:lastRenderedPageBreak/>
        <w:t>корреспонденции со счетами, предназначенными для отражения ошибок прошлых лет (при исправлении ошибок прошл</w:t>
      </w:r>
      <w:r>
        <w:t>ых лет, выявленных в отчетном периоде) (по счетам 040116100 "Доходы финансового года, предшествующего отчетному, выявленные по контрольным мероприятиям", 040117100 "Доходы прошлых финансовых лет, выявленные по контрольным мероприятиям", 040118100 "Доходы ф</w:t>
      </w:r>
      <w:r>
        <w:t>инансового года, предшествующего отчетному", 040119100 "Доходы прошлых финансовых лет", 040126200 "Расходы финансового года, предшествующего отчетному, выявленные по контрольным мероприятиям", 040127200 "Расходы прошлых финансовых лет, выявленные по контро</w:t>
      </w:r>
      <w:r>
        <w:t>льным мероприятиям", 040128200 "Расходы финансового года, предшествующего отчетному", 040129200 "Расходы прошлых финансовых лет", 030466000 "Иные расчеты года, предшествующего отчетному, выявленные по контрольным мероприятиям", 030476000 "Иные расчеты прош</w:t>
      </w:r>
      <w:r>
        <w:t>лых лет, выявленные по контрольным мероприятиям", 030486000 "Иные расчеты года, предшествующего отчетному", 030496000 "Иные расчеты прошлых лет, выявленные в отчетном году").</w:t>
      </w:r>
    </w:p>
    <w:p w:rsidR="00806560" w:rsidRDefault="00873AB4">
      <w:pPr>
        <w:pStyle w:val="ConsPlusNormal0"/>
        <w:jc w:val="both"/>
      </w:pPr>
      <w:r>
        <w:t xml:space="preserve">(в ред. </w:t>
      </w:r>
      <w:hyperlink r:id="rId301"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jc w:val="both"/>
      </w:pPr>
      <w:r>
        <w:t xml:space="preserve">(п. 52 в ред. </w:t>
      </w:r>
      <w:hyperlink r:id="rId302"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w:t>
      </w:r>
      <w:r>
        <w:t>оссии от 29.12.2014 N 172н)</w:t>
      </w:r>
    </w:p>
    <w:p w:rsidR="00806560" w:rsidRDefault="00873AB4">
      <w:pPr>
        <w:pStyle w:val="ConsPlusNormal0"/>
        <w:spacing w:before="240"/>
        <w:ind w:firstLine="540"/>
        <w:jc w:val="both"/>
      </w:pPr>
      <w:bookmarkStart w:id="18" w:name="P766"/>
      <w:bookmarkEnd w:id="18"/>
      <w:r>
        <w:t xml:space="preserve">53. В Отчете </w:t>
      </w:r>
      <w:hyperlink w:anchor="P2088" w:tooltip="          ОТЧЕТ О ФИНАНСОВЫХ РЕЗУЛЬТАТАХ ДЕЯТЕЛЬНОСТИ УЧРЕЖДЕНИЯ">
        <w:r>
          <w:rPr>
            <w:color w:val="0000FF"/>
          </w:rPr>
          <w:t>(ф. 0503721)</w:t>
        </w:r>
      </w:hyperlink>
      <w:r>
        <w:t xml:space="preserve"> отражаются по соответствующим показателям доходов, расходов:</w:t>
      </w:r>
    </w:p>
    <w:p w:rsidR="00806560" w:rsidRDefault="00873AB4">
      <w:pPr>
        <w:pStyle w:val="ConsPlusNormal0"/>
        <w:jc w:val="both"/>
      </w:pPr>
      <w:r>
        <w:t xml:space="preserve">(в ред. </w:t>
      </w:r>
      <w:hyperlink r:id="rId303"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показатели строк, формирующих итоговый показатель группы доходов в структуре статей КОСГУ (</w:t>
      </w:r>
      <w:hyperlink w:anchor="P2160" w:tooltip="030">
        <w:r>
          <w:rPr>
            <w:color w:val="0000FF"/>
          </w:rPr>
          <w:t>строки 030</w:t>
        </w:r>
      </w:hyperlink>
      <w:r>
        <w:t xml:space="preserve"> (КОСГУ 120), </w:t>
      </w:r>
      <w:hyperlink w:anchor="P2174" w:tooltip="040">
        <w:r>
          <w:rPr>
            <w:color w:val="0000FF"/>
          </w:rPr>
          <w:t>040</w:t>
        </w:r>
      </w:hyperlink>
      <w:r>
        <w:t xml:space="preserve"> (КОСГУ 130), </w:t>
      </w:r>
      <w:hyperlink w:anchor="P2188" w:tooltip="050">
        <w:r>
          <w:rPr>
            <w:color w:val="0000FF"/>
          </w:rPr>
          <w:t>050</w:t>
        </w:r>
      </w:hyperlink>
      <w:r>
        <w:t xml:space="preserve"> (КОСГУ 140), </w:t>
      </w:r>
      <w:hyperlink w:anchor="P2202" w:tooltip="060">
        <w:r>
          <w:rPr>
            <w:color w:val="0000FF"/>
          </w:rPr>
          <w:t>060</w:t>
        </w:r>
      </w:hyperlink>
      <w:r>
        <w:t xml:space="preserve"> (КОСГУ 150), </w:t>
      </w:r>
      <w:hyperlink w:anchor="P2216" w:tooltip="070">
        <w:r>
          <w:rPr>
            <w:color w:val="0000FF"/>
          </w:rPr>
          <w:t>070</w:t>
        </w:r>
      </w:hyperlink>
      <w:r>
        <w:t xml:space="preserve"> (КОСГУ 160), </w:t>
      </w:r>
      <w:hyperlink w:anchor="P2230" w:tooltip="090">
        <w:r>
          <w:rPr>
            <w:color w:val="0000FF"/>
          </w:rPr>
          <w:t>090</w:t>
        </w:r>
      </w:hyperlink>
      <w:r>
        <w:t xml:space="preserve"> (КОСГУ 170), </w:t>
      </w:r>
      <w:hyperlink w:anchor="P2261" w:tooltip="100">
        <w:r>
          <w:rPr>
            <w:color w:val="0000FF"/>
          </w:rPr>
          <w:t>100</w:t>
        </w:r>
      </w:hyperlink>
      <w:r>
        <w:t xml:space="preserve"> (КОСГУ 180), </w:t>
      </w:r>
      <w:hyperlink w:anchor="P2275" w:tooltip="110">
        <w:r>
          <w:rPr>
            <w:color w:val="0000FF"/>
          </w:rPr>
          <w:t>110</w:t>
        </w:r>
      </w:hyperlink>
      <w:r>
        <w:t xml:space="preserve"> (КОСГУ 190), отражаются по доходам в структуре подстатей КОСГУ с учетом следующих положений формирования итоговых</w:t>
      </w:r>
      <w:r>
        <w:t xml:space="preserve"> показателей:</w:t>
      </w:r>
    </w:p>
    <w:p w:rsidR="00806560" w:rsidRDefault="00873AB4">
      <w:pPr>
        <w:pStyle w:val="ConsPlusNormal0"/>
        <w:spacing w:before="240"/>
        <w:ind w:firstLine="540"/>
        <w:jc w:val="both"/>
      </w:pPr>
      <w:r>
        <w:t xml:space="preserve">по </w:t>
      </w:r>
      <w:hyperlink w:anchor="P2153" w:tooltip="010">
        <w:r>
          <w:rPr>
            <w:color w:val="0000FF"/>
          </w:rPr>
          <w:t>строке 010</w:t>
        </w:r>
      </w:hyperlink>
      <w:r>
        <w:t xml:space="preserve"> - сумма </w:t>
      </w:r>
      <w:hyperlink w:anchor="P2160" w:tooltip="030">
        <w:r>
          <w:rPr>
            <w:color w:val="0000FF"/>
          </w:rPr>
          <w:t>строк 030</w:t>
        </w:r>
      </w:hyperlink>
      <w:r>
        <w:t xml:space="preserve">, </w:t>
      </w:r>
      <w:hyperlink w:anchor="P2174" w:tooltip="040">
        <w:r>
          <w:rPr>
            <w:color w:val="0000FF"/>
          </w:rPr>
          <w:t>040</w:t>
        </w:r>
      </w:hyperlink>
      <w:r>
        <w:t xml:space="preserve">, </w:t>
      </w:r>
      <w:hyperlink w:anchor="P2188" w:tooltip="050">
        <w:r>
          <w:rPr>
            <w:color w:val="0000FF"/>
          </w:rPr>
          <w:t>050</w:t>
        </w:r>
      </w:hyperlink>
      <w:r>
        <w:t xml:space="preserve">, </w:t>
      </w:r>
      <w:hyperlink w:anchor="P2202" w:tooltip="060">
        <w:r>
          <w:rPr>
            <w:color w:val="0000FF"/>
          </w:rPr>
          <w:t>060</w:t>
        </w:r>
      </w:hyperlink>
      <w:r>
        <w:t xml:space="preserve">, </w:t>
      </w:r>
      <w:hyperlink w:anchor="P2216" w:tooltip="070">
        <w:r>
          <w:rPr>
            <w:color w:val="0000FF"/>
          </w:rPr>
          <w:t>070</w:t>
        </w:r>
      </w:hyperlink>
      <w:r>
        <w:t xml:space="preserve">, </w:t>
      </w:r>
      <w:hyperlink w:anchor="P2230" w:tooltip="090">
        <w:r>
          <w:rPr>
            <w:color w:val="0000FF"/>
          </w:rPr>
          <w:t>090</w:t>
        </w:r>
      </w:hyperlink>
      <w:r>
        <w:t xml:space="preserve">, </w:t>
      </w:r>
      <w:hyperlink w:anchor="P2261" w:tooltip="100">
        <w:r>
          <w:rPr>
            <w:color w:val="0000FF"/>
          </w:rPr>
          <w:t>100</w:t>
        </w:r>
      </w:hyperlink>
      <w:r>
        <w:t xml:space="preserve">, </w:t>
      </w:r>
      <w:hyperlink w:anchor="P2275" w:tooltip="110">
        <w:r>
          <w:rPr>
            <w:color w:val="0000FF"/>
          </w:rPr>
          <w:t>110</w:t>
        </w:r>
      </w:hyperlink>
      <w:r>
        <w:t>;</w:t>
      </w:r>
    </w:p>
    <w:p w:rsidR="00806560" w:rsidRDefault="00873AB4">
      <w:pPr>
        <w:pStyle w:val="ConsPlusNormal0"/>
        <w:spacing w:before="240"/>
        <w:ind w:firstLine="540"/>
        <w:jc w:val="both"/>
      </w:pPr>
      <w:r>
        <w:t xml:space="preserve">графа 4 по </w:t>
      </w:r>
      <w:hyperlink w:anchor="P2160" w:tooltip="030">
        <w:r>
          <w:rPr>
            <w:color w:val="0000FF"/>
          </w:rPr>
          <w:t>строкам 030</w:t>
        </w:r>
      </w:hyperlink>
      <w:r>
        <w:t xml:space="preserve">, </w:t>
      </w:r>
      <w:hyperlink w:anchor="P2188" w:tooltip="050">
        <w:r>
          <w:rPr>
            <w:color w:val="0000FF"/>
          </w:rPr>
          <w:t>050</w:t>
        </w:r>
      </w:hyperlink>
      <w:r>
        <w:t>, не заполняется;</w:t>
      </w:r>
    </w:p>
    <w:p w:rsidR="00806560" w:rsidRDefault="00873AB4">
      <w:pPr>
        <w:pStyle w:val="ConsPlusNormal0"/>
        <w:spacing w:before="240"/>
        <w:ind w:firstLine="540"/>
        <w:jc w:val="both"/>
      </w:pPr>
      <w:r>
        <w:t xml:space="preserve">графа 5 по </w:t>
      </w:r>
      <w:hyperlink w:anchor="P2160" w:tooltip="030">
        <w:r>
          <w:rPr>
            <w:color w:val="0000FF"/>
          </w:rPr>
          <w:t>строкам 030</w:t>
        </w:r>
      </w:hyperlink>
      <w:r>
        <w:t xml:space="preserve">, </w:t>
      </w:r>
      <w:hyperlink w:anchor="P2188" w:tooltip="050">
        <w:r>
          <w:rPr>
            <w:color w:val="0000FF"/>
          </w:rPr>
          <w:t>050</w:t>
        </w:r>
      </w:hyperlink>
      <w:r>
        <w:t xml:space="preserve">, </w:t>
      </w:r>
      <w:hyperlink w:anchor="P2202" w:tooltip="060">
        <w:r>
          <w:rPr>
            <w:color w:val="0000FF"/>
          </w:rPr>
          <w:t>060</w:t>
        </w:r>
      </w:hyperlink>
      <w:r>
        <w:t>, не заполняется;</w:t>
      </w:r>
    </w:p>
    <w:p w:rsidR="00806560" w:rsidRDefault="00873AB4">
      <w:pPr>
        <w:pStyle w:val="ConsPlusNormal0"/>
        <w:spacing w:before="240"/>
        <w:ind w:firstLine="540"/>
        <w:jc w:val="both"/>
      </w:pPr>
      <w:r>
        <w:t xml:space="preserve">по </w:t>
      </w:r>
      <w:hyperlink w:anchor="P2160" w:tooltip="030">
        <w:r>
          <w:rPr>
            <w:color w:val="0000FF"/>
          </w:rPr>
          <w:t>строке 030</w:t>
        </w:r>
      </w:hyperlink>
      <w:r>
        <w:t xml:space="preserve"> - сумма данных по соответствующим счетам аналитического учета счета 240110120 "Доходы от собственности" за минусом начисленных за счет этого дохода (по дебету счета 240110120 "Доходы от собственности") сумм налога на добавленную стоимость;</w:t>
      </w:r>
    </w:p>
    <w:p w:rsidR="00806560" w:rsidRDefault="00873AB4">
      <w:pPr>
        <w:pStyle w:val="ConsPlusNormal0"/>
        <w:spacing w:before="240"/>
        <w:ind w:firstLine="540"/>
        <w:jc w:val="both"/>
      </w:pPr>
      <w:r>
        <w:t xml:space="preserve">по </w:t>
      </w:r>
      <w:hyperlink w:anchor="P2174" w:tooltip="040">
        <w:r>
          <w:rPr>
            <w:color w:val="0000FF"/>
          </w:rPr>
          <w:t>строке 040</w:t>
        </w:r>
      </w:hyperlink>
      <w:r>
        <w:t xml:space="preserve"> - сумма данных по соответствующим счетам аналитического учета счета 040110130 "Доходы от оказания платных услуг (работ), компенсаций затрат", за минусом начисленных за счет этого дохода (по дебету счета 040110130 "Доходы</w:t>
      </w:r>
      <w:r>
        <w:t xml:space="preserve"> от оказания платных услуг (работ), компенсаций затрат") сумм налога на добавленную стоимость;</w:t>
      </w:r>
    </w:p>
    <w:p w:rsidR="00806560" w:rsidRDefault="00873AB4">
      <w:pPr>
        <w:pStyle w:val="ConsPlusNormal0"/>
        <w:spacing w:before="240"/>
        <w:ind w:firstLine="540"/>
        <w:jc w:val="both"/>
      </w:pPr>
      <w:r>
        <w:t xml:space="preserve">по </w:t>
      </w:r>
      <w:hyperlink w:anchor="P2188" w:tooltip="050">
        <w:r>
          <w:rPr>
            <w:color w:val="0000FF"/>
          </w:rPr>
          <w:t>строке 050</w:t>
        </w:r>
      </w:hyperlink>
      <w:r>
        <w:t xml:space="preserve"> - сумма данных по соответствующим счетам аналитического учета счета 240110140 "Доходы от штрафов, пеней, неуст</w:t>
      </w:r>
      <w:r>
        <w:t>оек, возмещения ущерба";</w:t>
      </w:r>
    </w:p>
    <w:p w:rsidR="00806560" w:rsidRDefault="00873AB4">
      <w:pPr>
        <w:pStyle w:val="ConsPlusNormal0"/>
        <w:spacing w:before="240"/>
        <w:ind w:firstLine="540"/>
        <w:jc w:val="both"/>
      </w:pPr>
      <w:r>
        <w:t xml:space="preserve">по </w:t>
      </w:r>
      <w:hyperlink w:anchor="P2202" w:tooltip="060">
        <w:r>
          <w:rPr>
            <w:color w:val="0000FF"/>
          </w:rPr>
          <w:t>строке 060</w:t>
        </w:r>
      </w:hyperlink>
      <w:r>
        <w:t xml:space="preserve"> - сумма данных по соответствующим счетам аналитического учета счета 040110150 "Безвозмездные поступления текущего характера";</w:t>
      </w:r>
    </w:p>
    <w:p w:rsidR="00806560" w:rsidRDefault="00873AB4">
      <w:pPr>
        <w:pStyle w:val="ConsPlusNormal0"/>
        <w:spacing w:before="240"/>
        <w:ind w:firstLine="540"/>
        <w:jc w:val="both"/>
      </w:pPr>
      <w:r>
        <w:t xml:space="preserve">по </w:t>
      </w:r>
      <w:hyperlink w:anchor="P2216" w:tooltip="070">
        <w:r>
          <w:rPr>
            <w:color w:val="0000FF"/>
          </w:rPr>
          <w:t>строке 070</w:t>
        </w:r>
      </w:hyperlink>
      <w:r>
        <w:t xml:space="preserve"> - сумма данных по соответствующим счетам аналитического учета счета 040110160 "Безвозмездные поступления капитального характера";</w:t>
      </w:r>
    </w:p>
    <w:p w:rsidR="00806560" w:rsidRDefault="00873AB4">
      <w:pPr>
        <w:pStyle w:val="ConsPlusNormal0"/>
        <w:spacing w:before="240"/>
        <w:ind w:firstLine="540"/>
        <w:jc w:val="both"/>
      </w:pPr>
      <w:r>
        <w:lastRenderedPageBreak/>
        <w:t xml:space="preserve">по </w:t>
      </w:r>
      <w:hyperlink w:anchor="P2230" w:tooltip="090">
        <w:r>
          <w:rPr>
            <w:color w:val="0000FF"/>
          </w:rPr>
          <w:t>строке 090</w:t>
        </w:r>
      </w:hyperlink>
      <w:r>
        <w:t xml:space="preserve"> - сумма данных по соответствующим счетам аналитического учета счета 040110</w:t>
      </w:r>
      <w:r>
        <w:t>170 "Доходы по операциям с активами" (показатель превышения дебетовых оборотов над кредитовыми оборотами отражается со знаком "минус" по подстатьям КОСГУ 171, 172, 173, 175, 176);</w:t>
      </w:r>
    </w:p>
    <w:p w:rsidR="00806560" w:rsidRDefault="00873AB4">
      <w:pPr>
        <w:pStyle w:val="ConsPlusNormal0"/>
        <w:spacing w:before="240"/>
        <w:ind w:firstLine="540"/>
        <w:jc w:val="both"/>
      </w:pPr>
      <w:r>
        <w:t xml:space="preserve">по </w:t>
      </w:r>
      <w:hyperlink w:anchor="P2261" w:tooltip="100">
        <w:r>
          <w:rPr>
            <w:color w:val="0000FF"/>
          </w:rPr>
          <w:t>строке 100</w:t>
        </w:r>
      </w:hyperlink>
      <w:r>
        <w:t xml:space="preserve"> - сумма данных по соответ</w:t>
      </w:r>
      <w:r>
        <w:t>ствующим счетам аналитического учета счета 040110180 "Прочие доходы";</w:t>
      </w:r>
    </w:p>
    <w:p w:rsidR="00806560" w:rsidRDefault="00873AB4">
      <w:pPr>
        <w:pStyle w:val="ConsPlusNormal0"/>
        <w:spacing w:before="240"/>
        <w:ind w:firstLine="540"/>
        <w:jc w:val="both"/>
      </w:pPr>
      <w:r>
        <w:t xml:space="preserve">по </w:t>
      </w:r>
      <w:hyperlink w:anchor="P2275" w:tooltip="110">
        <w:r>
          <w:rPr>
            <w:color w:val="0000FF"/>
          </w:rPr>
          <w:t>строке 110</w:t>
        </w:r>
      </w:hyperlink>
      <w:r>
        <w:t xml:space="preserve"> - сумма данных по соответствующим счетам аналитического учета счета 040110190 "Безвозмездные неденежные поступления в сектор государств</w:t>
      </w:r>
      <w:r>
        <w:t>енного управления";</w:t>
      </w:r>
    </w:p>
    <w:p w:rsidR="00806560" w:rsidRDefault="00873AB4">
      <w:pPr>
        <w:pStyle w:val="ConsPlusNormal0"/>
        <w:spacing w:before="240"/>
        <w:ind w:firstLine="540"/>
        <w:jc w:val="both"/>
      </w:pPr>
      <w:r>
        <w:t>показатели строк, формирующих итоговый показатель группы расходов в структуре статей КОСГУ (</w:t>
      </w:r>
      <w:hyperlink w:anchor="P2296" w:tooltip="160">
        <w:r>
          <w:rPr>
            <w:color w:val="0000FF"/>
          </w:rPr>
          <w:t>строки 160</w:t>
        </w:r>
      </w:hyperlink>
      <w:r>
        <w:t xml:space="preserve"> (КОСГУ 210), </w:t>
      </w:r>
      <w:hyperlink w:anchor="P2310" w:tooltip="170">
        <w:r>
          <w:rPr>
            <w:color w:val="0000FF"/>
          </w:rPr>
          <w:t>170</w:t>
        </w:r>
      </w:hyperlink>
      <w:r>
        <w:t xml:space="preserve"> (КОСГУ 220), </w:t>
      </w:r>
      <w:hyperlink w:anchor="P2324" w:tooltip="190">
        <w:r>
          <w:rPr>
            <w:color w:val="0000FF"/>
          </w:rPr>
          <w:t>190</w:t>
        </w:r>
      </w:hyperlink>
      <w:r>
        <w:t xml:space="preserve"> (КОСГУ 230), </w:t>
      </w:r>
      <w:hyperlink w:anchor="P2338" w:tooltip="210">
        <w:r>
          <w:rPr>
            <w:color w:val="0000FF"/>
          </w:rPr>
          <w:t>210</w:t>
        </w:r>
      </w:hyperlink>
      <w:r>
        <w:t xml:space="preserve"> (КОСГУ 240), </w:t>
      </w:r>
      <w:hyperlink w:anchor="P2352" w:tooltip="230">
        <w:r>
          <w:rPr>
            <w:color w:val="0000FF"/>
          </w:rPr>
          <w:t>230</w:t>
        </w:r>
      </w:hyperlink>
      <w:r>
        <w:t xml:space="preserve"> (КОСГУ 250), </w:t>
      </w:r>
      <w:hyperlink w:anchor="P2366" w:tooltip="240">
        <w:r>
          <w:rPr>
            <w:color w:val="0000FF"/>
          </w:rPr>
          <w:t>240</w:t>
        </w:r>
      </w:hyperlink>
      <w:r>
        <w:t xml:space="preserve"> (КОСГУ 260), </w:t>
      </w:r>
      <w:hyperlink w:anchor="P2380" w:tooltip="250">
        <w:r>
          <w:rPr>
            <w:color w:val="0000FF"/>
          </w:rPr>
          <w:t>250</w:t>
        </w:r>
      </w:hyperlink>
      <w:r>
        <w:t xml:space="preserve"> (КОСГУ 270), </w:t>
      </w:r>
      <w:hyperlink w:anchor="P2394" w:tooltip="260">
        <w:r>
          <w:rPr>
            <w:color w:val="0000FF"/>
          </w:rPr>
          <w:t>260</w:t>
        </w:r>
      </w:hyperlink>
      <w:r>
        <w:t xml:space="preserve"> (КОСГУ 280), </w:t>
      </w:r>
      <w:hyperlink w:anchor="P2425" w:tooltip="270">
        <w:r>
          <w:rPr>
            <w:color w:val="0000FF"/>
          </w:rPr>
          <w:t>270</w:t>
        </w:r>
      </w:hyperlink>
      <w:r>
        <w:t xml:space="preserve"> (КОСГУ 290) отражаются по расходам в структуре подстатей КОСГУ с учетом следующих положений формирования итоговых показателей:</w:t>
      </w:r>
    </w:p>
    <w:p w:rsidR="00806560" w:rsidRDefault="00873AB4">
      <w:pPr>
        <w:pStyle w:val="ConsPlusNormal0"/>
        <w:spacing w:before="240"/>
        <w:ind w:firstLine="540"/>
        <w:jc w:val="both"/>
      </w:pPr>
      <w:r>
        <w:t xml:space="preserve">по </w:t>
      </w:r>
      <w:hyperlink w:anchor="P2289" w:tooltip="150">
        <w:r>
          <w:rPr>
            <w:color w:val="0000FF"/>
          </w:rPr>
          <w:t>строке 15</w:t>
        </w:r>
        <w:r>
          <w:rPr>
            <w:color w:val="0000FF"/>
          </w:rPr>
          <w:t>0</w:t>
        </w:r>
      </w:hyperlink>
      <w:r>
        <w:t xml:space="preserve"> - сумма </w:t>
      </w:r>
      <w:hyperlink w:anchor="P2296" w:tooltip="160">
        <w:r>
          <w:rPr>
            <w:color w:val="0000FF"/>
          </w:rPr>
          <w:t>строк 160</w:t>
        </w:r>
      </w:hyperlink>
      <w:r>
        <w:t xml:space="preserve">, </w:t>
      </w:r>
      <w:hyperlink w:anchor="P2310" w:tooltip="170">
        <w:r>
          <w:rPr>
            <w:color w:val="0000FF"/>
          </w:rPr>
          <w:t>170</w:t>
        </w:r>
      </w:hyperlink>
      <w:r>
        <w:t xml:space="preserve">, </w:t>
      </w:r>
      <w:hyperlink w:anchor="P2324" w:tooltip="190">
        <w:r>
          <w:rPr>
            <w:color w:val="0000FF"/>
          </w:rPr>
          <w:t>190</w:t>
        </w:r>
      </w:hyperlink>
      <w:r>
        <w:t xml:space="preserve">, </w:t>
      </w:r>
      <w:hyperlink w:anchor="P2338" w:tooltip="210">
        <w:r>
          <w:rPr>
            <w:color w:val="0000FF"/>
          </w:rPr>
          <w:t>210</w:t>
        </w:r>
      </w:hyperlink>
      <w:r>
        <w:t xml:space="preserve">, </w:t>
      </w:r>
      <w:hyperlink w:anchor="P2352" w:tooltip="230">
        <w:r>
          <w:rPr>
            <w:color w:val="0000FF"/>
          </w:rPr>
          <w:t>230</w:t>
        </w:r>
      </w:hyperlink>
      <w:r>
        <w:t xml:space="preserve">, </w:t>
      </w:r>
      <w:hyperlink w:anchor="P2366" w:tooltip="240">
        <w:r>
          <w:rPr>
            <w:color w:val="0000FF"/>
          </w:rPr>
          <w:t>240</w:t>
        </w:r>
      </w:hyperlink>
      <w:r>
        <w:t xml:space="preserve">, </w:t>
      </w:r>
      <w:hyperlink w:anchor="P2380" w:tooltip="250">
        <w:r>
          <w:rPr>
            <w:color w:val="0000FF"/>
          </w:rPr>
          <w:t>250</w:t>
        </w:r>
      </w:hyperlink>
      <w:r>
        <w:t xml:space="preserve">, </w:t>
      </w:r>
      <w:hyperlink w:anchor="P2394" w:tooltip="260">
        <w:r>
          <w:rPr>
            <w:color w:val="0000FF"/>
          </w:rPr>
          <w:t>260</w:t>
        </w:r>
      </w:hyperlink>
      <w:r>
        <w:t xml:space="preserve">, </w:t>
      </w:r>
      <w:hyperlink w:anchor="P2425" w:tooltip="270">
        <w:r>
          <w:rPr>
            <w:color w:val="0000FF"/>
          </w:rPr>
          <w:t>270</w:t>
        </w:r>
      </w:hyperlink>
      <w:r>
        <w:t>;</w:t>
      </w:r>
    </w:p>
    <w:p w:rsidR="00806560" w:rsidRDefault="00873AB4">
      <w:pPr>
        <w:pStyle w:val="ConsPlusNormal0"/>
        <w:spacing w:before="240"/>
        <w:ind w:firstLine="540"/>
        <w:jc w:val="both"/>
      </w:pPr>
      <w:r>
        <w:t xml:space="preserve">по </w:t>
      </w:r>
      <w:hyperlink w:anchor="P2296" w:tooltip="160">
        <w:r>
          <w:rPr>
            <w:color w:val="0000FF"/>
          </w:rPr>
          <w:t>строке 160</w:t>
        </w:r>
      </w:hyperlink>
      <w:r>
        <w:t xml:space="preserve"> - сумма данных по соответствующим счета</w:t>
      </w:r>
      <w:r>
        <w:t>м аналитического учета счета 040120210 "Оплата труда и начисления на выплаты по оплате труда";</w:t>
      </w:r>
    </w:p>
    <w:p w:rsidR="00806560" w:rsidRDefault="00873AB4">
      <w:pPr>
        <w:pStyle w:val="ConsPlusNormal0"/>
        <w:spacing w:before="240"/>
        <w:ind w:firstLine="540"/>
        <w:jc w:val="both"/>
      </w:pPr>
      <w:r>
        <w:t xml:space="preserve">по </w:t>
      </w:r>
      <w:hyperlink w:anchor="P2310" w:tooltip="170">
        <w:r>
          <w:rPr>
            <w:color w:val="0000FF"/>
          </w:rPr>
          <w:t>строке 170</w:t>
        </w:r>
      </w:hyperlink>
      <w:r>
        <w:t xml:space="preserve"> - сумма данных по соответствующим счетам аналитического учета счета 040120220 "Оплата работ, услуг";</w:t>
      </w:r>
    </w:p>
    <w:p w:rsidR="00806560" w:rsidRDefault="00873AB4">
      <w:pPr>
        <w:pStyle w:val="ConsPlusNormal0"/>
        <w:spacing w:before="240"/>
        <w:ind w:firstLine="540"/>
        <w:jc w:val="both"/>
      </w:pPr>
      <w:r>
        <w:t xml:space="preserve">по </w:t>
      </w:r>
      <w:hyperlink w:anchor="P2324" w:tooltip="190">
        <w:r>
          <w:rPr>
            <w:color w:val="0000FF"/>
          </w:rPr>
          <w:t>строке 190</w:t>
        </w:r>
      </w:hyperlink>
      <w:r>
        <w:t xml:space="preserve"> - сумма данных по соответствующим счетам аналитического учета счета 040120230 "Обслуживание государственного (муниципального) долга";</w:t>
      </w:r>
    </w:p>
    <w:p w:rsidR="00806560" w:rsidRDefault="00873AB4">
      <w:pPr>
        <w:pStyle w:val="ConsPlusNormal0"/>
        <w:spacing w:before="240"/>
        <w:ind w:firstLine="540"/>
        <w:jc w:val="both"/>
      </w:pPr>
      <w:r>
        <w:t xml:space="preserve">по </w:t>
      </w:r>
      <w:hyperlink w:anchor="P2338" w:tooltip="210">
        <w:r>
          <w:rPr>
            <w:color w:val="0000FF"/>
          </w:rPr>
          <w:t>строке 210</w:t>
        </w:r>
      </w:hyperlink>
      <w:r>
        <w:t xml:space="preserve"> - сумма данных по соответству</w:t>
      </w:r>
      <w:r>
        <w:t>ющим счетам аналитического учета счета 040120240 "Расходы по безвозмездным перечислениям текущего характера организациям";</w:t>
      </w:r>
    </w:p>
    <w:p w:rsidR="00806560" w:rsidRDefault="00873AB4">
      <w:pPr>
        <w:pStyle w:val="ConsPlusNormal0"/>
        <w:spacing w:before="240"/>
        <w:ind w:firstLine="540"/>
        <w:jc w:val="both"/>
      </w:pPr>
      <w:r>
        <w:t xml:space="preserve">по </w:t>
      </w:r>
      <w:hyperlink w:anchor="P2352" w:tooltip="230">
        <w:r>
          <w:rPr>
            <w:color w:val="0000FF"/>
          </w:rPr>
          <w:t>строке 230</w:t>
        </w:r>
      </w:hyperlink>
      <w:r>
        <w:t xml:space="preserve"> - сумма данных по соответствующим счетам аналитического учета счета 040120250 "Рас</w:t>
      </w:r>
      <w:r>
        <w:t>ходы по безвозмездным перечислениям бюджетам";</w:t>
      </w:r>
    </w:p>
    <w:p w:rsidR="00806560" w:rsidRDefault="00873AB4">
      <w:pPr>
        <w:pStyle w:val="ConsPlusNormal0"/>
        <w:spacing w:before="240"/>
        <w:ind w:firstLine="540"/>
        <w:jc w:val="both"/>
      </w:pPr>
      <w:r>
        <w:t xml:space="preserve">по </w:t>
      </w:r>
      <w:hyperlink w:anchor="P2366" w:tooltip="240">
        <w:r>
          <w:rPr>
            <w:color w:val="0000FF"/>
          </w:rPr>
          <w:t>строке 240</w:t>
        </w:r>
      </w:hyperlink>
      <w:r>
        <w:t xml:space="preserve"> - сумма данных по соответствующим счетам аналитического учета счета 040120260 "Расходы по социальному обеспечению";</w:t>
      </w:r>
    </w:p>
    <w:p w:rsidR="00806560" w:rsidRDefault="00873AB4">
      <w:pPr>
        <w:pStyle w:val="ConsPlusNormal0"/>
        <w:spacing w:before="240"/>
        <w:ind w:firstLine="540"/>
        <w:jc w:val="both"/>
      </w:pPr>
      <w:r>
        <w:t xml:space="preserve">по </w:t>
      </w:r>
      <w:hyperlink w:anchor="P2380" w:tooltip="250">
        <w:r>
          <w:rPr>
            <w:color w:val="0000FF"/>
          </w:rPr>
          <w:t>ст</w:t>
        </w:r>
        <w:r>
          <w:rPr>
            <w:color w:val="0000FF"/>
          </w:rPr>
          <w:t>роке 250</w:t>
        </w:r>
      </w:hyperlink>
      <w:r>
        <w:t xml:space="preserve"> - сумма данных по соответствующим счетам аналитического учета счета 040120270 "Расходы по операциям с активами";</w:t>
      </w:r>
    </w:p>
    <w:p w:rsidR="00806560" w:rsidRDefault="00873AB4">
      <w:pPr>
        <w:pStyle w:val="ConsPlusNormal0"/>
        <w:spacing w:before="240"/>
        <w:ind w:firstLine="540"/>
        <w:jc w:val="both"/>
      </w:pPr>
      <w:r>
        <w:t xml:space="preserve">по </w:t>
      </w:r>
      <w:hyperlink w:anchor="P2394" w:tooltip="260">
        <w:r>
          <w:rPr>
            <w:color w:val="0000FF"/>
          </w:rPr>
          <w:t>строке 260</w:t>
        </w:r>
      </w:hyperlink>
      <w:r>
        <w:t xml:space="preserve"> - сумма данных по соответствующим счетам аналитического учета счета 040120280 "Расх</w:t>
      </w:r>
      <w:r>
        <w:t>оды на безвозмездные перечисления капитального характера организациям";</w:t>
      </w:r>
    </w:p>
    <w:p w:rsidR="00806560" w:rsidRDefault="00873AB4">
      <w:pPr>
        <w:pStyle w:val="ConsPlusNormal0"/>
        <w:spacing w:before="240"/>
        <w:ind w:firstLine="540"/>
        <w:jc w:val="both"/>
      </w:pPr>
      <w:r>
        <w:t xml:space="preserve">по </w:t>
      </w:r>
      <w:hyperlink w:anchor="P2425" w:tooltip="270">
        <w:r>
          <w:rPr>
            <w:color w:val="0000FF"/>
          </w:rPr>
          <w:t>строке 270</w:t>
        </w:r>
      </w:hyperlink>
      <w:r>
        <w:t xml:space="preserve"> - сумма данных по соответствующим счетам аналитического учета счета 040120290 "Прочие расходы".</w:t>
      </w:r>
    </w:p>
    <w:p w:rsidR="00806560" w:rsidRDefault="00873AB4">
      <w:pPr>
        <w:pStyle w:val="ConsPlusNormal0"/>
        <w:spacing w:before="240"/>
        <w:ind w:firstLine="540"/>
        <w:jc w:val="both"/>
      </w:pPr>
      <w:r>
        <w:t>По подстатьям КОСГУ статей КОСГУ 210 - 290 отчета дополнительно отражаются расходы, принятые в уменьшение доходов в отчетном периоде. Данные отражаются по дебетовым оборотам счета 040110100 "Доходы экономического субъекта" (соответствующих счетов аналитиче</w:t>
      </w:r>
      <w:r>
        <w:t xml:space="preserve">ского </w:t>
      </w:r>
      <w:r>
        <w:lastRenderedPageBreak/>
        <w:t>учета счетов 240110130, 440110130, 740110130):</w:t>
      </w:r>
    </w:p>
    <w:p w:rsidR="00806560" w:rsidRDefault="00873AB4">
      <w:pPr>
        <w:pStyle w:val="ConsPlusNormal0"/>
        <w:spacing w:before="240"/>
        <w:ind w:firstLine="540"/>
        <w:jc w:val="both"/>
      </w:pPr>
      <w:r>
        <w:t>в корреспонденции с соответствующими счетами аналитического учета счета 010960000 "Себестоимость готовой продукции, работ, услуг" (210960000, 410960000, 710960000) - в сумме расходов, сформировавших себе</w:t>
      </w:r>
      <w:r>
        <w:t>стоимость выполненных работ, оказанных услуг в разрезе соответствующих кодов классификации операций сектора государственного управления (КОСГУ);</w:t>
      </w:r>
    </w:p>
    <w:p w:rsidR="00806560" w:rsidRDefault="00873AB4">
      <w:pPr>
        <w:pStyle w:val="ConsPlusNormal0"/>
        <w:spacing w:before="240"/>
        <w:ind w:firstLine="540"/>
        <w:jc w:val="both"/>
      </w:pPr>
      <w:r>
        <w:t>в корреспонденции с соответствующими счетами аналитического учета счета 011060000 "Себестоимость биотрансформац</w:t>
      </w:r>
      <w:r>
        <w:t>ии" - в сумме расходов, сформировавших себестоимость биотрансформации в разрезе соответствующих кодов классификации операций сектора государственного управления (КОСГУ);</w:t>
      </w:r>
    </w:p>
    <w:p w:rsidR="00806560" w:rsidRDefault="00873AB4">
      <w:pPr>
        <w:pStyle w:val="ConsPlusNormal0"/>
        <w:spacing w:before="240"/>
        <w:ind w:firstLine="540"/>
        <w:jc w:val="both"/>
      </w:pPr>
      <w:r>
        <w:t>в корреспонденции с кредитом счета 010527000 "Готовая продукция - особо ценное движимо</w:t>
      </w:r>
      <w:r>
        <w:t>е имущество учреждения", 010537000 "Готовая продукция - иное движимое имущество учреждения", 010538000 "Товары - иное движимое имущество учреждения" - в сумме стоимости реализованной готовой продукции, товаров (с учетом наценки на реализованный товар) (КОС</w:t>
      </w:r>
      <w:r>
        <w:t>ГУ 272 "Расходование материальных запасов");</w:t>
      </w:r>
    </w:p>
    <w:p w:rsidR="00806560" w:rsidRDefault="00873AB4">
      <w:pPr>
        <w:pStyle w:val="ConsPlusNormal0"/>
        <w:spacing w:before="240"/>
        <w:ind w:firstLine="540"/>
        <w:jc w:val="both"/>
      </w:pPr>
      <w:r>
        <w:t>в корреспонденции с соответствующими счетами аналитического учета счета 010980000 "Общехозяйственные расходы" - в сумме общехозяйственных расходов в разрезе соответствующих кодов классификации операций сектора г</w:t>
      </w:r>
      <w:r>
        <w:t>осударственного управления (КОСГУ);</w:t>
      </w:r>
    </w:p>
    <w:p w:rsidR="00806560" w:rsidRDefault="00873AB4">
      <w:pPr>
        <w:pStyle w:val="ConsPlusNormal0"/>
        <w:spacing w:before="240"/>
        <w:ind w:firstLine="540"/>
        <w:jc w:val="both"/>
      </w:pPr>
      <w:r>
        <w:t>в корреспонденции с соответствующими счетами аналитического учета счета 011080000 "Общехозяйственные расходы биотрансформации" - в сумме общехозяйственных расходов биотрансформации в разрезе соответствующих кодов классиф</w:t>
      </w:r>
      <w:r>
        <w:t>икации операций сектора государственного управления (КОСГУ);</w:t>
      </w:r>
    </w:p>
    <w:p w:rsidR="00806560" w:rsidRDefault="00873AB4">
      <w:pPr>
        <w:pStyle w:val="ConsPlusNormal0"/>
        <w:spacing w:before="240"/>
        <w:ind w:firstLine="540"/>
        <w:jc w:val="both"/>
      </w:pPr>
      <w:r>
        <w:t xml:space="preserve">по </w:t>
      </w:r>
      <w:hyperlink w:anchor="P2439" w:tooltip="300">
        <w:r>
          <w:rPr>
            <w:color w:val="0000FF"/>
          </w:rPr>
          <w:t>строке 300</w:t>
        </w:r>
      </w:hyperlink>
      <w:r>
        <w:t xml:space="preserve"> - разность </w:t>
      </w:r>
      <w:hyperlink w:anchor="P2446" w:tooltip="301">
        <w:r>
          <w:rPr>
            <w:color w:val="0000FF"/>
          </w:rPr>
          <w:t>строк 301</w:t>
        </w:r>
      </w:hyperlink>
      <w:r>
        <w:t xml:space="preserve"> и </w:t>
      </w:r>
      <w:hyperlink w:anchor="P2453" w:tooltip="302">
        <w:r>
          <w:rPr>
            <w:color w:val="0000FF"/>
          </w:rPr>
          <w:t>302</w:t>
        </w:r>
      </w:hyperlink>
      <w:r>
        <w:t>;</w:t>
      </w:r>
    </w:p>
    <w:p w:rsidR="00806560" w:rsidRDefault="00873AB4">
      <w:pPr>
        <w:pStyle w:val="ConsPlusNormal0"/>
        <w:jc w:val="both"/>
      </w:pPr>
      <w:r>
        <w:t xml:space="preserve">(в ред. </w:t>
      </w:r>
      <w:hyperlink r:id="rId304"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 xml:space="preserve">по </w:t>
      </w:r>
      <w:hyperlink w:anchor="P2446" w:tooltip="301">
        <w:r>
          <w:rPr>
            <w:color w:val="0000FF"/>
          </w:rPr>
          <w:t>строке 301</w:t>
        </w:r>
      </w:hyperlink>
      <w:r>
        <w:t xml:space="preserve"> - разность </w:t>
      </w:r>
      <w:hyperlink w:anchor="P2153" w:tooltip="010">
        <w:r>
          <w:rPr>
            <w:color w:val="0000FF"/>
          </w:rPr>
          <w:t>строк 010</w:t>
        </w:r>
      </w:hyperlink>
      <w:r>
        <w:t xml:space="preserve"> и </w:t>
      </w:r>
      <w:hyperlink w:anchor="P2289" w:tooltip="150">
        <w:r>
          <w:rPr>
            <w:color w:val="0000FF"/>
          </w:rPr>
          <w:t>150</w:t>
        </w:r>
      </w:hyperlink>
      <w:r>
        <w:t>;</w:t>
      </w:r>
    </w:p>
    <w:p w:rsidR="00806560" w:rsidRDefault="00873AB4">
      <w:pPr>
        <w:pStyle w:val="ConsPlusNormal0"/>
        <w:spacing w:before="240"/>
        <w:ind w:firstLine="540"/>
        <w:jc w:val="both"/>
      </w:pPr>
      <w:hyperlink w:anchor="P2460" w:tooltip="310">
        <w:r>
          <w:rPr>
            <w:color w:val="0000FF"/>
          </w:rPr>
          <w:t>строки 310</w:t>
        </w:r>
      </w:hyperlink>
      <w:r>
        <w:t xml:space="preserve"> - </w:t>
      </w:r>
      <w:hyperlink w:anchor="P2924" w:tooltip="560">
        <w:r>
          <w:rPr>
            <w:color w:val="0000FF"/>
          </w:rPr>
          <w:t>560</w:t>
        </w:r>
      </w:hyperlink>
      <w:r>
        <w:t xml:space="preserve"> не заполняются.</w:t>
      </w:r>
    </w:p>
    <w:p w:rsidR="00806560" w:rsidRDefault="00873AB4">
      <w:pPr>
        <w:pStyle w:val="ConsPlusNormal0"/>
        <w:jc w:val="both"/>
      </w:pPr>
      <w:r>
        <w:t xml:space="preserve">(в ред. </w:t>
      </w:r>
      <w:hyperlink r:id="rId305"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 xml:space="preserve">Абзацы тридцать пятый - девяносто второй утратили силу. - </w:t>
      </w:r>
      <w:hyperlink r:id="rId306"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04.08.2025 N 101н.</w:t>
      </w:r>
    </w:p>
    <w:p w:rsidR="00806560" w:rsidRDefault="00873AB4">
      <w:pPr>
        <w:pStyle w:val="ConsPlusNormal0"/>
        <w:jc w:val="both"/>
      </w:pPr>
      <w:r>
        <w:t xml:space="preserve">(п. 53 в ред. </w:t>
      </w:r>
      <w:hyperlink r:id="rId307"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w:t>
      </w:r>
      <w:r>
        <w:t>83н)</w:t>
      </w:r>
    </w:p>
    <w:p w:rsidR="00806560" w:rsidRDefault="00873AB4">
      <w:pPr>
        <w:pStyle w:val="ConsPlusNormal0"/>
        <w:spacing w:before="240"/>
        <w:ind w:firstLine="540"/>
        <w:jc w:val="both"/>
      </w:pPr>
      <w:r>
        <w:t xml:space="preserve">54. Утратил силу. - </w:t>
      </w:r>
      <w:hyperlink r:id="rId30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w:t>
        </w:r>
      </w:hyperlink>
      <w:r>
        <w:t xml:space="preserve"> Минфина России от 29.12.2014 N 172н.</w:t>
      </w:r>
    </w:p>
    <w:p w:rsidR="00806560" w:rsidRDefault="00873AB4">
      <w:pPr>
        <w:pStyle w:val="ConsPlusNormal0"/>
        <w:spacing w:before="240"/>
        <w:ind w:firstLine="540"/>
        <w:jc w:val="both"/>
      </w:pPr>
      <w:r>
        <w:t xml:space="preserve">54.1. Финансовый результат, отраженный в графах 4 (5 и 6) по </w:t>
      </w:r>
      <w:hyperlink w:anchor="P2439" w:tooltip="300">
        <w:r>
          <w:rPr>
            <w:color w:val="0000FF"/>
          </w:rPr>
          <w:t>строке 300</w:t>
        </w:r>
      </w:hyperlink>
      <w:r>
        <w:t xml:space="preserve"> Отчета (ф. 0503721), должен соответствовать отраженному в Балансе </w:t>
      </w:r>
      <w:hyperlink w:anchor="P4420" w:tooltip="                                  БАЛАНС">
        <w:r>
          <w:rPr>
            <w:color w:val="0000FF"/>
          </w:rPr>
          <w:t>(ф. 050</w:t>
        </w:r>
        <w:r>
          <w:rPr>
            <w:color w:val="0000FF"/>
          </w:rPr>
          <w:t>3730)</w:t>
        </w:r>
      </w:hyperlink>
      <w:r>
        <w:t xml:space="preserve"> финансовому результату (сумма разниц показателей граф 7 и 3 (8 и 4; 9 и 5) по </w:t>
      </w:r>
      <w:hyperlink w:anchor="P5356" w:tooltip="Финансовый результат экономического субъекта">
        <w:r>
          <w:rPr>
            <w:color w:val="0000FF"/>
          </w:rPr>
          <w:t>стр. 570</w:t>
        </w:r>
      </w:hyperlink>
      <w:r>
        <w:t xml:space="preserve"> соответственно), уменьшенному на сумму сформированного за отчетный период сальдо по с</w:t>
      </w:r>
      <w:r>
        <w:t xml:space="preserve">оответствующим счетам аналитического учета счета 030406000 "Расчеты с прочими кредиторами", отраженному в Справке </w:t>
      </w:r>
      <w:hyperlink w:anchor="P1736" w:tooltip="Справка">
        <w:r>
          <w:rPr>
            <w:color w:val="0000FF"/>
          </w:rPr>
          <w:t>(ф. 0503710)</w:t>
        </w:r>
      </w:hyperlink>
      <w:r>
        <w:t>.</w:t>
      </w:r>
    </w:p>
    <w:p w:rsidR="00806560" w:rsidRDefault="00873AB4">
      <w:pPr>
        <w:pStyle w:val="ConsPlusNormal0"/>
        <w:jc w:val="both"/>
      </w:pPr>
      <w:r>
        <w:t xml:space="preserve">(п. 54.1 введен </w:t>
      </w:r>
      <w:hyperlink r:id="rId309"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139н, в ред. Приказов Минфина России от 29.12.2014 </w:t>
      </w:r>
      <w:hyperlink r:id="rId31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30.11.2018 </w:t>
      </w:r>
      <w:hyperlink r:id="rId311"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t>)</w:t>
      </w:r>
    </w:p>
    <w:p w:rsidR="00806560" w:rsidRDefault="00873AB4">
      <w:pPr>
        <w:pStyle w:val="ConsPlusNormal0"/>
        <w:spacing w:before="240"/>
        <w:ind w:firstLine="540"/>
        <w:jc w:val="both"/>
      </w:pPr>
      <w:r>
        <w:lastRenderedPageBreak/>
        <w:t xml:space="preserve">55. Головное учреждение составляет консолидированный Отчет </w:t>
      </w:r>
      <w:hyperlink w:anchor="P2088" w:tooltip="          ОТЧЕТ О ФИНАНСОВЫХ РЕЗУЛЬТАТАХ ДЕЯТЕЛЬНОСТИ УЧРЕЖДЕНИЯ">
        <w:r>
          <w:rPr>
            <w:color w:val="0000FF"/>
          </w:rPr>
          <w:t>(ф. 0503721)</w:t>
        </w:r>
      </w:hyperlink>
      <w:r>
        <w:t xml:space="preserve"> на основании Отчетов </w:t>
      </w:r>
      <w:hyperlink w:anchor="P2088" w:tooltip="          ОТЧЕТ О ФИНАНСОВЫХ РЕЗУЛЬТАТАХ ДЕЯТЕЛЬНОСТИ УЧРЕЖДЕНИЯ">
        <w:r>
          <w:rPr>
            <w:color w:val="0000FF"/>
          </w:rPr>
          <w:t>(ф. 0503721)</w:t>
        </w:r>
      </w:hyperlink>
      <w:r>
        <w:t xml:space="preserve"> обособленных подразделений, путем суммирования одноименных показателей по стро</w:t>
      </w:r>
      <w:r>
        <w:t>кам и графам соответствующих разделов отчета.</w:t>
      </w:r>
    </w:p>
    <w:p w:rsidR="00806560" w:rsidRDefault="00873AB4">
      <w:pPr>
        <w:pStyle w:val="ConsPlusNormal0"/>
        <w:jc w:val="both"/>
      </w:pPr>
      <w:r>
        <w:t xml:space="preserve">(в ред. </w:t>
      </w:r>
      <w:hyperlink r:id="rId312"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Абзацы второй - четвертый утр</w:t>
      </w:r>
      <w:r>
        <w:t xml:space="preserve">атили силу. - </w:t>
      </w:r>
      <w:hyperlink r:id="rId313"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04.08.2025 N 101н;</w:t>
      </w:r>
    </w:p>
    <w:p w:rsidR="00806560" w:rsidRDefault="00873AB4">
      <w:pPr>
        <w:pStyle w:val="ConsPlusNormal0"/>
        <w:spacing w:before="240"/>
        <w:ind w:firstLine="540"/>
        <w:jc w:val="both"/>
      </w:pPr>
      <w:r>
        <w:t xml:space="preserve">абзацы пятый - шестой исключены. - </w:t>
      </w:r>
      <w:hyperlink r:id="rId31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w:t>
        </w:r>
      </w:hyperlink>
      <w:r>
        <w:t xml:space="preserve"> Минфина России от 29.12.2014 N 172н.</w:t>
      </w:r>
    </w:p>
    <w:p w:rsidR="00806560" w:rsidRDefault="00873AB4">
      <w:pPr>
        <w:pStyle w:val="ConsPlusNormal0"/>
        <w:spacing w:before="240"/>
        <w:ind w:firstLine="540"/>
        <w:jc w:val="both"/>
      </w:pPr>
      <w:r>
        <w:t xml:space="preserve">Показатели строк консолидированного Отчета </w:t>
      </w:r>
      <w:hyperlink w:anchor="P2088" w:tooltip="          ОТЧЕТ О ФИНАНСОВЫХ РЕЗУЛЬТАТАХ ДЕЯТЕЛЬНОСТИ УЧРЕЖДЕНИЯ">
        <w:r>
          <w:rPr>
            <w:color w:val="0000FF"/>
          </w:rPr>
          <w:t>(ф. 0503721)</w:t>
        </w:r>
      </w:hyperlink>
      <w:r>
        <w:t xml:space="preserve">, формируемые расчетным путем из соответствующих строк отчета, определяются в порядке, предусмотренном </w:t>
      </w:r>
      <w:hyperlink w:anchor="P766" w:tooltip="53. В Отчете (ф. 0503721) отражаются по соответствующим показателям доходов, расходов:">
        <w:r>
          <w:rPr>
            <w:color w:val="0000FF"/>
          </w:rPr>
          <w:t>п</w:t>
        </w:r>
        <w:r>
          <w:rPr>
            <w:color w:val="0000FF"/>
          </w:rPr>
          <w:t>унктом 53</w:t>
        </w:r>
      </w:hyperlink>
      <w:r>
        <w:t xml:space="preserve"> настоящей Инструкции.</w:t>
      </w:r>
    </w:p>
    <w:p w:rsidR="00806560" w:rsidRDefault="00873AB4">
      <w:pPr>
        <w:pStyle w:val="ConsPlusNormal0"/>
        <w:spacing w:before="240"/>
        <w:ind w:firstLine="540"/>
        <w:jc w:val="both"/>
      </w:pPr>
      <w:r>
        <w:t xml:space="preserve">Показатели </w:t>
      </w:r>
      <w:hyperlink w:anchor="P2439" w:tooltip="300">
        <w:r>
          <w:rPr>
            <w:color w:val="0000FF"/>
          </w:rPr>
          <w:t>строки 300</w:t>
        </w:r>
      </w:hyperlink>
      <w:r>
        <w:t xml:space="preserve"> "Чистый операционный результат" граф 4, 5, 6 консолидированного Отчета (ф. 0503721) формируются путем суммирования показателей по </w:t>
      </w:r>
      <w:hyperlink w:anchor="P2439" w:tooltip="300">
        <w:r>
          <w:rPr>
            <w:color w:val="0000FF"/>
          </w:rPr>
          <w:t>строке 300</w:t>
        </w:r>
      </w:hyperlink>
      <w:r>
        <w:t xml:space="preserve"> "Чистый операционный результат" граф 4, 5, 6 Отчетов (ф. 0503721), представленных обособленными подразделениями.</w:t>
      </w:r>
    </w:p>
    <w:p w:rsidR="00806560" w:rsidRDefault="00873AB4">
      <w:pPr>
        <w:pStyle w:val="ConsPlusNormal0"/>
        <w:spacing w:before="240"/>
        <w:ind w:firstLine="540"/>
        <w:jc w:val="both"/>
      </w:pPr>
      <w:r>
        <w:t xml:space="preserve">В </w:t>
      </w:r>
      <w:hyperlink w:anchor="P2151" w:tooltip="7">
        <w:r>
          <w:rPr>
            <w:color w:val="0000FF"/>
          </w:rPr>
          <w:t>графе 7</w:t>
        </w:r>
      </w:hyperlink>
      <w:r>
        <w:t xml:space="preserve"> консолидированного Отчета (ф. 0503721) отражается су</w:t>
      </w:r>
      <w:r>
        <w:t xml:space="preserve">мма показателей в </w:t>
      </w:r>
      <w:hyperlink w:anchor="P2148" w:tooltip="4">
        <w:r>
          <w:rPr>
            <w:color w:val="0000FF"/>
          </w:rPr>
          <w:t>графах 4</w:t>
        </w:r>
      </w:hyperlink>
      <w:r>
        <w:t xml:space="preserve"> - </w:t>
      </w:r>
      <w:hyperlink w:anchor="P2150" w:tooltip="6">
        <w:r>
          <w:rPr>
            <w:color w:val="0000FF"/>
          </w:rPr>
          <w:t>6</w:t>
        </w:r>
      </w:hyperlink>
      <w:r>
        <w:t>.</w:t>
      </w:r>
    </w:p>
    <w:p w:rsidR="00806560" w:rsidRDefault="00806560">
      <w:pPr>
        <w:pStyle w:val="ConsPlusNormal0"/>
        <w:jc w:val="center"/>
      </w:pPr>
    </w:p>
    <w:p w:rsidR="00806560" w:rsidRDefault="00873AB4">
      <w:pPr>
        <w:pStyle w:val="ConsPlusTitle0"/>
        <w:jc w:val="center"/>
        <w:outlineLvl w:val="2"/>
      </w:pPr>
      <w:r>
        <w:t>Отчет о движении денежных средств учреждения (ф. 0503723)</w:t>
      </w:r>
    </w:p>
    <w:p w:rsidR="00806560" w:rsidRDefault="00873AB4">
      <w:pPr>
        <w:pStyle w:val="ConsPlusNormal0"/>
        <w:jc w:val="center"/>
      </w:pPr>
      <w:r>
        <w:t xml:space="preserve">(введено </w:t>
      </w:r>
      <w:hyperlink r:id="rId315"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17.12.2015 N 199н)</w:t>
      </w:r>
    </w:p>
    <w:p w:rsidR="00806560" w:rsidRDefault="00806560">
      <w:pPr>
        <w:pStyle w:val="ConsPlusNormal0"/>
        <w:jc w:val="center"/>
      </w:pPr>
    </w:p>
    <w:p w:rsidR="00806560" w:rsidRDefault="00873AB4">
      <w:pPr>
        <w:pStyle w:val="ConsPlusNormal0"/>
        <w:ind w:firstLine="540"/>
        <w:jc w:val="both"/>
      </w:pPr>
      <w:bookmarkStart w:id="19" w:name="P818"/>
      <w:bookmarkEnd w:id="19"/>
      <w:r>
        <w:t xml:space="preserve">55.1. </w:t>
      </w:r>
      <w:hyperlink w:anchor="P2956" w:tooltip="               ОТЧЕТ О ДВИЖЕНИИ ДЕНЕЖНЫХ СРЕДСТВ УЧРЕЖДЕНИЯ">
        <w:r>
          <w:rPr>
            <w:color w:val="0000FF"/>
          </w:rPr>
          <w:t>Отчет</w:t>
        </w:r>
      </w:hyperlink>
      <w:r>
        <w:t xml:space="preserve"> о движении денежных средств учреждения (ф. 0503723) (далее - О</w:t>
      </w:r>
      <w:r>
        <w:t>тчет (ф. 0503723) составляется и представляется по состоянию на 1 июля, 1 января года, следующего за отчетным и содержит данные о движении денежных средств на счетах учреждений в рублях и иностранной валюте, открытых в подразделениях Банка России, в кредит</w:t>
      </w:r>
      <w:r>
        <w:t>ных организациях, органах, осуществляющих кассовое обслуживание исполнения бюджета, а также в кассе учреждения, в том числе средств во временном распоряжении.</w:t>
      </w:r>
    </w:p>
    <w:p w:rsidR="00806560" w:rsidRDefault="00873AB4">
      <w:pPr>
        <w:pStyle w:val="ConsPlusNormal0"/>
        <w:spacing w:before="240"/>
        <w:ind w:firstLine="540"/>
        <w:jc w:val="both"/>
      </w:pPr>
      <w:hyperlink w:anchor="P2956" w:tooltip="               ОТЧЕТ О ДВИЖЕНИИ ДЕНЕЖНЫХ СРЕДСТВ УЧРЕЖДЕНИЯ">
        <w:r>
          <w:rPr>
            <w:color w:val="0000FF"/>
          </w:rPr>
          <w:t>Отче</w:t>
        </w:r>
        <w:r>
          <w:rPr>
            <w:color w:val="0000FF"/>
          </w:rPr>
          <w:t>т</w:t>
        </w:r>
      </w:hyperlink>
      <w:r>
        <w:t xml:space="preserve"> (ф. 0503723) составляется в разрезе кодов КОСГУ, на основании аналитических данных по видам поступлений и выбытий, отраженным на забалансовых счетах 17 "Поступления денежных средств", 18 "Выбытия денежных средств", открытых к счетам 020111000 "Денежные с</w:t>
      </w:r>
      <w:r>
        <w:t>редства учреждения на лицевых счетах в органе казначейства", 020121000 "Денежные средства учреждения на счетах в кредитной организации" (для автономных учреждений), 020123000 "Денежные средства учреждения в кредитной организации в пути", 020126000 "Денежны</w:t>
      </w:r>
      <w:r>
        <w:t>е средства учреждения на специальных счетах в кредитной организации" и 020127000 "Денежные средства учреждения в иностранной валюте и драгоценных металлах на счетах в кредитной организации", 020134000 "Касса", 021003000 "Расчеты с финансовым органом по нал</w:t>
      </w:r>
      <w:r>
        <w:t>ичным денежным средствам".</w:t>
      </w:r>
    </w:p>
    <w:p w:rsidR="00806560" w:rsidRDefault="00873AB4">
      <w:pPr>
        <w:pStyle w:val="ConsPlusNormal0"/>
        <w:spacing w:before="240"/>
        <w:ind w:firstLine="540"/>
        <w:jc w:val="both"/>
      </w:pPr>
      <w:r>
        <w:t xml:space="preserve">В разделах </w:t>
      </w:r>
      <w:hyperlink w:anchor="P2956" w:tooltip="               ОТЧЕТ О ДВИЖЕНИИ ДЕНЕЖНЫХ СРЕДСТВ УЧРЕЖДЕНИЯ">
        <w:r>
          <w:rPr>
            <w:color w:val="0000FF"/>
          </w:rPr>
          <w:t>Отчета</w:t>
        </w:r>
      </w:hyperlink>
      <w:r>
        <w:t xml:space="preserve"> (ф. 0503723) на отчетную дату отражаются:</w:t>
      </w:r>
    </w:p>
    <w:p w:rsidR="00806560" w:rsidRDefault="00873AB4">
      <w:pPr>
        <w:pStyle w:val="ConsPlusNormal0"/>
        <w:spacing w:before="240"/>
        <w:ind w:firstLine="540"/>
        <w:jc w:val="both"/>
      </w:pPr>
      <w:r>
        <w:t xml:space="preserve">в </w:t>
      </w:r>
      <w:hyperlink w:anchor="P2995" w:tooltip="                              1. ПОСТУПЛЕНИЯ">
        <w:r>
          <w:rPr>
            <w:color w:val="0000FF"/>
          </w:rPr>
          <w:t>разделе 1</w:t>
        </w:r>
      </w:hyperlink>
      <w:r>
        <w:t xml:space="preserve"> "Поступления" - поступления денежных средств по текущим, инвестиционным, финансовым операциям с учетом возвратов;</w:t>
      </w:r>
    </w:p>
    <w:p w:rsidR="00806560" w:rsidRDefault="00873AB4">
      <w:pPr>
        <w:pStyle w:val="ConsPlusNormal0"/>
        <w:spacing w:before="240"/>
        <w:ind w:firstLine="540"/>
        <w:jc w:val="both"/>
      </w:pPr>
      <w:r>
        <w:t xml:space="preserve">в </w:t>
      </w:r>
      <w:hyperlink w:anchor="P3435" w:tooltip="                                2. ВЫБЫТИЯ">
        <w:r>
          <w:rPr>
            <w:color w:val="0000FF"/>
          </w:rPr>
          <w:t>разделе 2</w:t>
        </w:r>
      </w:hyperlink>
      <w:r>
        <w:t xml:space="preserve"> "Выбытия" - выбытия денежных средств по </w:t>
      </w:r>
      <w:r>
        <w:t xml:space="preserve">текущим, инвестиционным, </w:t>
      </w:r>
      <w:r>
        <w:lastRenderedPageBreak/>
        <w:t>финансовым операциям с учетом возвратов;</w:t>
      </w:r>
    </w:p>
    <w:p w:rsidR="00806560" w:rsidRDefault="00873AB4">
      <w:pPr>
        <w:pStyle w:val="ConsPlusNormal0"/>
        <w:spacing w:before="240"/>
        <w:ind w:firstLine="540"/>
        <w:jc w:val="both"/>
      </w:pPr>
      <w:r>
        <w:t xml:space="preserve">в </w:t>
      </w:r>
      <w:hyperlink w:anchor="P4032" w:tooltip="                       3. ИЗМЕНЕНИЕ ОСТАТКОВ СРЕДСТВ">
        <w:r>
          <w:rPr>
            <w:color w:val="0000FF"/>
          </w:rPr>
          <w:t>разделе 3</w:t>
        </w:r>
      </w:hyperlink>
      <w:r>
        <w:t xml:space="preserve"> "Изменение остатков средств"</w:t>
      </w:r>
      <w:r>
        <w:t xml:space="preserve"> - увеличение и уменьшение остатков денежных средств по текущим, инвестиционным, финансовым операциям с учетом возвратов, а также результат пересчета денежных средств в иностранной валюте, в валюту Российской Федерации, производимого для целей бухгалтерско</w:t>
      </w:r>
      <w:r>
        <w:t>го учета (курсовая разница);</w:t>
      </w:r>
    </w:p>
    <w:p w:rsidR="00806560" w:rsidRDefault="00873AB4">
      <w:pPr>
        <w:pStyle w:val="ConsPlusNormal0"/>
        <w:spacing w:before="240"/>
        <w:ind w:firstLine="540"/>
        <w:jc w:val="both"/>
      </w:pPr>
      <w:r>
        <w:t xml:space="preserve">в </w:t>
      </w:r>
      <w:hyperlink w:anchor="P4224" w:tooltip="                  4. АНАЛИТИЧЕСКАЯ ИНФОРМАЦИЯ ПО ВЫБЫТИЯМ">
        <w:r>
          <w:rPr>
            <w:color w:val="0000FF"/>
          </w:rPr>
          <w:t>разделе 4</w:t>
        </w:r>
      </w:hyperlink>
      <w:r>
        <w:t xml:space="preserve"> "Аналитическая информация по выбытиям" - информация в части выбытий по текущим операциям и инвестиционным операциям, детализ</w:t>
      </w:r>
      <w:r>
        <w:t>ированная по аналитическим кодам бюджетной классификации.</w:t>
      </w:r>
    </w:p>
    <w:p w:rsidR="00806560" w:rsidRDefault="00873AB4">
      <w:pPr>
        <w:pStyle w:val="ConsPlusNormal0"/>
        <w:spacing w:before="240"/>
        <w:ind w:firstLine="540"/>
        <w:jc w:val="both"/>
      </w:pPr>
      <w:r>
        <w:t xml:space="preserve">В графах </w:t>
      </w:r>
      <w:hyperlink w:anchor="P2956" w:tooltip="               ОТЧЕТ О ДВИЖЕНИИ ДЕНЕЖНЫХ СРЕДСТВ УЧРЕЖДЕНИЯ">
        <w:r>
          <w:rPr>
            <w:color w:val="0000FF"/>
          </w:rPr>
          <w:t>Отчета</w:t>
        </w:r>
      </w:hyperlink>
      <w:r>
        <w:t xml:space="preserve"> (ф. 0503723) указываются:</w:t>
      </w:r>
    </w:p>
    <w:p w:rsidR="00806560" w:rsidRDefault="00873AB4">
      <w:pPr>
        <w:pStyle w:val="ConsPlusNormal0"/>
        <w:spacing w:before="240"/>
        <w:ind w:firstLine="540"/>
        <w:jc w:val="both"/>
      </w:pPr>
      <w:r>
        <w:t xml:space="preserve">в </w:t>
      </w:r>
      <w:hyperlink w:anchor="P3002" w:tooltip="1">
        <w:r>
          <w:rPr>
            <w:color w:val="0000FF"/>
          </w:rPr>
          <w:t>графе 1</w:t>
        </w:r>
      </w:hyperlink>
      <w:r>
        <w:t xml:space="preserve"> - наименование пок</w:t>
      </w:r>
      <w:r>
        <w:t>азателя поступлений и выбытий;</w:t>
      </w:r>
    </w:p>
    <w:p w:rsidR="00806560" w:rsidRDefault="00873AB4">
      <w:pPr>
        <w:pStyle w:val="ConsPlusNormal0"/>
        <w:spacing w:before="240"/>
        <w:ind w:firstLine="540"/>
        <w:jc w:val="both"/>
      </w:pPr>
      <w:r>
        <w:t xml:space="preserve">в </w:t>
      </w:r>
      <w:hyperlink w:anchor="P3003" w:tooltip="2">
        <w:r>
          <w:rPr>
            <w:color w:val="0000FF"/>
          </w:rPr>
          <w:t>графе 2</w:t>
        </w:r>
      </w:hyperlink>
      <w:r>
        <w:t xml:space="preserve"> - коды строк отчета;</w:t>
      </w:r>
    </w:p>
    <w:p w:rsidR="00806560" w:rsidRDefault="00873AB4">
      <w:pPr>
        <w:pStyle w:val="ConsPlusNormal0"/>
        <w:spacing w:before="240"/>
        <w:ind w:firstLine="540"/>
        <w:jc w:val="both"/>
      </w:pPr>
      <w:r>
        <w:t xml:space="preserve">в </w:t>
      </w:r>
      <w:hyperlink w:anchor="P3004" w:tooltip="3">
        <w:r>
          <w:rPr>
            <w:color w:val="0000FF"/>
          </w:rPr>
          <w:t>графе 3</w:t>
        </w:r>
      </w:hyperlink>
      <w:r>
        <w:t xml:space="preserve"> - коды КОСГУ соответственно по разделам отчета;</w:t>
      </w:r>
    </w:p>
    <w:p w:rsidR="00806560" w:rsidRDefault="00873AB4">
      <w:pPr>
        <w:pStyle w:val="ConsPlusNormal0"/>
        <w:spacing w:before="240"/>
        <w:ind w:firstLine="540"/>
        <w:jc w:val="both"/>
      </w:pPr>
      <w:r>
        <w:t xml:space="preserve">в </w:t>
      </w:r>
      <w:hyperlink w:anchor="P3005" w:tooltip="4">
        <w:r>
          <w:rPr>
            <w:color w:val="0000FF"/>
          </w:rPr>
          <w:t>графе 4</w:t>
        </w:r>
      </w:hyperlink>
      <w:r>
        <w:t xml:space="preserve"> - соответственно по разделам отчета - суммы поступлений денежных средств, выбытий денежных средств и изменения остатков денежных средств на отчетную дату.</w:t>
      </w:r>
    </w:p>
    <w:p w:rsidR="00806560" w:rsidRDefault="00873AB4">
      <w:pPr>
        <w:pStyle w:val="ConsPlusNormal0"/>
        <w:spacing w:before="240"/>
        <w:ind w:firstLine="540"/>
        <w:jc w:val="both"/>
      </w:pPr>
      <w:hyperlink w:anchor="P3005" w:tooltip="4">
        <w:r>
          <w:rPr>
            <w:color w:val="0000FF"/>
          </w:rPr>
          <w:t>Графа 4</w:t>
        </w:r>
      </w:hyperlink>
      <w:r>
        <w:t xml:space="preserve"> раздела 1 "Поступления" формируется в порядке, установлен</w:t>
      </w:r>
      <w:r>
        <w:t>ном настоящей Инструкцией, соответственно по строкам отчета:</w:t>
      </w:r>
    </w:p>
    <w:p w:rsidR="00806560" w:rsidRDefault="00873AB4">
      <w:pPr>
        <w:pStyle w:val="ConsPlusNormal0"/>
        <w:spacing w:before="240"/>
        <w:ind w:firstLine="540"/>
        <w:jc w:val="both"/>
      </w:pPr>
      <w:hyperlink w:anchor="P3008" w:tooltip="0100">
        <w:r>
          <w:rPr>
            <w:color w:val="0000FF"/>
          </w:rPr>
          <w:t>строка 0100</w:t>
        </w:r>
      </w:hyperlink>
      <w:r>
        <w:t xml:space="preserve"> - сумма </w:t>
      </w:r>
      <w:hyperlink w:anchor="P3013" w:tooltip="0200">
        <w:r>
          <w:rPr>
            <w:color w:val="0000FF"/>
          </w:rPr>
          <w:t>строк 0200</w:t>
        </w:r>
      </w:hyperlink>
      <w:r>
        <w:t xml:space="preserve">, </w:t>
      </w:r>
      <w:hyperlink w:anchor="P3266" w:tooltip="1300">
        <w:r>
          <w:rPr>
            <w:color w:val="0000FF"/>
          </w:rPr>
          <w:t>1300</w:t>
        </w:r>
      </w:hyperlink>
      <w:r>
        <w:t xml:space="preserve">, </w:t>
      </w:r>
      <w:hyperlink w:anchor="P3416" w:tooltip="1800">
        <w:r>
          <w:rPr>
            <w:color w:val="0000FF"/>
          </w:rPr>
          <w:t>1800</w:t>
        </w:r>
      </w:hyperlink>
      <w:r>
        <w:t>;</w:t>
      </w:r>
    </w:p>
    <w:p w:rsidR="00806560" w:rsidRDefault="00873AB4">
      <w:pPr>
        <w:pStyle w:val="ConsPlusNormal0"/>
        <w:spacing w:before="240"/>
        <w:ind w:firstLine="540"/>
        <w:jc w:val="both"/>
      </w:pPr>
      <w:hyperlink w:anchor="P3013" w:tooltip="0200">
        <w:r>
          <w:rPr>
            <w:color w:val="0000FF"/>
          </w:rPr>
          <w:t>строка 0200</w:t>
        </w:r>
      </w:hyperlink>
      <w:r>
        <w:t xml:space="preserve"> - сумма </w:t>
      </w:r>
      <w:hyperlink w:anchor="P3019" w:tooltip="0400">
        <w:r>
          <w:rPr>
            <w:color w:val="0000FF"/>
          </w:rPr>
          <w:t>строк 0400</w:t>
        </w:r>
      </w:hyperlink>
      <w:r>
        <w:t xml:space="preserve">, </w:t>
      </w:r>
      <w:hyperlink w:anchor="P3080" w:tooltip="0500">
        <w:r>
          <w:rPr>
            <w:color w:val="0000FF"/>
          </w:rPr>
          <w:t>0500</w:t>
        </w:r>
      </w:hyperlink>
      <w:r>
        <w:t xml:space="preserve">, </w:t>
      </w:r>
      <w:hyperlink w:anchor="P3134" w:tooltip="0600">
        <w:r>
          <w:rPr>
            <w:color w:val="0000FF"/>
          </w:rPr>
          <w:t>0600</w:t>
        </w:r>
      </w:hyperlink>
      <w:r>
        <w:t xml:space="preserve">, </w:t>
      </w:r>
      <w:hyperlink w:anchor="P3165" w:tooltip="0700">
        <w:r>
          <w:rPr>
            <w:color w:val="0000FF"/>
          </w:rPr>
          <w:t>0700</w:t>
        </w:r>
      </w:hyperlink>
      <w:r>
        <w:t xml:space="preserve">, </w:t>
      </w:r>
      <w:hyperlink w:anchor="P3201" w:tooltip="0800">
        <w:r>
          <w:rPr>
            <w:color w:val="0000FF"/>
          </w:rPr>
          <w:t>0800</w:t>
        </w:r>
      </w:hyperlink>
      <w:r>
        <w:t xml:space="preserve">, </w:t>
      </w:r>
      <w:hyperlink w:anchor="P3232" w:tooltip="1200">
        <w:r>
          <w:rPr>
            <w:color w:val="0000FF"/>
          </w:rPr>
          <w:t>1200</w:t>
        </w:r>
      </w:hyperlink>
      <w:r>
        <w:t>. Показатели строк, формирующих итоговый показатель группы доходов в структуре статей КОСГУ (</w:t>
      </w:r>
      <w:hyperlink w:anchor="P3019" w:tooltip="0400">
        <w:r>
          <w:rPr>
            <w:color w:val="0000FF"/>
          </w:rPr>
          <w:t>строки 0400</w:t>
        </w:r>
      </w:hyperlink>
      <w:r>
        <w:t xml:space="preserve"> (КОСГУ 120), </w:t>
      </w:r>
      <w:hyperlink w:anchor="P3080" w:tooltip="0500">
        <w:r>
          <w:rPr>
            <w:color w:val="0000FF"/>
          </w:rPr>
          <w:t>0500</w:t>
        </w:r>
      </w:hyperlink>
      <w:r>
        <w:t xml:space="preserve"> (КОСГУ 130), </w:t>
      </w:r>
      <w:hyperlink w:anchor="P3134" w:tooltip="0600">
        <w:r>
          <w:rPr>
            <w:color w:val="0000FF"/>
          </w:rPr>
          <w:t>0600</w:t>
        </w:r>
      </w:hyperlink>
      <w:r>
        <w:t xml:space="preserve"> (КОСГУ 140), </w:t>
      </w:r>
      <w:hyperlink w:anchor="P3165" w:tooltip="0700">
        <w:r>
          <w:rPr>
            <w:color w:val="0000FF"/>
          </w:rPr>
          <w:t>0700</w:t>
        </w:r>
      </w:hyperlink>
      <w:r>
        <w:t xml:space="preserve"> (КОСГУ 150), </w:t>
      </w:r>
      <w:hyperlink w:anchor="P3201" w:tooltip="0800">
        <w:r>
          <w:rPr>
            <w:color w:val="0000FF"/>
          </w:rPr>
          <w:t>0800</w:t>
        </w:r>
      </w:hyperlink>
      <w:r>
        <w:t xml:space="preserve"> (КОСГУ 160), отражаются по доходам в структуре подстатей КОСГУ;</w:t>
      </w:r>
    </w:p>
    <w:p w:rsidR="00806560" w:rsidRDefault="00873AB4">
      <w:pPr>
        <w:pStyle w:val="ConsPlusNormal0"/>
        <w:spacing w:before="240"/>
        <w:ind w:firstLine="540"/>
        <w:jc w:val="both"/>
      </w:pPr>
      <w:hyperlink w:anchor="P3019" w:tooltip="0400">
        <w:r>
          <w:rPr>
            <w:color w:val="0000FF"/>
          </w:rPr>
          <w:t>строка 0400</w:t>
        </w:r>
      </w:hyperlink>
      <w:r>
        <w:t xml:space="preserve"> - по доходам от собственности (по коду КОСГУ 120 "Доходы от собственности"), сумма </w:t>
      </w:r>
      <w:hyperlink w:anchor="P3025" w:tooltip="0401">
        <w:r>
          <w:rPr>
            <w:color w:val="0000FF"/>
          </w:rPr>
          <w:t>строк 0401</w:t>
        </w:r>
      </w:hyperlink>
      <w:r>
        <w:t xml:space="preserve"> - </w:t>
      </w:r>
      <w:hyperlink w:anchor="P3075" w:tooltip="0411">
        <w:r>
          <w:rPr>
            <w:color w:val="0000FF"/>
          </w:rPr>
          <w:t>0411</w:t>
        </w:r>
      </w:hyperlink>
      <w:r>
        <w:t>;</w:t>
      </w:r>
    </w:p>
    <w:p w:rsidR="00806560" w:rsidRDefault="00873AB4">
      <w:pPr>
        <w:pStyle w:val="ConsPlusNormal0"/>
        <w:spacing w:before="240"/>
        <w:ind w:firstLine="540"/>
        <w:jc w:val="both"/>
      </w:pPr>
      <w:hyperlink w:anchor="P3080" w:tooltip="0500">
        <w:r>
          <w:rPr>
            <w:color w:val="0000FF"/>
          </w:rPr>
          <w:t>строка 0500</w:t>
        </w:r>
      </w:hyperlink>
      <w:r>
        <w:t xml:space="preserve"> - по доходам от оказания платных услуг, работ, компенсации затрат учреждения по коду КОСГУ 130 "Доходы от оказания платных услуг (работ), компенсации затрат", сумма </w:t>
      </w:r>
      <w:hyperlink w:anchor="P3086" w:tooltip="0501">
        <w:r>
          <w:rPr>
            <w:color w:val="0000FF"/>
          </w:rPr>
          <w:t>строк 0501</w:t>
        </w:r>
      </w:hyperlink>
      <w:r>
        <w:t xml:space="preserve"> - </w:t>
      </w:r>
      <w:hyperlink w:anchor="P3129" w:tooltip="0507">
        <w:r>
          <w:rPr>
            <w:color w:val="0000FF"/>
          </w:rPr>
          <w:t>0507</w:t>
        </w:r>
      </w:hyperlink>
      <w:r>
        <w:t>;</w:t>
      </w:r>
    </w:p>
    <w:p w:rsidR="00806560" w:rsidRDefault="00873AB4">
      <w:pPr>
        <w:pStyle w:val="ConsPlusNormal0"/>
        <w:spacing w:before="240"/>
        <w:ind w:firstLine="540"/>
        <w:jc w:val="both"/>
      </w:pPr>
      <w:hyperlink w:anchor="P3134" w:tooltip="0600">
        <w:r>
          <w:rPr>
            <w:color w:val="0000FF"/>
          </w:rPr>
          <w:t>строка 0600</w:t>
        </w:r>
      </w:hyperlink>
      <w:r>
        <w:t xml:space="preserve"> - по доходам в виде штрафов, пеней, неустоек, возмещения ущерба (по коду КОСГУ 140 "Штрафы, пени, неустойки, возмещения ущерба"), сумма </w:t>
      </w:r>
      <w:hyperlink w:anchor="P3140" w:tooltip="0601">
        <w:r>
          <w:rPr>
            <w:color w:val="0000FF"/>
          </w:rPr>
          <w:t>строк 06</w:t>
        </w:r>
        <w:r>
          <w:rPr>
            <w:color w:val="0000FF"/>
          </w:rPr>
          <w:t>01</w:t>
        </w:r>
      </w:hyperlink>
      <w:r>
        <w:t xml:space="preserve"> - </w:t>
      </w:r>
      <w:hyperlink w:anchor="P3160" w:tooltip="0605">
        <w:r>
          <w:rPr>
            <w:color w:val="0000FF"/>
          </w:rPr>
          <w:t>0605</w:t>
        </w:r>
      </w:hyperlink>
      <w:r>
        <w:t>;</w:t>
      </w:r>
    </w:p>
    <w:p w:rsidR="00806560" w:rsidRDefault="00873AB4">
      <w:pPr>
        <w:pStyle w:val="ConsPlusNormal0"/>
        <w:spacing w:before="240"/>
        <w:ind w:firstLine="540"/>
        <w:jc w:val="both"/>
      </w:pPr>
      <w:hyperlink w:anchor="P3165" w:tooltip="0700">
        <w:r>
          <w:rPr>
            <w:color w:val="0000FF"/>
          </w:rPr>
          <w:t>строка 0700</w:t>
        </w:r>
      </w:hyperlink>
      <w:r>
        <w:t xml:space="preserve"> - по доходам в виде безвозмездных денежных поступлений текущего характера (по коду КОСГУ 150 "Безвозмездные денежные поступления текущего характера"), сумма </w:t>
      </w:r>
      <w:hyperlink w:anchor="P3171" w:tooltip="0702">
        <w:r>
          <w:rPr>
            <w:color w:val="0000FF"/>
          </w:rPr>
          <w:t>строк 0702</w:t>
        </w:r>
      </w:hyperlink>
      <w:r>
        <w:t xml:space="preserve">, </w:t>
      </w:r>
      <w:hyperlink w:anchor="P3176" w:tooltip="0704">
        <w:r>
          <w:rPr>
            <w:color w:val="0000FF"/>
          </w:rPr>
          <w:t>0704</w:t>
        </w:r>
      </w:hyperlink>
      <w:r>
        <w:t xml:space="preserve">, </w:t>
      </w:r>
      <w:hyperlink w:anchor="P3181" w:tooltip="0705">
        <w:r>
          <w:rPr>
            <w:color w:val="0000FF"/>
          </w:rPr>
          <w:t>0705</w:t>
        </w:r>
      </w:hyperlink>
      <w:r>
        <w:t xml:space="preserve"> - </w:t>
      </w:r>
      <w:hyperlink w:anchor="P3196" w:tooltip="0708">
        <w:r>
          <w:rPr>
            <w:color w:val="0000FF"/>
          </w:rPr>
          <w:t>0708</w:t>
        </w:r>
      </w:hyperlink>
      <w:r>
        <w:t>;</w:t>
      </w:r>
    </w:p>
    <w:p w:rsidR="00806560" w:rsidRDefault="00873AB4">
      <w:pPr>
        <w:pStyle w:val="ConsPlusNormal0"/>
        <w:spacing w:before="240"/>
        <w:ind w:firstLine="540"/>
        <w:jc w:val="both"/>
      </w:pPr>
      <w:hyperlink w:anchor="P3201" w:tooltip="0800">
        <w:r>
          <w:rPr>
            <w:color w:val="0000FF"/>
          </w:rPr>
          <w:t>строка 0800</w:t>
        </w:r>
      </w:hyperlink>
      <w:r>
        <w:t xml:space="preserve"> - по доходам в виде безвозмездных денежных поступлений капитального характера (по коду КОСГУ 160 "Безвозмездные денежные поступления капитального характера"), сумма </w:t>
      </w:r>
      <w:hyperlink w:anchor="P3207" w:tooltip="0802">
        <w:r>
          <w:rPr>
            <w:color w:val="0000FF"/>
          </w:rPr>
          <w:t>строк 0802</w:t>
        </w:r>
      </w:hyperlink>
      <w:r>
        <w:t xml:space="preserve">, </w:t>
      </w:r>
      <w:hyperlink w:anchor="P3212" w:tooltip="0804">
        <w:r>
          <w:rPr>
            <w:color w:val="0000FF"/>
          </w:rPr>
          <w:t>08</w:t>
        </w:r>
        <w:r>
          <w:rPr>
            <w:color w:val="0000FF"/>
          </w:rPr>
          <w:t>04</w:t>
        </w:r>
      </w:hyperlink>
      <w:r>
        <w:t xml:space="preserve">, </w:t>
      </w:r>
      <w:hyperlink w:anchor="P3217" w:tooltip="0805">
        <w:r>
          <w:rPr>
            <w:color w:val="0000FF"/>
          </w:rPr>
          <w:t>0805</w:t>
        </w:r>
      </w:hyperlink>
      <w:r>
        <w:t xml:space="preserve">, </w:t>
      </w:r>
      <w:hyperlink w:anchor="P3222" w:tooltip="0807">
        <w:r>
          <w:rPr>
            <w:color w:val="0000FF"/>
          </w:rPr>
          <w:t>0807</w:t>
        </w:r>
      </w:hyperlink>
      <w:r>
        <w:t xml:space="preserve">, </w:t>
      </w:r>
      <w:hyperlink w:anchor="P3227" w:tooltip="0808">
        <w:r>
          <w:rPr>
            <w:color w:val="0000FF"/>
          </w:rPr>
          <w:t>0808</w:t>
        </w:r>
      </w:hyperlink>
      <w:r>
        <w:t>;</w:t>
      </w:r>
    </w:p>
    <w:p w:rsidR="00806560" w:rsidRDefault="00873AB4">
      <w:pPr>
        <w:pStyle w:val="ConsPlusNormal0"/>
        <w:spacing w:before="240"/>
        <w:ind w:firstLine="540"/>
        <w:jc w:val="both"/>
      </w:pPr>
      <w:hyperlink w:anchor="P3232" w:tooltip="1200">
        <w:r>
          <w:rPr>
            <w:color w:val="0000FF"/>
          </w:rPr>
          <w:t>строка 1200</w:t>
        </w:r>
      </w:hyperlink>
      <w:r>
        <w:t xml:space="preserve"> - сумма показателей по подстатьям КОСГУ 189 "Иные доходы", 181 "Невыяс</w:t>
      </w:r>
      <w:r>
        <w:t xml:space="preserve">ненные поступления", 440 "Уменьшение стоимости материальных запасов", сумма </w:t>
      </w:r>
      <w:hyperlink w:anchor="P3238" w:tooltip="1201">
        <w:r>
          <w:rPr>
            <w:color w:val="0000FF"/>
          </w:rPr>
          <w:t>строк 1201</w:t>
        </w:r>
      </w:hyperlink>
      <w:r>
        <w:t xml:space="preserve"> - </w:t>
      </w:r>
      <w:hyperlink w:anchor="P3261" w:tooltip="1203">
        <w:r>
          <w:rPr>
            <w:color w:val="0000FF"/>
          </w:rPr>
          <w:t>1203</w:t>
        </w:r>
      </w:hyperlink>
      <w:r>
        <w:t>;</w:t>
      </w:r>
    </w:p>
    <w:p w:rsidR="00806560" w:rsidRDefault="00873AB4">
      <w:pPr>
        <w:pStyle w:val="ConsPlusNormal0"/>
        <w:spacing w:before="240"/>
        <w:ind w:firstLine="540"/>
        <w:jc w:val="both"/>
      </w:pPr>
      <w:hyperlink w:anchor="P3266" w:tooltip="1300">
        <w:r>
          <w:rPr>
            <w:color w:val="0000FF"/>
          </w:rPr>
          <w:t>строка 1300</w:t>
        </w:r>
      </w:hyperlink>
      <w:r>
        <w:t xml:space="preserve"> - сумма </w:t>
      </w:r>
      <w:hyperlink w:anchor="P3276" w:tooltip="1400">
        <w:r>
          <w:rPr>
            <w:color w:val="0000FF"/>
          </w:rPr>
          <w:t>строк 1400</w:t>
        </w:r>
      </w:hyperlink>
      <w:r>
        <w:t xml:space="preserve">, </w:t>
      </w:r>
      <w:hyperlink w:anchor="P3351" w:tooltip="1600">
        <w:r>
          <w:rPr>
            <w:color w:val="0000FF"/>
          </w:rPr>
          <w:t>1600</w:t>
        </w:r>
      </w:hyperlink>
      <w:r>
        <w:t>. Показатели строк, формирующих итоговый показатель группы доходов в структуре статей КОСГУ (</w:t>
      </w:r>
      <w:hyperlink w:anchor="P3301" w:tooltip="1440">
        <w:r>
          <w:rPr>
            <w:color w:val="0000FF"/>
          </w:rPr>
          <w:t>строки 1440</w:t>
        </w:r>
      </w:hyperlink>
      <w:r>
        <w:t xml:space="preserve"> (КОСГУ 440), </w:t>
      </w:r>
      <w:hyperlink w:anchor="P3371" w:tooltip="1630">
        <w:r>
          <w:rPr>
            <w:color w:val="0000FF"/>
          </w:rPr>
          <w:t>1630</w:t>
        </w:r>
      </w:hyperlink>
      <w:r>
        <w:t xml:space="preserve"> (КОСГУ 640), отражаются по доходам в структуре подстатей КОСГУ;</w:t>
      </w:r>
    </w:p>
    <w:p w:rsidR="00806560" w:rsidRDefault="00873AB4">
      <w:pPr>
        <w:pStyle w:val="ConsPlusNormal0"/>
        <w:spacing w:before="240"/>
        <w:ind w:firstLine="540"/>
        <w:jc w:val="both"/>
      </w:pPr>
      <w:hyperlink w:anchor="P3276" w:tooltip="1400">
        <w:r>
          <w:rPr>
            <w:color w:val="0000FF"/>
          </w:rPr>
          <w:t>строка 1400</w:t>
        </w:r>
      </w:hyperlink>
      <w:r>
        <w:t xml:space="preserve"> - по доходам от реализации нефинансовых активов (по кодам КОСГУ 400), сумма </w:t>
      </w:r>
      <w:hyperlink w:anchor="P3286" w:tooltip="1410">
        <w:r>
          <w:rPr>
            <w:color w:val="0000FF"/>
          </w:rPr>
          <w:t>строк 1410</w:t>
        </w:r>
      </w:hyperlink>
      <w:r>
        <w:t xml:space="preserve">, </w:t>
      </w:r>
      <w:hyperlink w:anchor="P3291" w:tooltip="1420">
        <w:r>
          <w:rPr>
            <w:color w:val="0000FF"/>
          </w:rPr>
          <w:t>1420</w:t>
        </w:r>
      </w:hyperlink>
      <w:r>
        <w:t xml:space="preserve">, </w:t>
      </w:r>
      <w:hyperlink w:anchor="P3296" w:tooltip="1430">
        <w:r>
          <w:rPr>
            <w:color w:val="0000FF"/>
          </w:rPr>
          <w:t>1430</w:t>
        </w:r>
      </w:hyperlink>
      <w:r>
        <w:t xml:space="preserve">, </w:t>
      </w:r>
      <w:hyperlink w:anchor="P3301" w:tooltip="1440">
        <w:r>
          <w:rPr>
            <w:color w:val="0000FF"/>
          </w:rPr>
          <w:t>1440</w:t>
        </w:r>
      </w:hyperlink>
      <w:r>
        <w:t xml:space="preserve">, </w:t>
      </w:r>
      <w:hyperlink w:anchor="P3346" w:tooltip="1450">
        <w:r>
          <w:rPr>
            <w:color w:val="0000FF"/>
          </w:rPr>
          <w:t>1450</w:t>
        </w:r>
      </w:hyperlink>
      <w:r>
        <w:t>;</w:t>
      </w:r>
    </w:p>
    <w:p w:rsidR="00806560" w:rsidRDefault="00873AB4">
      <w:pPr>
        <w:pStyle w:val="ConsPlusNormal0"/>
        <w:spacing w:before="240"/>
        <w:ind w:firstLine="540"/>
        <w:jc w:val="both"/>
      </w:pPr>
      <w:hyperlink w:anchor="P3286" w:tooltip="1410">
        <w:r>
          <w:rPr>
            <w:color w:val="0000FF"/>
          </w:rPr>
          <w:t>строка 1410</w:t>
        </w:r>
      </w:hyperlink>
      <w:r>
        <w:t xml:space="preserve"> - по доходам от реализации основных средств (показатель по коду КОСГУ 410 "Уменьшение стоимости основных средств");</w:t>
      </w:r>
    </w:p>
    <w:p w:rsidR="00806560" w:rsidRDefault="00873AB4">
      <w:pPr>
        <w:pStyle w:val="ConsPlusNormal0"/>
        <w:spacing w:before="240"/>
        <w:ind w:firstLine="540"/>
        <w:jc w:val="both"/>
      </w:pPr>
      <w:hyperlink w:anchor="P3291" w:tooltip="1420">
        <w:r>
          <w:rPr>
            <w:color w:val="0000FF"/>
          </w:rPr>
          <w:t>строка 1420</w:t>
        </w:r>
      </w:hyperlink>
      <w:r>
        <w:t xml:space="preserve"> - по доходам от реализации нематериальных активов (показатель по коду КОСГУ 420 "Уменьшен</w:t>
      </w:r>
      <w:r>
        <w:t>ие стоимости нематериальных активов");</w:t>
      </w:r>
    </w:p>
    <w:p w:rsidR="00806560" w:rsidRDefault="00873AB4">
      <w:pPr>
        <w:pStyle w:val="ConsPlusNormal0"/>
        <w:spacing w:before="240"/>
        <w:ind w:firstLine="540"/>
        <w:jc w:val="both"/>
      </w:pPr>
      <w:hyperlink w:anchor="P3296" w:tooltip="1430">
        <w:r>
          <w:rPr>
            <w:color w:val="0000FF"/>
          </w:rPr>
          <w:t>строка 1430</w:t>
        </w:r>
      </w:hyperlink>
      <w:r>
        <w:t xml:space="preserve"> - по доходам от реализации непроизведенных активов (показатель по коду КОСГУ 430 "Уменьшение стоимости непроизведенных активов");</w:t>
      </w:r>
    </w:p>
    <w:p w:rsidR="00806560" w:rsidRDefault="00873AB4">
      <w:pPr>
        <w:pStyle w:val="ConsPlusNormal0"/>
        <w:spacing w:before="240"/>
        <w:ind w:firstLine="540"/>
        <w:jc w:val="both"/>
      </w:pPr>
      <w:hyperlink w:anchor="P3301" w:tooltip="1440">
        <w:r>
          <w:rPr>
            <w:color w:val="0000FF"/>
          </w:rPr>
          <w:t>строка 1440</w:t>
        </w:r>
      </w:hyperlink>
      <w:r>
        <w:t xml:space="preserve"> - по доходам от реализации материальных запасов (показатель по коду КОСГУ 440 "Уменьшение стоимости материальных запасов"), сумма </w:t>
      </w:r>
      <w:hyperlink w:anchor="P3311" w:tooltip="1441">
        <w:r>
          <w:rPr>
            <w:color w:val="0000FF"/>
          </w:rPr>
          <w:t>строк 1441</w:t>
        </w:r>
      </w:hyperlink>
      <w:r>
        <w:t xml:space="preserve"> - </w:t>
      </w:r>
      <w:hyperlink w:anchor="P3336" w:tooltip="1446">
        <w:r>
          <w:rPr>
            <w:color w:val="0000FF"/>
          </w:rPr>
          <w:t>1446</w:t>
        </w:r>
      </w:hyperlink>
      <w:r>
        <w:t xml:space="preserve">, </w:t>
      </w:r>
      <w:hyperlink w:anchor="P3341" w:tooltip="1449">
        <w:r>
          <w:rPr>
            <w:color w:val="0000FF"/>
          </w:rPr>
          <w:t>1449</w:t>
        </w:r>
      </w:hyperlink>
      <w:r>
        <w:t>;</w:t>
      </w:r>
    </w:p>
    <w:p w:rsidR="00806560" w:rsidRDefault="00873AB4">
      <w:pPr>
        <w:pStyle w:val="ConsPlusNormal0"/>
        <w:spacing w:before="240"/>
        <w:ind w:firstLine="540"/>
        <w:jc w:val="both"/>
      </w:pPr>
      <w:hyperlink w:anchor="P3346" w:tooltip="1450">
        <w:r>
          <w:rPr>
            <w:color w:val="0000FF"/>
          </w:rPr>
          <w:t>строка 1450</w:t>
        </w:r>
      </w:hyperlink>
      <w:r>
        <w:t xml:space="preserve"> - по доходам от реализации биологических активов (показатель по коду КОСГУ 460 "Уменьшение стоимости биологических активов");</w:t>
      </w:r>
    </w:p>
    <w:p w:rsidR="00806560" w:rsidRDefault="00873AB4">
      <w:pPr>
        <w:pStyle w:val="ConsPlusNormal0"/>
        <w:spacing w:before="240"/>
        <w:ind w:firstLine="540"/>
        <w:jc w:val="both"/>
      </w:pPr>
      <w:hyperlink w:anchor="P3351" w:tooltip="1600">
        <w:r>
          <w:rPr>
            <w:color w:val="0000FF"/>
          </w:rPr>
          <w:t>строка 1600</w:t>
        </w:r>
      </w:hyperlink>
      <w:r>
        <w:t xml:space="preserve"> - по</w:t>
      </w:r>
      <w:r>
        <w:t xml:space="preserve">ступления денежных средств (с учетом их возвратов) от реализации финансовых активов (статья КОСГУ 600 "Выбытие финансовых активов"), сумма </w:t>
      </w:r>
      <w:hyperlink w:anchor="P3361" w:tooltip="1610">
        <w:r>
          <w:rPr>
            <w:color w:val="0000FF"/>
          </w:rPr>
          <w:t>строк 1610</w:t>
        </w:r>
      </w:hyperlink>
      <w:r>
        <w:t xml:space="preserve">, </w:t>
      </w:r>
      <w:hyperlink w:anchor="P3366" w:tooltip="1620">
        <w:r>
          <w:rPr>
            <w:color w:val="0000FF"/>
          </w:rPr>
          <w:t>1620</w:t>
        </w:r>
      </w:hyperlink>
      <w:r>
        <w:t xml:space="preserve">, </w:t>
      </w:r>
      <w:hyperlink w:anchor="P3371" w:tooltip="1630">
        <w:r>
          <w:rPr>
            <w:color w:val="0000FF"/>
          </w:rPr>
          <w:t>1630</w:t>
        </w:r>
      </w:hyperlink>
      <w:r>
        <w:t>;</w:t>
      </w:r>
    </w:p>
    <w:p w:rsidR="00806560" w:rsidRDefault="00873AB4">
      <w:pPr>
        <w:pStyle w:val="ConsPlusNormal0"/>
        <w:spacing w:before="240"/>
        <w:ind w:firstLine="540"/>
        <w:jc w:val="both"/>
      </w:pPr>
      <w:hyperlink w:anchor="P3361" w:tooltip="1610">
        <w:r>
          <w:rPr>
            <w:color w:val="0000FF"/>
          </w:rPr>
          <w:t>строка 1610</w:t>
        </w:r>
      </w:hyperlink>
      <w:r>
        <w:t xml:space="preserve"> - поступления денежных средств (с учетом их возвратов) от реализации ценных бумаг, кроме акций и иных финансовых инструментов (показатель по коду КОСГУ 620 "Уменьшение стоимости ценных </w:t>
      </w:r>
      <w:r>
        <w:t>бумаг, кроме акций и иных финансовых инструментов");</w:t>
      </w:r>
    </w:p>
    <w:p w:rsidR="00806560" w:rsidRDefault="00873AB4">
      <w:pPr>
        <w:pStyle w:val="ConsPlusNormal0"/>
        <w:spacing w:before="240"/>
        <w:ind w:firstLine="540"/>
        <w:jc w:val="both"/>
      </w:pPr>
      <w:hyperlink w:anchor="P3366" w:tooltip="1620">
        <w:r>
          <w:rPr>
            <w:color w:val="0000FF"/>
          </w:rPr>
          <w:t>строка 1620</w:t>
        </w:r>
      </w:hyperlink>
      <w:r>
        <w:t xml:space="preserve"> - поступления денежных средств (с учетом их возвратов) от реализации акций и иных финансовых инструментов (показатель по коду КОСГУ 630 "Уменьшение стоим</w:t>
      </w:r>
      <w:r>
        <w:t>ости акций и иных финансовых инструментов");</w:t>
      </w:r>
    </w:p>
    <w:p w:rsidR="00806560" w:rsidRDefault="00873AB4">
      <w:pPr>
        <w:pStyle w:val="ConsPlusNormal0"/>
        <w:spacing w:before="240"/>
        <w:ind w:firstLine="540"/>
        <w:jc w:val="both"/>
      </w:pPr>
      <w:hyperlink w:anchor="P3371" w:tooltip="1630">
        <w:r>
          <w:rPr>
            <w:color w:val="0000FF"/>
          </w:rPr>
          <w:t>строка 1630</w:t>
        </w:r>
      </w:hyperlink>
      <w:r>
        <w:t xml:space="preserve"> - поступления денежных средств (с учетом их возвратов) в виде возврата предоставленных заимствований (показатель по коду КОСГУ 640 "Уменьшение задолженности по п</w:t>
      </w:r>
      <w:r>
        <w:t xml:space="preserve">редоставленным заимствованиям"), сумма </w:t>
      </w:r>
      <w:hyperlink w:anchor="P3381" w:tooltip="1631">
        <w:r>
          <w:rPr>
            <w:color w:val="0000FF"/>
          </w:rPr>
          <w:t>строк 1631</w:t>
        </w:r>
      </w:hyperlink>
      <w:r>
        <w:t xml:space="preserve"> - </w:t>
      </w:r>
      <w:hyperlink w:anchor="P3411" w:tooltip="1637">
        <w:r>
          <w:rPr>
            <w:color w:val="0000FF"/>
          </w:rPr>
          <w:t>1637</w:t>
        </w:r>
      </w:hyperlink>
      <w:r>
        <w:t>;</w:t>
      </w:r>
    </w:p>
    <w:p w:rsidR="00806560" w:rsidRDefault="00873AB4">
      <w:pPr>
        <w:pStyle w:val="ConsPlusNormal0"/>
        <w:spacing w:before="240"/>
        <w:ind w:firstLine="540"/>
        <w:jc w:val="both"/>
      </w:pPr>
      <w:hyperlink w:anchor="P3416" w:tooltip="1800">
        <w:r>
          <w:rPr>
            <w:color w:val="0000FF"/>
          </w:rPr>
          <w:t>строка 1800</w:t>
        </w:r>
      </w:hyperlink>
      <w:r>
        <w:t xml:space="preserve"> - показатель по строке 1900;</w:t>
      </w:r>
    </w:p>
    <w:p w:rsidR="00806560" w:rsidRDefault="00873AB4">
      <w:pPr>
        <w:pStyle w:val="ConsPlusNormal0"/>
        <w:spacing w:before="240"/>
        <w:ind w:firstLine="540"/>
        <w:jc w:val="both"/>
      </w:pPr>
      <w:hyperlink w:anchor="P3421" w:tooltip="1900">
        <w:r>
          <w:rPr>
            <w:color w:val="0000FF"/>
          </w:rPr>
          <w:t>строка 1900</w:t>
        </w:r>
      </w:hyperlink>
      <w:r>
        <w:t xml:space="preserve"> - поступления денежных средств от осуществления заимствований (статья КОСГУ 700 "Увеличение обязательств");</w:t>
      </w:r>
    </w:p>
    <w:p w:rsidR="00806560" w:rsidRDefault="00873AB4">
      <w:pPr>
        <w:pStyle w:val="ConsPlusNormal0"/>
        <w:spacing w:before="240"/>
        <w:ind w:firstLine="540"/>
        <w:jc w:val="both"/>
      </w:pPr>
      <w:hyperlink w:anchor="P3427" w:tooltip="1910">
        <w:r>
          <w:rPr>
            <w:color w:val="0000FF"/>
          </w:rPr>
          <w:t>строка 1910</w:t>
        </w:r>
      </w:hyperlink>
      <w:r>
        <w:t xml:space="preserve"> - поступление денежных средств от привлечения денежных средств при осуществлении заимс</w:t>
      </w:r>
      <w:r>
        <w:t xml:space="preserve">твований, в том числе получения кредитов в валюте Российской Федерации </w:t>
      </w:r>
      <w:r>
        <w:lastRenderedPageBreak/>
        <w:t>(показатель по коду КОСГУ 710 "Увеличение задолженности по внутренним привлеченным заимствованиям").</w:t>
      </w:r>
    </w:p>
    <w:p w:rsidR="00806560" w:rsidRDefault="00873AB4">
      <w:pPr>
        <w:pStyle w:val="ConsPlusNormal0"/>
        <w:spacing w:before="240"/>
        <w:ind w:firstLine="540"/>
        <w:jc w:val="both"/>
      </w:pPr>
      <w:hyperlink w:anchor="P3445" w:tooltip="4">
        <w:r>
          <w:rPr>
            <w:color w:val="0000FF"/>
          </w:rPr>
          <w:t>Графа 4</w:t>
        </w:r>
      </w:hyperlink>
      <w:r>
        <w:t xml:space="preserve"> раздела 2 "Выбытия" формируется в порядке</w:t>
      </w:r>
      <w:r>
        <w:t>, установленном настоящей Инструкцией, соответственно по строкам отчета:</w:t>
      </w:r>
    </w:p>
    <w:p w:rsidR="00806560" w:rsidRDefault="00873AB4">
      <w:pPr>
        <w:pStyle w:val="ConsPlusNormal0"/>
        <w:spacing w:before="240"/>
        <w:ind w:firstLine="540"/>
        <w:jc w:val="both"/>
      </w:pPr>
      <w:hyperlink w:anchor="P3448" w:tooltip="2100">
        <w:r>
          <w:rPr>
            <w:color w:val="0000FF"/>
          </w:rPr>
          <w:t>строка 2100</w:t>
        </w:r>
      </w:hyperlink>
      <w:r>
        <w:t xml:space="preserve"> - сумма </w:t>
      </w:r>
      <w:hyperlink w:anchor="P3453" w:tooltip="2200">
        <w:r>
          <w:rPr>
            <w:color w:val="0000FF"/>
          </w:rPr>
          <w:t>строк 2200</w:t>
        </w:r>
      </w:hyperlink>
      <w:r>
        <w:t>, 3200, 3600;</w:t>
      </w:r>
    </w:p>
    <w:p w:rsidR="00806560" w:rsidRDefault="00873AB4">
      <w:pPr>
        <w:pStyle w:val="ConsPlusNormal0"/>
        <w:spacing w:before="240"/>
        <w:ind w:firstLine="540"/>
        <w:jc w:val="both"/>
      </w:pPr>
      <w:hyperlink w:anchor="P3453" w:tooltip="2200">
        <w:r>
          <w:rPr>
            <w:color w:val="0000FF"/>
          </w:rPr>
          <w:t>строка 2200</w:t>
        </w:r>
      </w:hyperlink>
      <w:r>
        <w:t xml:space="preserve"> - сумма </w:t>
      </w:r>
      <w:hyperlink w:anchor="P3463" w:tooltip="2300">
        <w:r>
          <w:rPr>
            <w:color w:val="0000FF"/>
          </w:rPr>
          <w:t>строк 2300</w:t>
        </w:r>
      </w:hyperlink>
      <w:r>
        <w:t xml:space="preserve">, </w:t>
      </w:r>
      <w:hyperlink w:anchor="P3493" w:tooltip="2400">
        <w:r>
          <w:rPr>
            <w:color w:val="0000FF"/>
          </w:rPr>
          <w:t>2400</w:t>
        </w:r>
      </w:hyperlink>
      <w:r>
        <w:t xml:space="preserve">, </w:t>
      </w:r>
      <w:hyperlink w:anchor="P3539" w:tooltip="2500">
        <w:r>
          <w:rPr>
            <w:color w:val="0000FF"/>
          </w:rPr>
          <w:t>2500</w:t>
        </w:r>
      </w:hyperlink>
      <w:r>
        <w:t xml:space="preserve">, </w:t>
      </w:r>
      <w:hyperlink w:anchor="P3544" w:tooltip="2600">
        <w:r>
          <w:rPr>
            <w:color w:val="0000FF"/>
          </w:rPr>
          <w:t>2600</w:t>
        </w:r>
      </w:hyperlink>
      <w:r>
        <w:t xml:space="preserve">, </w:t>
      </w:r>
      <w:hyperlink w:anchor="P3622" w:tooltip="2700">
        <w:r>
          <w:rPr>
            <w:color w:val="0000FF"/>
          </w:rPr>
          <w:t>2700</w:t>
        </w:r>
      </w:hyperlink>
      <w:r>
        <w:t xml:space="preserve">, </w:t>
      </w:r>
      <w:hyperlink w:anchor="P3652" w:tooltip="2800">
        <w:r>
          <w:rPr>
            <w:color w:val="0000FF"/>
          </w:rPr>
          <w:t>2800</w:t>
        </w:r>
      </w:hyperlink>
      <w:r>
        <w:t xml:space="preserve">, </w:t>
      </w:r>
      <w:hyperlink w:anchor="P3692" w:tooltip="2900">
        <w:r>
          <w:rPr>
            <w:color w:val="0000FF"/>
          </w:rPr>
          <w:t>2900</w:t>
        </w:r>
      </w:hyperlink>
      <w:r>
        <w:t xml:space="preserve">, </w:t>
      </w:r>
      <w:hyperlink w:anchor="P3707" w:tooltip="3000">
        <w:r>
          <w:rPr>
            <w:color w:val="0000FF"/>
          </w:rPr>
          <w:t>3000</w:t>
        </w:r>
      </w:hyperlink>
      <w:r>
        <w:t xml:space="preserve">, </w:t>
      </w:r>
      <w:hyperlink w:anchor="P3747" w:tooltip="3100">
        <w:r>
          <w:rPr>
            <w:color w:val="0000FF"/>
          </w:rPr>
          <w:t>3100</w:t>
        </w:r>
      </w:hyperlink>
      <w:r>
        <w:t xml:space="preserve">, </w:t>
      </w:r>
      <w:hyperlink w:anchor="P3815" w:tooltip="3110">
        <w:r>
          <w:rPr>
            <w:color w:val="0000FF"/>
          </w:rPr>
          <w:t>3110</w:t>
        </w:r>
      </w:hyperlink>
      <w:r>
        <w:t>. Показатели строк, формирующих итоговый показатель группы расходов в структуре статей КОСГУ (</w:t>
      </w:r>
      <w:hyperlink w:anchor="P3463" w:tooltip="2300">
        <w:r>
          <w:rPr>
            <w:color w:val="0000FF"/>
          </w:rPr>
          <w:t>строки 2300</w:t>
        </w:r>
      </w:hyperlink>
      <w:r>
        <w:t xml:space="preserve"> (КОСГУ 210), </w:t>
      </w:r>
      <w:hyperlink w:anchor="P3493" w:tooltip="2400">
        <w:r>
          <w:rPr>
            <w:color w:val="0000FF"/>
          </w:rPr>
          <w:t>2400</w:t>
        </w:r>
      </w:hyperlink>
      <w:r>
        <w:t xml:space="preserve"> (КОСГУ 220), </w:t>
      </w:r>
      <w:hyperlink w:anchor="P3544" w:tooltip="2600">
        <w:r>
          <w:rPr>
            <w:color w:val="0000FF"/>
          </w:rPr>
          <w:t>2600</w:t>
        </w:r>
      </w:hyperlink>
      <w:r>
        <w:t xml:space="preserve"> </w:t>
      </w:r>
      <w:r>
        <w:t xml:space="preserve">(КОСГУ 240), </w:t>
      </w:r>
      <w:hyperlink w:anchor="P3622" w:tooltip="2700">
        <w:r>
          <w:rPr>
            <w:color w:val="0000FF"/>
          </w:rPr>
          <w:t>2700</w:t>
        </w:r>
      </w:hyperlink>
      <w:r>
        <w:t xml:space="preserve"> (КОСГУ 250), </w:t>
      </w:r>
      <w:hyperlink w:anchor="P3652" w:tooltip="2800">
        <w:r>
          <w:rPr>
            <w:color w:val="0000FF"/>
          </w:rPr>
          <w:t>2800</w:t>
        </w:r>
      </w:hyperlink>
      <w:r>
        <w:t xml:space="preserve"> (КОСГУ 260), </w:t>
      </w:r>
      <w:hyperlink w:anchor="P3652" w:tooltip="2800">
        <w:r>
          <w:rPr>
            <w:color w:val="0000FF"/>
          </w:rPr>
          <w:t>3000</w:t>
        </w:r>
      </w:hyperlink>
      <w:r>
        <w:t xml:space="preserve"> (КОСГУ 280), </w:t>
      </w:r>
      <w:hyperlink w:anchor="P3747" w:tooltip="3100">
        <w:r>
          <w:rPr>
            <w:color w:val="0000FF"/>
          </w:rPr>
          <w:t>3100</w:t>
        </w:r>
      </w:hyperlink>
      <w:r>
        <w:t xml:space="preserve"> (КОСГУ 290), </w:t>
      </w:r>
      <w:hyperlink w:anchor="P3815" w:tooltip="3110">
        <w:r>
          <w:rPr>
            <w:color w:val="0000FF"/>
          </w:rPr>
          <w:t>3110</w:t>
        </w:r>
      </w:hyperlink>
      <w:r>
        <w:t xml:space="preserve"> (КОСГУ 340) отражаются по расходам в структуре подстатей КОСГУ;</w:t>
      </w:r>
    </w:p>
    <w:p w:rsidR="00806560" w:rsidRDefault="00873AB4">
      <w:pPr>
        <w:pStyle w:val="ConsPlusNormal0"/>
        <w:spacing w:before="240"/>
        <w:ind w:firstLine="540"/>
        <w:jc w:val="both"/>
      </w:pPr>
      <w:hyperlink w:anchor="P3463" w:tooltip="2300">
        <w:r>
          <w:rPr>
            <w:color w:val="0000FF"/>
          </w:rPr>
          <w:t>строка 2300</w:t>
        </w:r>
      </w:hyperlink>
      <w:r>
        <w:t xml:space="preserve"> - по расходам на оплату труда и начислений по выплате по оплате труда (статья КОСГУ 210 "Оплата труда, начисления на в</w:t>
      </w:r>
      <w:r>
        <w:t xml:space="preserve">ыплаты по оплате труда"), сумма </w:t>
      </w:r>
      <w:hyperlink w:anchor="P3473" w:tooltip="2301">
        <w:r>
          <w:rPr>
            <w:color w:val="0000FF"/>
          </w:rPr>
          <w:t>строк 2301</w:t>
        </w:r>
      </w:hyperlink>
      <w:r>
        <w:t xml:space="preserve"> - </w:t>
      </w:r>
      <w:hyperlink w:anchor="P3488" w:tooltip="2304">
        <w:r>
          <w:rPr>
            <w:color w:val="0000FF"/>
          </w:rPr>
          <w:t>2304</w:t>
        </w:r>
      </w:hyperlink>
      <w:r>
        <w:t>;</w:t>
      </w:r>
    </w:p>
    <w:p w:rsidR="00806560" w:rsidRDefault="00873AB4">
      <w:pPr>
        <w:pStyle w:val="ConsPlusNormal0"/>
        <w:spacing w:before="240"/>
        <w:ind w:firstLine="540"/>
        <w:jc w:val="both"/>
      </w:pPr>
      <w:hyperlink w:anchor="P3493" w:tooltip="2400">
        <w:r>
          <w:rPr>
            <w:color w:val="0000FF"/>
          </w:rPr>
          <w:t>строка 2400</w:t>
        </w:r>
      </w:hyperlink>
      <w:r>
        <w:t xml:space="preserve"> - по расходам на приобретение (оплату) работ, услуг (статья КОСГУ 220 "Оплата р</w:t>
      </w:r>
      <w:r>
        <w:t xml:space="preserve">абот, услуг" без учета кода КОСГУ 228 "Услуги, работы для целей капитальных вложений"), сумма </w:t>
      </w:r>
      <w:hyperlink w:anchor="P3498" w:tooltip="2401">
        <w:r>
          <w:rPr>
            <w:color w:val="0000FF"/>
          </w:rPr>
          <w:t>строк 2401</w:t>
        </w:r>
      </w:hyperlink>
      <w:r>
        <w:t xml:space="preserve"> - </w:t>
      </w:r>
      <w:hyperlink w:anchor="P3534" w:tooltip="2408">
        <w:r>
          <w:rPr>
            <w:color w:val="0000FF"/>
          </w:rPr>
          <w:t>2408</w:t>
        </w:r>
      </w:hyperlink>
      <w:r>
        <w:t>;</w:t>
      </w:r>
    </w:p>
    <w:p w:rsidR="00806560" w:rsidRDefault="00873AB4">
      <w:pPr>
        <w:pStyle w:val="ConsPlusNormal0"/>
        <w:spacing w:before="240"/>
        <w:ind w:firstLine="540"/>
        <w:jc w:val="both"/>
      </w:pPr>
      <w:hyperlink w:anchor="P3539" w:tooltip="2500">
        <w:r>
          <w:rPr>
            <w:color w:val="0000FF"/>
          </w:rPr>
          <w:t>строка 2500</w:t>
        </w:r>
      </w:hyperlink>
      <w:r>
        <w:t xml:space="preserve"> - по расходам на </w:t>
      </w:r>
      <w:r>
        <w:t>обслуживание долговых обязательств (показатель по коду КОСГУ 230 "Обслуживание государственного (муниципального) долга");</w:t>
      </w:r>
    </w:p>
    <w:p w:rsidR="00806560" w:rsidRDefault="00873AB4">
      <w:pPr>
        <w:pStyle w:val="ConsPlusNormal0"/>
        <w:spacing w:before="240"/>
        <w:ind w:firstLine="540"/>
        <w:jc w:val="both"/>
      </w:pPr>
      <w:hyperlink w:anchor="P3544" w:tooltip="2600">
        <w:r>
          <w:rPr>
            <w:color w:val="0000FF"/>
          </w:rPr>
          <w:t>строка 2600</w:t>
        </w:r>
      </w:hyperlink>
      <w:r>
        <w:t xml:space="preserve"> - по расходам на безвозмездные денежные перечисления текущего характера организациям</w:t>
      </w:r>
      <w:r>
        <w:t xml:space="preserve"> (статья КОСГУ 240 "Безвозмездные перечисления текущего характера организациям"), сумма </w:t>
      </w:r>
      <w:hyperlink w:anchor="P3554" w:tooltip="2601">
        <w:r>
          <w:rPr>
            <w:color w:val="0000FF"/>
          </w:rPr>
          <w:t>строк 2601</w:t>
        </w:r>
      </w:hyperlink>
      <w:r>
        <w:t xml:space="preserve"> - </w:t>
      </w:r>
      <w:hyperlink w:anchor="P3602" w:tooltip="2608">
        <w:r>
          <w:rPr>
            <w:color w:val="0000FF"/>
          </w:rPr>
          <w:t>2608</w:t>
        </w:r>
      </w:hyperlink>
      <w:r>
        <w:t xml:space="preserve">, </w:t>
      </w:r>
      <w:hyperlink w:anchor="P3612" w:tooltip="2611">
        <w:r>
          <w:rPr>
            <w:color w:val="0000FF"/>
          </w:rPr>
          <w:t>2611</w:t>
        </w:r>
      </w:hyperlink>
      <w:r>
        <w:t xml:space="preserve">, </w:t>
      </w:r>
      <w:hyperlink w:anchor="P3617" w:tooltip="2612">
        <w:r>
          <w:rPr>
            <w:color w:val="0000FF"/>
          </w:rPr>
          <w:t>2612</w:t>
        </w:r>
      </w:hyperlink>
      <w:r>
        <w:t>;</w:t>
      </w:r>
    </w:p>
    <w:p w:rsidR="00806560" w:rsidRDefault="00873AB4">
      <w:pPr>
        <w:pStyle w:val="ConsPlusNormal0"/>
        <w:spacing w:before="240"/>
        <w:ind w:firstLine="540"/>
        <w:jc w:val="both"/>
      </w:pPr>
      <w:hyperlink w:anchor="P3622" w:tooltip="2700">
        <w:r>
          <w:rPr>
            <w:color w:val="0000FF"/>
          </w:rPr>
          <w:t>строка 2700</w:t>
        </w:r>
      </w:hyperlink>
      <w:r>
        <w:t xml:space="preserve"> - по расходам на безвозмездное перечисление бюджетам и международным организациям (статья КОСГУ 250 "Безвозмездные перечисления бюджетам"), сумма </w:t>
      </w:r>
      <w:hyperlink w:anchor="P3632" w:tooltip="2702">
        <w:r>
          <w:rPr>
            <w:color w:val="0000FF"/>
          </w:rPr>
          <w:t>строк 2702</w:t>
        </w:r>
      </w:hyperlink>
      <w:r>
        <w:t xml:space="preserve">, </w:t>
      </w:r>
      <w:hyperlink w:anchor="P3637" w:tooltip="2703">
        <w:r>
          <w:rPr>
            <w:color w:val="0000FF"/>
          </w:rPr>
          <w:t>2703</w:t>
        </w:r>
      </w:hyperlink>
      <w:r>
        <w:t xml:space="preserve">, </w:t>
      </w:r>
      <w:hyperlink w:anchor="P3642" w:tooltip="2705">
        <w:r>
          <w:rPr>
            <w:color w:val="0000FF"/>
          </w:rPr>
          <w:t>2705</w:t>
        </w:r>
      </w:hyperlink>
      <w:r>
        <w:t xml:space="preserve">, </w:t>
      </w:r>
      <w:hyperlink w:anchor="P3647" w:tooltip="2706">
        <w:r>
          <w:rPr>
            <w:color w:val="0000FF"/>
          </w:rPr>
          <w:t>2706</w:t>
        </w:r>
      </w:hyperlink>
      <w:r>
        <w:t>;</w:t>
      </w:r>
    </w:p>
    <w:p w:rsidR="00806560" w:rsidRDefault="00873AB4">
      <w:pPr>
        <w:pStyle w:val="ConsPlusNormal0"/>
        <w:spacing w:before="240"/>
        <w:ind w:firstLine="540"/>
        <w:jc w:val="both"/>
      </w:pPr>
      <w:hyperlink w:anchor="P3652" w:tooltip="2800">
        <w:r>
          <w:rPr>
            <w:color w:val="0000FF"/>
          </w:rPr>
          <w:t>строка 2800</w:t>
        </w:r>
      </w:hyperlink>
      <w:r>
        <w:t xml:space="preserve"> - расходы по выплатам на социальное обеспе</w:t>
      </w:r>
      <w:r>
        <w:t xml:space="preserve">чение (статья КОСГУ 260 "Социальное обеспечение"), сумма </w:t>
      </w:r>
      <w:hyperlink w:anchor="P3662" w:tooltip="2802">
        <w:r>
          <w:rPr>
            <w:color w:val="0000FF"/>
          </w:rPr>
          <w:t>строк 2802</w:t>
        </w:r>
      </w:hyperlink>
      <w:r>
        <w:t xml:space="preserve"> - </w:t>
      </w:r>
      <w:hyperlink w:anchor="P3687" w:tooltip="2807">
        <w:r>
          <w:rPr>
            <w:color w:val="0000FF"/>
          </w:rPr>
          <w:t>2807</w:t>
        </w:r>
      </w:hyperlink>
      <w:r>
        <w:t>;</w:t>
      </w:r>
    </w:p>
    <w:p w:rsidR="00806560" w:rsidRDefault="00873AB4">
      <w:pPr>
        <w:pStyle w:val="ConsPlusNormal0"/>
        <w:spacing w:before="240"/>
        <w:ind w:firstLine="540"/>
        <w:jc w:val="both"/>
      </w:pPr>
      <w:hyperlink w:anchor="P3692" w:tooltip="2900">
        <w:r>
          <w:rPr>
            <w:color w:val="0000FF"/>
          </w:rPr>
          <w:t>строка 2900</w:t>
        </w:r>
      </w:hyperlink>
      <w:r>
        <w:t xml:space="preserve"> - выбытия денежных средств по операциям с активами (в </w:t>
      </w:r>
      <w:r>
        <w:t>части недостач денежных средств), отражается в положительном значении при выбытии денежных средств в результате выявленных недостач, в отрицательном значении - при поступлении денежных средств в результате возмещения ущерба по недостачам денежных средств (</w:t>
      </w:r>
      <w:r>
        <w:t>статья КОСГУ 270 "Операции с активами");</w:t>
      </w:r>
    </w:p>
    <w:p w:rsidR="00806560" w:rsidRDefault="00873AB4">
      <w:pPr>
        <w:pStyle w:val="ConsPlusNormal0"/>
        <w:spacing w:before="240"/>
        <w:ind w:firstLine="540"/>
        <w:jc w:val="both"/>
      </w:pPr>
      <w:hyperlink w:anchor="P3707" w:tooltip="3000">
        <w:r>
          <w:rPr>
            <w:color w:val="0000FF"/>
          </w:rPr>
          <w:t>строка 3000</w:t>
        </w:r>
      </w:hyperlink>
      <w:r>
        <w:t xml:space="preserve"> - по расходам на безвозмездные денежные перечисления капитального характера организациям (статья КОСГУ 280 "Безвозмездные перечисления капитального характера организ</w:t>
      </w:r>
      <w:r>
        <w:t xml:space="preserve">ациям"), сумма </w:t>
      </w:r>
      <w:hyperlink w:anchor="P3717" w:tooltip="3001">
        <w:r>
          <w:rPr>
            <w:color w:val="0000FF"/>
          </w:rPr>
          <w:t>строк 3001</w:t>
        </w:r>
      </w:hyperlink>
      <w:r>
        <w:t xml:space="preserve"> - </w:t>
      </w:r>
      <w:hyperlink w:anchor="P3742" w:tooltip="3006">
        <w:r>
          <w:rPr>
            <w:color w:val="0000FF"/>
          </w:rPr>
          <w:t>3006</w:t>
        </w:r>
      </w:hyperlink>
      <w:r>
        <w:t>;</w:t>
      </w:r>
    </w:p>
    <w:p w:rsidR="00806560" w:rsidRDefault="00873AB4">
      <w:pPr>
        <w:pStyle w:val="ConsPlusNormal0"/>
        <w:spacing w:before="240"/>
        <w:ind w:firstLine="540"/>
        <w:jc w:val="both"/>
      </w:pPr>
      <w:hyperlink w:anchor="P3747" w:tooltip="3100">
        <w:r>
          <w:rPr>
            <w:color w:val="0000FF"/>
          </w:rPr>
          <w:t>строка 3100</w:t>
        </w:r>
      </w:hyperlink>
      <w:r>
        <w:t xml:space="preserve"> - по оплате прочих расходов (показатель по коду КОСГУ 290 "Прочие расходы"), сумма строк 3101 - </w:t>
      </w:r>
      <w:r>
        <w:t>3109;</w:t>
      </w:r>
    </w:p>
    <w:p w:rsidR="00806560" w:rsidRDefault="00873AB4">
      <w:pPr>
        <w:pStyle w:val="ConsPlusNormal0"/>
        <w:spacing w:before="240"/>
        <w:ind w:firstLine="540"/>
        <w:jc w:val="both"/>
      </w:pPr>
      <w:hyperlink w:anchor="P3815" w:tooltip="3110">
        <w:r>
          <w:rPr>
            <w:color w:val="0000FF"/>
          </w:rPr>
          <w:t>строка 3110</w:t>
        </w:r>
      </w:hyperlink>
      <w:r>
        <w:t xml:space="preserve"> - по расходам на приобретение товаров и материальных запасов (показатель по </w:t>
      </w:r>
      <w:r>
        <w:lastRenderedPageBreak/>
        <w:t xml:space="preserve">коду КОСГУ 340 "Увеличение стоимости материальных запасов"), сумма </w:t>
      </w:r>
      <w:hyperlink w:anchor="P3825" w:tooltip="3111">
        <w:r>
          <w:rPr>
            <w:color w:val="0000FF"/>
          </w:rPr>
          <w:t>строк 3111</w:t>
        </w:r>
      </w:hyperlink>
      <w:r>
        <w:t xml:space="preserve"> - </w:t>
      </w:r>
      <w:hyperlink w:anchor="P3855" w:tooltip="3117">
        <w:r>
          <w:rPr>
            <w:color w:val="0000FF"/>
          </w:rPr>
          <w:t>3117</w:t>
        </w:r>
      </w:hyperlink>
      <w:r>
        <w:t>;</w:t>
      </w:r>
    </w:p>
    <w:p w:rsidR="00806560" w:rsidRDefault="00873AB4">
      <w:pPr>
        <w:pStyle w:val="ConsPlusNormal0"/>
        <w:spacing w:before="240"/>
        <w:ind w:firstLine="540"/>
        <w:jc w:val="both"/>
      </w:pPr>
      <w:hyperlink w:anchor="P3860" w:tooltip="3200">
        <w:r>
          <w:rPr>
            <w:color w:val="0000FF"/>
          </w:rPr>
          <w:t>строка 3200</w:t>
        </w:r>
      </w:hyperlink>
      <w:r>
        <w:t xml:space="preserve"> - сумма </w:t>
      </w:r>
      <w:hyperlink w:anchor="P3870" w:tooltip="3300">
        <w:r>
          <w:rPr>
            <w:color w:val="0000FF"/>
          </w:rPr>
          <w:t>строк 3300</w:t>
        </w:r>
      </w:hyperlink>
      <w:r>
        <w:t xml:space="preserve"> и </w:t>
      </w:r>
      <w:hyperlink w:anchor="P3923" w:tooltip="3400">
        <w:r>
          <w:rPr>
            <w:color w:val="0000FF"/>
          </w:rPr>
          <w:t>3400</w:t>
        </w:r>
      </w:hyperlink>
      <w:r>
        <w:t>. Показатели строк, формирующих итоговый показатель группы расх</w:t>
      </w:r>
      <w:r>
        <w:t>одов в структуре статей КОСГУ (</w:t>
      </w:r>
      <w:hyperlink w:anchor="P3895" w:tooltip="3340">
        <w:r>
          <w:rPr>
            <w:color w:val="0000FF"/>
          </w:rPr>
          <w:t>строки 3340</w:t>
        </w:r>
      </w:hyperlink>
      <w:r>
        <w:t xml:space="preserve"> (КОСГУ 340), </w:t>
      </w:r>
      <w:hyperlink w:anchor="P3941" w:tooltip="3430">
        <w:r>
          <w:rPr>
            <w:color w:val="0000FF"/>
          </w:rPr>
          <w:t>3430</w:t>
        </w:r>
      </w:hyperlink>
      <w:r>
        <w:t xml:space="preserve"> (КОСГУ 540), отражаются по расходам в структуре подстатей КОСГУ;</w:t>
      </w:r>
    </w:p>
    <w:p w:rsidR="00806560" w:rsidRDefault="00873AB4">
      <w:pPr>
        <w:pStyle w:val="ConsPlusNormal0"/>
        <w:spacing w:before="240"/>
        <w:ind w:firstLine="540"/>
        <w:jc w:val="both"/>
      </w:pPr>
      <w:hyperlink w:anchor="P3870" w:tooltip="3300">
        <w:r>
          <w:rPr>
            <w:color w:val="0000FF"/>
          </w:rPr>
          <w:t>строка 3300</w:t>
        </w:r>
      </w:hyperlink>
      <w:r>
        <w:t xml:space="preserve"> - по</w:t>
      </w:r>
      <w:r>
        <w:t xml:space="preserve"> расходам на приобретение нефинансовых активов и услуг, работ для целей капитальных вложений (показатели по кодам КОСГУ 300 "Поступление нефинансовых активов", 228 "Услуги, работы для целей капитальных вложений"), сумма </w:t>
      </w:r>
      <w:hyperlink w:anchor="P3880" w:tooltip="3310">
        <w:r>
          <w:rPr>
            <w:color w:val="0000FF"/>
          </w:rPr>
          <w:t>строк 3310</w:t>
        </w:r>
      </w:hyperlink>
      <w:r>
        <w:t xml:space="preserve">, </w:t>
      </w:r>
      <w:hyperlink w:anchor="P3885" w:tooltip="3320">
        <w:r>
          <w:rPr>
            <w:color w:val="0000FF"/>
          </w:rPr>
          <w:t>3320</w:t>
        </w:r>
      </w:hyperlink>
      <w:r>
        <w:t xml:space="preserve">, </w:t>
      </w:r>
      <w:hyperlink w:anchor="P3890" w:tooltip="3330">
        <w:r>
          <w:rPr>
            <w:color w:val="0000FF"/>
          </w:rPr>
          <w:t>3330</w:t>
        </w:r>
      </w:hyperlink>
      <w:r>
        <w:t xml:space="preserve">, </w:t>
      </w:r>
      <w:hyperlink w:anchor="P3895" w:tooltip="3340">
        <w:r>
          <w:rPr>
            <w:color w:val="0000FF"/>
          </w:rPr>
          <w:t>3340</w:t>
        </w:r>
      </w:hyperlink>
      <w:r>
        <w:t xml:space="preserve">, </w:t>
      </w:r>
      <w:hyperlink w:anchor="P3913" w:tooltip="3350">
        <w:r>
          <w:rPr>
            <w:color w:val="0000FF"/>
          </w:rPr>
          <w:t>3350</w:t>
        </w:r>
      </w:hyperlink>
      <w:r>
        <w:t xml:space="preserve">, </w:t>
      </w:r>
      <w:hyperlink w:anchor="P3918" w:tooltip="3390">
        <w:r>
          <w:rPr>
            <w:color w:val="0000FF"/>
          </w:rPr>
          <w:t>3390</w:t>
        </w:r>
      </w:hyperlink>
      <w:r>
        <w:t>;</w:t>
      </w:r>
    </w:p>
    <w:p w:rsidR="00806560" w:rsidRDefault="00873AB4">
      <w:pPr>
        <w:pStyle w:val="ConsPlusNormal0"/>
        <w:spacing w:before="240"/>
        <w:ind w:firstLine="540"/>
        <w:jc w:val="both"/>
      </w:pPr>
      <w:hyperlink w:anchor="P3880" w:tooltip="3310">
        <w:r>
          <w:rPr>
            <w:color w:val="0000FF"/>
          </w:rPr>
          <w:t>строка 3310</w:t>
        </w:r>
      </w:hyperlink>
      <w:r>
        <w:t xml:space="preserve"> - по расходам на приобретение основных средств (показатель по коду КОСГУ 310 "Увеличение стоимости основных средств");</w:t>
      </w:r>
    </w:p>
    <w:p w:rsidR="00806560" w:rsidRDefault="00873AB4">
      <w:pPr>
        <w:pStyle w:val="ConsPlusNormal0"/>
        <w:spacing w:before="240"/>
        <w:ind w:firstLine="540"/>
        <w:jc w:val="both"/>
      </w:pPr>
      <w:hyperlink w:anchor="P3885" w:tooltip="3320">
        <w:r>
          <w:rPr>
            <w:color w:val="0000FF"/>
          </w:rPr>
          <w:t>строка 3320</w:t>
        </w:r>
      </w:hyperlink>
      <w:r>
        <w:t xml:space="preserve"> - по расходам на приобретение нематериальных активов (показ</w:t>
      </w:r>
      <w:r>
        <w:t>атель по коду КОСГУ 320 "Увеличение стоимости нематериальных активов");</w:t>
      </w:r>
    </w:p>
    <w:p w:rsidR="00806560" w:rsidRDefault="00873AB4">
      <w:pPr>
        <w:pStyle w:val="ConsPlusNormal0"/>
        <w:spacing w:before="240"/>
        <w:ind w:firstLine="540"/>
        <w:jc w:val="both"/>
      </w:pPr>
      <w:hyperlink w:anchor="P3890" w:tooltip="3330">
        <w:r>
          <w:rPr>
            <w:color w:val="0000FF"/>
          </w:rPr>
          <w:t>строка 3330</w:t>
        </w:r>
      </w:hyperlink>
      <w:r>
        <w:t xml:space="preserve"> - по расходам на приобретение непроизведенных активов (показатель по коду КОСГУ 330 "Увеличение стоимости непроизведенных активов");</w:t>
      </w:r>
    </w:p>
    <w:p w:rsidR="00806560" w:rsidRDefault="00873AB4">
      <w:pPr>
        <w:pStyle w:val="ConsPlusNormal0"/>
        <w:spacing w:before="240"/>
        <w:ind w:firstLine="540"/>
        <w:jc w:val="both"/>
      </w:pPr>
      <w:hyperlink w:anchor="P3895" w:tooltip="3340">
        <w:r>
          <w:rPr>
            <w:color w:val="0000FF"/>
          </w:rPr>
          <w:t>строка 3340</w:t>
        </w:r>
      </w:hyperlink>
      <w:r>
        <w:t xml:space="preserve"> - по расходам на приобретение материальных запасов (показатель по коду КОСГУ 340 "Увеличение стоимости материальных запасов"), сумма </w:t>
      </w:r>
      <w:hyperlink w:anchor="P3905" w:tooltip="3346">
        <w:r>
          <w:rPr>
            <w:color w:val="0000FF"/>
          </w:rPr>
          <w:t>строк 3346</w:t>
        </w:r>
      </w:hyperlink>
      <w:r>
        <w:t xml:space="preserve">, </w:t>
      </w:r>
      <w:hyperlink w:anchor="P3908" w:tooltip="3347">
        <w:r>
          <w:rPr>
            <w:color w:val="0000FF"/>
          </w:rPr>
          <w:t>3347</w:t>
        </w:r>
      </w:hyperlink>
      <w:r>
        <w:t>;</w:t>
      </w:r>
    </w:p>
    <w:p w:rsidR="00806560" w:rsidRDefault="00873AB4">
      <w:pPr>
        <w:pStyle w:val="ConsPlusNormal0"/>
        <w:spacing w:before="240"/>
        <w:ind w:firstLine="540"/>
        <w:jc w:val="both"/>
      </w:pPr>
      <w:hyperlink w:anchor="P3913" w:tooltip="3350">
        <w:r>
          <w:rPr>
            <w:color w:val="0000FF"/>
          </w:rPr>
          <w:t>строка 3350</w:t>
        </w:r>
      </w:hyperlink>
      <w:r>
        <w:t xml:space="preserve"> - по расходам на приобретение биологических активов (показатель по коду КОСГУ 360 "Увеличение стоимости биологических активов");</w:t>
      </w:r>
    </w:p>
    <w:p w:rsidR="00806560" w:rsidRDefault="00873AB4">
      <w:pPr>
        <w:pStyle w:val="ConsPlusNormal0"/>
        <w:spacing w:before="240"/>
        <w:ind w:firstLine="540"/>
        <w:jc w:val="both"/>
      </w:pPr>
      <w:hyperlink w:anchor="P3918" w:tooltip="3390">
        <w:r>
          <w:rPr>
            <w:color w:val="0000FF"/>
          </w:rPr>
          <w:t>строка 3390</w:t>
        </w:r>
      </w:hyperlink>
      <w:r>
        <w:t xml:space="preserve"> - по расходам на приобретение услуг, работ для целей капитальных вложений (показатель по коду КОСГУ 228 "Услуги, работы для целей капитальных вложений");</w:t>
      </w:r>
    </w:p>
    <w:p w:rsidR="00806560" w:rsidRDefault="00873AB4">
      <w:pPr>
        <w:pStyle w:val="ConsPlusNormal0"/>
        <w:spacing w:before="240"/>
        <w:ind w:firstLine="540"/>
        <w:jc w:val="both"/>
      </w:pPr>
      <w:hyperlink w:anchor="P3923" w:tooltip="3400">
        <w:r>
          <w:rPr>
            <w:color w:val="0000FF"/>
          </w:rPr>
          <w:t>строка 3400</w:t>
        </w:r>
      </w:hyperlink>
      <w:r>
        <w:t xml:space="preserve"> - по расходам на приобретение финансо</w:t>
      </w:r>
      <w:r>
        <w:t xml:space="preserve">вых активов, сумма </w:t>
      </w:r>
      <w:hyperlink w:anchor="P3933" w:tooltip="3410">
        <w:r>
          <w:rPr>
            <w:color w:val="0000FF"/>
          </w:rPr>
          <w:t>строк 3410</w:t>
        </w:r>
      </w:hyperlink>
      <w:r>
        <w:t xml:space="preserve">, </w:t>
      </w:r>
      <w:hyperlink w:anchor="P3936" w:tooltip="3420">
        <w:r>
          <w:rPr>
            <w:color w:val="0000FF"/>
          </w:rPr>
          <w:t>3420</w:t>
        </w:r>
      </w:hyperlink>
      <w:r>
        <w:t xml:space="preserve">, </w:t>
      </w:r>
      <w:hyperlink w:anchor="P3941" w:tooltip="3430">
        <w:r>
          <w:rPr>
            <w:color w:val="0000FF"/>
          </w:rPr>
          <w:t>3430</w:t>
        </w:r>
      </w:hyperlink>
      <w:r>
        <w:t>;</w:t>
      </w:r>
    </w:p>
    <w:p w:rsidR="00806560" w:rsidRDefault="00873AB4">
      <w:pPr>
        <w:pStyle w:val="ConsPlusNormal0"/>
        <w:spacing w:before="240"/>
        <w:ind w:firstLine="540"/>
        <w:jc w:val="both"/>
      </w:pPr>
      <w:hyperlink w:anchor="P3933" w:tooltip="3410">
        <w:r>
          <w:rPr>
            <w:color w:val="0000FF"/>
          </w:rPr>
          <w:t>строка 3410</w:t>
        </w:r>
      </w:hyperlink>
      <w:r>
        <w:t xml:space="preserve"> - по оплате приобретения ценных бумаг, кроме акци</w:t>
      </w:r>
      <w:r>
        <w:t>й и иных финансовых инструментов (показатель по коду КОСГУ 520 "Увеличение стоимости ценных бумаг, кроме акций и иных финансовых инструментов", показатель отражается в положительном значении);</w:t>
      </w:r>
    </w:p>
    <w:p w:rsidR="00806560" w:rsidRDefault="00873AB4">
      <w:pPr>
        <w:pStyle w:val="ConsPlusNormal0"/>
        <w:spacing w:before="240"/>
        <w:ind w:firstLine="540"/>
        <w:jc w:val="both"/>
      </w:pPr>
      <w:hyperlink w:anchor="P3936" w:tooltip="3420">
        <w:r>
          <w:rPr>
            <w:color w:val="0000FF"/>
          </w:rPr>
          <w:t>строка 3420</w:t>
        </w:r>
      </w:hyperlink>
      <w:r>
        <w:t xml:space="preserve"> - по оплате п</w:t>
      </w:r>
      <w:r>
        <w:t>риобретения акций и иных финансовых инструментов (показатель по коду КОСГУ 530 "Увеличение стоимости акций и иных финансовых инструментов");</w:t>
      </w:r>
    </w:p>
    <w:p w:rsidR="00806560" w:rsidRDefault="00873AB4">
      <w:pPr>
        <w:pStyle w:val="ConsPlusNormal0"/>
        <w:spacing w:before="240"/>
        <w:ind w:firstLine="540"/>
        <w:jc w:val="both"/>
      </w:pPr>
      <w:hyperlink w:anchor="P3941" w:tooltip="3430">
        <w:r>
          <w:rPr>
            <w:color w:val="0000FF"/>
          </w:rPr>
          <w:t>строка 3430</w:t>
        </w:r>
      </w:hyperlink>
      <w:r>
        <w:t xml:space="preserve"> - по предоставлению заимствований (показатель по коду КОСГУ 540 "</w:t>
      </w:r>
      <w:r>
        <w:t>Увеличение задолженности по предоставленным заимствованиям"), показатель отражается в положительном значении;</w:t>
      </w:r>
    </w:p>
    <w:p w:rsidR="00806560" w:rsidRDefault="00873AB4">
      <w:pPr>
        <w:pStyle w:val="ConsPlusNormal0"/>
        <w:spacing w:before="240"/>
        <w:ind w:firstLine="540"/>
        <w:jc w:val="both"/>
      </w:pPr>
      <w:hyperlink w:anchor="P3997" w:tooltip="3600">
        <w:r>
          <w:rPr>
            <w:color w:val="0000FF"/>
          </w:rPr>
          <w:t>строка 3600</w:t>
        </w:r>
      </w:hyperlink>
      <w:r>
        <w:t xml:space="preserve"> - показатель по </w:t>
      </w:r>
      <w:hyperlink w:anchor="P4007" w:tooltip="3800">
        <w:r>
          <w:rPr>
            <w:color w:val="0000FF"/>
          </w:rPr>
          <w:t>строке 3800</w:t>
        </w:r>
      </w:hyperlink>
      <w:r>
        <w:t>;</w:t>
      </w:r>
    </w:p>
    <w:p w:rsidR="00806560" w:rsidRDefault="00873AB4">
      <w:pPr>
        <w:pStyle w:val="ConsPlusNormal0"/>
        <w:spacing w:before="240"/>
        <w:ind w:firstLine="540"/>
        <w:jc w:val="both"/>
      </w:pPr>
      <w:hyperlink w:anchor="P4007" w:tooltip="3800">
        <w:r>
          <w:rPr>
            <w:color w:val="0000FF"/>
          </w:rPr>
          <w:t>строка 3800</w:t>
        </w:r>
      </w:hyperlink>
      <w:r>
        <w:t xml:space="preserve"> - на погашение кредитов, займов (показатель по коду КОСГУ 800 "Уменьшение обязательств");</w:t>
      </w:r>
    </w:p>
    <w:p w:rsidR="00806560" w:rsidRDefault="00873AB4">
      <w:pPr>
        <w:pStyle w:val="ConsPlusNormal0"/>
        <w:spacing w:before="240"/>
        <w:ind w:firstLine="540"/>
        <w:jc w:val="both"/>
      </w:pPr>
      <w:hyperlink w:anchor="P4017" w:tooltip="3810">
        <w:r>
          <w:rPr>
            <w:color w:val="0000FF"/>
          </w:rPr>
          <w:t>строка 3810</w:t>
        </w:r>
      </w:hyperlink>
      <w:r>
        <w:t xml:space="preserve"> - на погашение кредитов, займов в валюте Российской Федерации (показ</w:t>
      </w:r>
      <w:r>
        <w:t xml:space="preserve">атель по </w:t>
      </w:r>
      <w:r>
        <w:lastRenderedPageBreak/>
        <w:t>коду КОСГУ 810 "Уменьшение задолженности по внутренним привлеченным заимствованиям"), показатель отражается в положительном значении;</w:t>
      </w:r>
    </w:p>
    <w:p w:rsidR="00806560" w:rsidRDefault="00873AB4">
      <w:pPr>
        <w:pStyle w:val="ConsPlusNormal0"/>
        <w:spacing w:before="240"/>
        <w:ind w:firstLine="540"/>
        <w:jc w:val="both"/>
      </w:pPr>
      <w:hyperlink w:anchor="P4022" w:tooltip="3900">
        <w:r>
          <w:rPr>
            <w:color w:val="0000FF"/>
          </w:rPr>
          <w:t>строка 3900</w:t>
        </w:r>
      </w:hyperlink>
      <w:r>
        <w:t xml:space="preserve"> - иные выбытия денежных средств, отражение которых не предусмот</w:t>
      </w:r>
      <w:r>
        <w:t>рено по соответствующим строкам раздела 2 "Выбытия".</w:t>
      </w:r>
    </w:p>
    <w:p w:rsidR="00806560" w:rsidRDefault="00873AB4">
      <w:pPr>
        <w:pStyle w:val="ConsPlusNormal0"/>
        <w:spacing w:before="240"/>
        <w:ind w:firstLine="540"/>
        <w:jc w:val="both"/>
      </w:pPr>
      <w:hyperlink w:anchor="P4042" w:tooltip="4">
        <w:r>
          <w:rPr>
            <w:color w:val="0000FF"/>
          </w:rPr>
          <w:t>Графа 4</w:t>
        </w:r>
      </w:hyperlink>
      <w:r>
        <w:t xml:space="preserve"> раздела 3 "Изменение остатков средств" формируется в порядке, установленном настоящей Инструкцией, соответственно по строкам отчета:</w:t>
      </w:r>
    </w:p>
    <w:p w:rsidR="00806560" w:rsidRDefault="00873AB4">
      <w:pPr>
        <w:pStyle w:val="ConsPlusNormal0"/>
        <w:spacing w:before="240"/>
        <w:ind w:firstLine="540"/>
        <w:jc w:val="both"/>
      </w:pPr>
      <w:hyperlink w:anchor="P4045" w:tooltip="4000">
        <w:r>
          <w:rPr>
            <w:color w:val="0000FF"/>
          </w:rPr>
          <w:t>строка 4000</w:t>
        </w:r>
      </w:hyperlink>
      <w:r>
        <w:t xml:space="preserve"> - разность показателя </w:t>
      </w:r>
      <w:hyperlink w:anchor="P4199" w:tooltip="5000">
        <w:r>
          <w:rPr>
            <w:color w:val="0000FF"/>
          </w:rPr>
          <w:t>строки 5000</w:t>
        </w:r>
      </w:hyperlink>
      <w:r>
        <w:t xml:space="preserve"> и суммы </w:t>
      </w:r>
      <w:hyperlink w:anchor="P4050" w:tooltip="4100">
        <w:r>
          <w:rPr>
            <w:color w:val="0000FF"/>
          </w:rPr>
          <w:t>строк 4100</w:t>
        </w:r>
      </w:hyperlink>
      <w:r>
        <w:t xml:space="preserve">, </w:t>
      </w:r>
      <w:hyperlink w:anchor="P4156" w:tooltip="4900">
        <w:r>
          <w:rPr>
            <w:color w:val="0000FF"/>
          </w:rPr>
          <w:t>4900</w:t>
        </w:r>
      </w:hyperlink>
      <w:r>
        <w:t>;</w:t>
      </w:r>
    </w:p>
    <w:p w:rsidR="00806560" w:rsidRDefault="00873AB4">
      <w:pPr>
        <w:pStyle w:val="ConsPlusNormal0"/>
        <w:spacing w:before="240"/>
        <w:ind w:firstLine="540"/>
        <w:jc w:val="both"/>
      </w:pPr>
      <w:hyperlink w:anchor="P4050" w:tooltip="4100">
        <w:r>
          <w:rPr>
            <w:color w:val="0000FF"/>
          </w:rPr>
          <w:t>строка 4100</w:t>
        </w:r>
      </w:hyperlink>
      <w:r>
        <w:t xml:space="preserve"> - сумма </w:t>
      </w:r>
      <w:hyperlink w:anchor="P4060" w:tooltip="4200">
        <w:r>
          <w:rPr>
            <w:color w:val="0000FF"/>
          </w:rPr>
          <w:t>строк 4200</w:t>
        </w:r>
      </w:hyperlink>
      <w:r>
        <w:t xml:space="preserve">, </w:t>
      </w:r>
      <w:hyperlink w:anchor="P4080" w:tooltip="4300">
        <w:r>
          <w:rPr>
            <w:color w:val="0000FF"/>
          </w:rPr>
          <w:t>4300</w:t>
        </w:r>
      </w:hyperlink>
      <w:r>
        <w:t xml:space="preserve">, </w:t>
      </w:r>
      <w:hyperlink w:anchor="P4100" w:tooltip="4400">
        <w:r>
          <w:rPr>
            <w:color w:val="0000FF"/>
          </w:rPr>
          <w:t>4400</w:t>
        </w:r>
      </w:hyperlink>
      <w:r>
        <w:t xml:space="preserve">, </w:t>
      </w:r>
      <w:hyperlink w:anchor="P4120" w:tooltip="4500">
        <w:r>
          <w:rPr>
            <w:color w:val="0000FF"/>
          </w:rPr>
          <w:t>4500</w:t>
        </w:r>
      </w:hyperlink>
      <w:r>
        <w:t xml:space="preserve">, </w:t>
      </w:r>
      <w:hyperlink w:anchor="P4140" w:tooltip="4600">
        <w:r>
          <w:rPr>
            <w:color w:val="0000FF"/>
          </w:rPr>
          <w:t>4600</w:t>
        </w:r>
      </w:hyperlink>
      <w:r>
        <w:t>;</w:t>
      </w:r>
    </w:p>
    <w:p w:rsidR="00806560" w:rsidRDefault="00873AB4">
      <w:pPr>
        <w:pStyle w:val="ConsPlusNormal0"/>
        <w:spacing w:before="240"/>
        <w:ind w:firstLine="540"/>
        <w:jc w:val="both"/>
      </w:pPr>
      <w:hyperlink w:anchor="P4060" w:tooltip="4200">
        <w:r>
          <w:rPr>
            <w:color w:val="0000FF"/>
          </w:rPr>
          <w:t>строка 4200</w:t>
        </w:r>
      </w:hyperlink>
      <w:r>
        <w:t xml:space="preserve"> - сумма </w:t>
      </w:r>
      <w:hyperlink w:anchor="P4070" w:tooltip="4210">
        <w:r>
          <w:rPr>
            <w:color w:val="0000FF"/>
          </w:rPr>
          <w:t>строк 4210</w:t>
        </w:r>
      </w:hyperlink>
      <w:r>
        <w:t xml:space="preserve">, </w:t>
      </w:r>
      <w:hyperlink w:anchor="P4075" w:tooltip="4220">
        <w:r>
          <w:rPr>
            <w:color w:val="0000FF"/>
          </w:rPr>
          <w:t>4220</w:t>
        </w:r>
      </w:hyperlink>
      <w:r>
        <w:t>;</w:t>
      </w:r>
    </w:p>
    <w:p w:rsidR="00806560" w:rsidRDefault="00873AB4">
      <w:pPr>
        <w:pStyle w:val="ConsPlusNormal0"/>
        <w:spacing w:before="240"/>
        <w:ind w:firstLine="540"/>
        <w:jc w:val="both"/>
      </w:pPr>
      <w:hyperlink w:anchor="P4070" w:tooltip="4210">
        <w:r>
          <w:rPr>
            <w:color w:val="0000FF"/>
          </w:rPr>
          <w:t>строка 4210</w:t>
        </w:r>
      </w:hyperlink>
      <w:r>
        <w:t xml:space="preserve"> - сумма поступлений от возврата дебиторской задолженности пр</w:t>
      </w:r>
      <w:r>
        <w:t>ошлых лет (восстановления кассовых расходов прошлых лет);</w:t>
      </w:r>
    </w:p>
    <w:p w:rsidR="00806560" w:rsidRDefault="00873AB4">
      <w:pPr>
        <w:pStyle w:val="ConsPlusNormal0"/>
        <w:spacing w:before="240"/>
        <w:ind w:firstLine="540"/>
        <w:jc w:val="both"/>
      </w:pPr>
      <w:hyperlink w:anchor="P4075" w:tooltip="4220">
        <w:r>
          <w:rPr>
            <w:color w:val="0000FF"/>
          </w:rPr>
          <w:t>строка 4220</w:t>
        </w:r>
      </w:hyperlink>
      <w:r>
        <w:t xml:space="preserve"> - сумма возвратов (выбытий от возвратов) остатков субсидий прошлых лет;</w:t>
      </w:r>
    </w:p>
    <w:p w:rsidR="00806560" w:rsidRDefault="00873AB4">
      <w:pPr>
        <w:pStyle w:val="ConsPlusNormal0"/>
        <w:spacing w:before="240"/>
        <w:ind w:firstLine="540"/>
        <w:jc w:val="both"/>
      </w:pPr>
      <w:hyperlink w:anchor="P4080" w:tooltip="4300">
        <w:r>
          <w:rPr>
            <w:color w:val="0000FF"/>
          </w:rPr>
          <w:t>строка 4300</w:t>
        </w:r>
      </w:hyperlink>
      <w:r>
        <w:t xml:space="preserve"> - сумма </w:t>
      </w:r>
      <w:hyperlink w:anchor="P4090" w:tooltip="4310">
        <w:r>
          <w:rPr>
            <w:color w:val="0000FF"/>
          </w:rPr>
          <w:t>строк 4310</w:t>
        </w:r>
      </w:hyperlink>
      <w:r>
        <w:t xml:space="preserve">, </w:t>
      </w:r>
      <w:hyperlink w:anchor="P4095" w:tooltip="4320">
        <w:r>
          <w:rPr>
            <w:color w:val="0000FF"/>
          </w:rPr>
          <w:t>4320</w:t>
        </w:r>
      </w:hyperlink>
      <w:r>
        <w:t>;</w:t>
      </w:r>
    </w:p>
    <w:p w:rsidR="00806560" w:rsidRDefault="00873AB4">
      <w:pPr>
        <w:pStyle w:val="ConsPlusNormal0"/>
        <w:spacing w:before="240"/>
        <w:ind w:firstLine="540"/>
        <w:jc w:val="both"/>
      </w:pPr>
      <w:hyperlink w:anchor="P4090" w:tooltip="4310">
        <w:r>
          <w:rPr>
            <w:color w:val="0000FF"/>
          </w:rPr>
          <w:t>строка 4310</w:t>
        </w:r>
      </w:hyperlink>
      <w:r>
        <w:t xml:space="preserve"> - сумма поступлений от возврата денежных обеспечений, ранее перечисленных в соответствии с действующим законодательством Российской Федерации;</w:t>
      </w:r>
    </w:p>
    <w:p w:rsidR="00806560" w:rsidRDefault="00873AB4">
      <w:pPr>
        <w:pStyle w:val="ConsPlusNormal0"/>
        <w:spacing w:before="240"/>
        <w:ind w:firstLine="540"/>
        <w:jc w:val="both"/>
      </w:pPr>
      <w:hyperlink w:anchor="P4095" w:tooltip="4320">
        <w:r>
          <w:rPr>
            <w:color w:val="0000FF"/>
          </w:rPr>
          <w:t>строка 4320</w:t>
        </w:r>
      </w:hyperlink>
      <w:r>
        <w:t xml:space="preserve"> - сумма перечисленных денежных обеспечений;</w:t>
      </w:r>
    </w:p>
    <w:p w:rsidR="00806560" w:rsidRDefault="00873AB4">
      <w:pPr>
        <w:pStyle w:val="ConsPlusNormal0"/>
        <w:spacing w:before="240"/>
        <w:ind w:firstLine="540"/>
        <w:jc w:val="both"/>
      </w:pPr>
      <w:hyperlink w:anchor="P4100" w:tooltip="4400">
        <w:r>
          <w:rPr>
            <w:color w:val="0000FF"/>
          </w:rPr>
          <w:t>строка 4400</w:t>
        </w:r>
      </w:hyperlink>
      <w:r>
        <w:t xml:space="preserve"> - сумма </w:t>
      </w:r>
      <w:hyperlink w:anchor="P4110" w:tooltip="4410">
        <w:r>
          <w:rPr>
            <w:color w:val="0000FF"/>
          </w:rPr>
          <w:t>строк 4410</w:t>
        </w:r>
      </w:hyperlink>
      <w:r>
        <w:t xml:space="preserve">, </w:t>
      </w:r>
      <w:hyperlink w:anchor="P4115" w:tooltip="4420">
        <w:r>
          <w:rPr>
            <w:color w:val="0000FF"/>
          </w:rPr>
          <w:t>4420</w:t>
        </w:r>
      </w:hyperlink>
      <w:r>
        <w:t>;</w:t>
      </w:r>
    </w:p>
    <w:p w:rsidR="00806560" w:rsidRDefault="00873AB4">
      <w:pPr>
        <w:pStyle w:val="ConsPlusNormal0"/>
        <w:spacing w:before="240"/>
        <w:ind w:firstLine="540"/>
        <w:jc w:val="both"/>
      </w:pPr>
      <w:hyperlink w:anchor="P4110" w:tooltip="4410">
        <w:r>
          <w:rPr>
            <w:color w:val="0000FF"/>
          </w:rPr>
          <w:t>строка 4410</w:t>
        </w:r>
      </w:hyperlink>
      <w:r>
        <w:t xml:space="preserve"> - сумма денежных средств, поступивших во временное распоряжение;</w:t>
      </w:r>
    </w:p>
    <w:p w:rsidR="00806560" w:rsidRDefault="00873AB4">
      <w:pPr>
        <w:pStyle w:val="ConsPlusNormal0"/>
        <w:spacing w:before="240"/>
        <w:ind w:firstLine="540"/>
        <w:jc w:val="both"/>
      </w:pPr>
      <w:hyperlink w:anchor="P4115" w:tooltip="4420">
        <w:r>
          <w:rPr>
            <w:color w:val="0000FF"/>
          </w:rPr>
          <w:t>строка 4420</w:t>
        </w:r>
      </w:hyperlink>
      <w:r>
        <w:t xml:space="preserve"> - сумма денежных средств во временном распоряжении, возвращенных владельцу или перечисленных по назначению;</w:t>
      </w:r>
    </w:p>
    <w:p w:rsidR="00806560" w:rsidRDefault="00873AB4">
      <w:pPr>
        <w:pStyle w:val="ConsPlusNormal0"/>
        <w:spacing w:before="240"/>
        <w:ind w:firstLine="540"/>
        <w:jc w:val="both"/>
      </w:pPr>
      <w:hyperlink w:anchor="P4120" w:tooltip="4500">
        <w:r>
          <w:rPr>
            <w:color w:val="0000FF"/>
          </w:rPr>
          <w:t>строка 4500</w:t>
        </w:r>
      </w:hyperlink>
      <w:r>
        <w:t xml:space="preserve"> - сумма </w:t>
      </w:r>
      <w:hyperlink w:anchor="P4130" w:tooltip="4510">
        <w:r>
          <w:rPr>
            <w:color w:val="0000FF"/>
          </w:rPr>
          <w:t>строк 451</w:t>
        </w:r>
        <w:r>
          <w:rPr>
            <w:color w:val="0000FF"/>
          </w:rPr>
          <w:t>0</w:t>
        </w:r>
      </w:hyperlink>
      <w:r>
        <w:t xml:space="preserve">, </w:t>
      </w:r>
      <w:hyperlink w:anchor="P4135" w:tooltip="4520">
        <w:r>
          <w:rPr>
            <w:color w:val="0000FF"/>
          </w:rPr>
          <w:t>4520</w:t>
        </w:r>
      </w:hyperlink>
      <w:r>
        <w:t>;</w:t>
      </w:r>
    </w:p>
    <w:p w:rsidR="00806560" w:rsidRDefault="00873AB4">
      <w:pPr>
        <w:pStyle w:val="ConsPlusNormal0"/>
        <w:spacing w:before="240"/>
        <w:ind w:firstLine="540"/>
        <w:jc w:val="both"/>
      </w:pPr>
      <w:hyperlink w:anchor="P4130" w:tooltip="4510">
        <w:r>
          <w:rPr>
            <w:color w:val="0000FF"/>
          </w:rPr>
          <w:t>строка 4510</w:t>
        </w:r>
      </w:hyperlink>
      <w:r>
        <w:t xml:space="preserve"> - поступление денежных средств от обособленных структурных подразделений;</w:t>
      </w:r>
    </w:p>
    <w:p w:rsidR="00806560" w:rsidRDefault="00873AB4">
      <w:pPr>
        <w:pStyle w:val="ConsPlusNormal0"/>
        <w:spacing w:before="240"/>
        <w:ind w:firstLine="540"/>
        <w:jc w:val="both"/>
      </w:pPr>
      <w:hyperlink w:anchor="P4135" w:tooltip="4520">
        <w:r>
          <w:rPr>
            <w:color w:val="0000FF"/>
          </w:rPr>
          <w:t>строка 4520</w:t>
        </w:r>
      </w:hyperlink>
      <w:r>
        <w:t xml:space="preserve"> - перечисление денежных средств в о</w:t>
      </w:r>
      <w:r>
        <w:t>бособленные структурные подразделения;</w:t>
      </w:r>
    </w:p>
    <w:p w:rsidR="00806560" w:rsidRDefault="00873AB4">
      <w:pPr>
        <w:pStyle w:val="ConsPlusNormal0"/>
        <w:spacing w:before="240"/>
        <w:ind w:firstLine="540"/>
        <w:jc w:val="both"/>
      </w:pPr>
      <w:hyperlink w:anchor="P4140" w:tooltip="4600">
        <w:r>
          <w:rPr>
            <w:color w:val="0000FF"/>
          </w:rPr>
          <w:t>строка 4600</w:t>
        </w:r>
      </w:hyperlink>
      <w:r>
        <w:t xml:space="preserve"> - сумма </w:t>
      </w:r>
      <w:hyperlink w:anchor="P4146" w:tooltip="4610">
        <w:r>
          <w:rPr>
            <w:color w:val="0000FF"/>
          </w:rPr>
          <w:t>строк 4610</w:t>
        </w:r>
      </w:hyperlink>
      <w:r>
        <w:t xml:space="preserve">, </w:t>
      </w:r>
      <w:hyperlink w:anchor="P4151" w:tooltip="4620">
        <w:r>
          <w:rPr>
            <w:color w:val="0000FF"/>
          </w:rPr>
          <w:t>4620</w:t>
        </w:r>
      </w:hyperlink>
      <w:r>
        <w:t>;</w:t>
      </w:r>
    </w:p>
    <w:p w:rsidR="00806560" w:rsidRDefault="00873AB4">
      <w:pPr>
        <w:pStyle w:val="ConsPlusNormal0"/>
        <w:spacing w:before="240"/>
        <w:ind w:firstLine="540"/>
        <w:jc w:val="both"/>
      </w:pPr>
      <w:hyperlink w:anchor="P4146" w:tooltip="4610">
        <w:r>
          <w:rPr>
            <w:color w:val="0000FF"/>
          </w:rPr>
          <w:t>строка 4610</w:t>
        </w:r>
      </w:hyperlink>
      <w:r>
        <w:t xml:space="preserve"> - иные поступления денежных средств, не отраженные в поступлениях и выбытиях, в том числе поступление денежных средств от реализации товаров, работ, услуг на основании агентского договора, поступление на лицевой счет бюджетного (автономного) учреждения де</w:t>
      </w:r>
      <w:r>
        <w:t>нежных взысканий за нарушение законодательства Российской Федерации о контрактной системе в сфере закупок;</w:t>
      </w:r>
    </w:p>
    <w:p w:rsidR="00806560" w:rsidRDefault="00873AB4">
      <w:pPr>
        <w:pStyle w:val="ConsPlusNormal0"/>
        <w:spacing w:before="240"/>
        <w:ind w:firstLine="540"/>
        <w:jc w:val="both"/>
      </w:pPr>
      <w:hyperlink w:anchor="P4151" w:tooltip="4620">
        <w:r>
          <w:rPr>
            <w:color w:val="0000FF"/>
          </w:rPr>
          <w:t>строка 4620</w:t>
        </w:r>
      </w:hyperlink>
      <w:r>
        <w:t xml:space="preserve"> - иные выбытия денежных средств, не отраженные в поступлениях и выбытиях, в </w:t>
      </w:r>
      <w:r>
        <w:lastRenderedPageBreak/>
        <w:t xml:space="preserve">том числе перечисление </w:t>
      </w:r>
      <w:r>
        <w:t>принципалу денежных средств от реализации товаров, работ, услуг на основании агентского договора, перечисление с лицевого счета бюджетного (автономного) учреждения в доход бюджета денежных взысканий за нарушение законодательства Российской Федерации о конт</w:t>
      </w:r>
      <w:r>
        <w:t>рактной системе в сфере закупок;</w:t>
      </w:r>
    </w:p>
    <w:p w:rsidR="00806560" w:rsidRDefault="00873AB4">
      <w:pPr>
        <w:pStyle w:val="ConsPlusNormal0"/>
        <w:spacing w:before="240"/>
        <w:ind w:firstLine="540"/>
        <w:jc w:val="both"/>
      </w:pPr>
      <w:hyperlink w:anchor="P4156" w:tooltip="4900">
        <w:r>
          <w:rPr>
            <w:color w:val="0000FF"/>
          </w:rPr>
          <w:t>строка 4900</w:t>
        </w:r>
      </w:hyperlink>
      <w:r>
        <w:t xml:space="preserve"> - сумма </w:t>
      </w:r>
      <w:hyperlink w:anchor="P4166" w:tooltip="4910">
        <w:r>
          <w:rPr>
            <w:color w:val="0000FF"/>
          </w:rPr>
          <w:t>строк 4910</w:t>
        </w:r>
      </w:hyperlink>
      <w:r>
        <w:t xml:space="preserve"> - </w:t>
      </w:r>
      <w:hyperlink w:anchor="P4194" w:tooltip="4940">
        <w:r>
          <w:rPr>
            <w:color w:val="0000FF"/>
          </w:rPr>
          <w:t>4940</w:t>
        </w:r>
      </w:hyperlink>
      <w:r>
        <w:t>;</w:t>
      </w:r>
    </w:p>
    <w:p w:rsidR="00806560" w:rsidRDefault="00873AB4">
      <w:pPr>
        <w:pStyle w:val="ConsPlusNormal0"/>
        <w:spacing w:before="240"/>
        <w:ind w:firstLine="540"/>
        <w:jc w:val="both"/>
      </w:pPr>
      <w:hyperlink w:anchor="P4166" w:tooltip="4910">
        <w:r>
          <w:rPr>
            <w:color w:val="0000FF"/>
          </w:rPr>
          <w:t>строка 4910</w:t>
        </w:r>
      </w:hyperlink>
      <w:r>
        <w:t xml:space="preserve"> - поступление денежн</w:t>
      </w:r>
      <w:r>
        <w:t>ых средств на депозитные счета;</w:t>
      </w:r>
    </w:p>
    <w:p w:rsidR="00806560" w:rsidRDefault="00873AB4">
      <w:pPr>
        <w:pStyle w:val="ConsPlusNormal0"/>
        <w:spacing w:before="240"/>
        <w:ind w:firstLine="540"/>
        <w:jc w:val="both"/>
      </w:pPr>
      <w:hyperlink w:anchor="P4184" w:tooltip="4920">
        <w:r>
          <w:rPr>
            <w:color w:val="0000FF"/>
          </w:rPr>
          <w:t>строка 4920</w:t>
        </w:r>
      </w:hyperlink>
      <w:r>
        <w:t xml:space="preserve"> - выбытие денежных средств с депозитных счетов;</w:t>
      </w:r>
    </w:p>
    <w:p w:rsidR="00806560" w:rsidRDefault="00873AB4">
      <w:pPr>
        <w:pStyle w:val="ConsPlusNormal0"/>
        <w:spacing w:before="240"/>
        <w:ind w:firstLine="540"/>
        <w:jc w:val="both"/>
      </w:pPr>
      <w:hyperlink w:anchor="P4189" w:tooltip="4930">
        <w:r>
          <w:rPr>
            <w:color w:val="0000FF"/>
          </w:rPr>
          <w:t>строка 4930</w:t>
        </w:r>
      </w:hyperlink>
      <w:r>
        <w:t xml:space="preserve"> - поступление денежных средств при управлении остатками;</w:t>
      </w:r>
    </w:p>
    <w:p w:rsidR="00806560" w:rsidRDefault="00873AB4">
      <w:pPr>
        <w:pStyle w:val="ConsPlusNormal0"/>
        <w:spacing w:before="240"/>
        <w:ind w:firstLine="540"/>
        <w:jc w:val="both"/>
      </w:pPr>
      <w:hyperlink w:anchor="P4194" w:tooltip="4940">
        <w:r>
          <w:rPr>
            <w:color w:val="0000FF"/>
          </w:rPr>
          <w:t>строка 4940</w:t>
        </w:r>
      </w:hyperlink>
      <w:r>
        <w:t xml:space="preserve"> - выбытие денежных средств при управлении остатками;</w:t>
      </w:r>
    </w:p>
    <w:p w:rsidR="00806560" w:rsidRDefault="00873AB4">
      <w:pPr>
        <w:pStyle w:val="ConsPlusNormal0"/>
        <w:spacing w:before="240"/>
        <w:ind w:firstLine="540"/>
        <w:jc w:val="both"/>
      </w:pPr>
      <w:hyperlink w:anchor="P4199" w:tooltip="5000">
        <w:r>
          <w:rPr>
            <w:color w:val="0000FF"/>
          </w:rPr>
          <w:t>строка 5000</w:t>
        </w:r>
      </w:hyperlink>
      <w:r>
        <w:t xml:space="preserve"> - сумма </w:t>
      </w:r>
      <w:hyperlink w:anchor="P4209" w:tooltip="5010">
        <w:r>
          <w:rPr>
            <w:color w:val="0000FF"/>
          </w:rPr>
          <w:t>строк 5010</w:t>
        </w:r>
      </w:hyperlink>
      <w:r>
        <w:t xml:space="preserve">, </w:t>
      </w:r>
      <w:hyperlink w:anchor="P4214" w:tooltip="5020">
        <w:r>
          <w:rPr>
            <w:color w:val="0000FF"/>
          </w:rPr>
          <w:t>5020</w:t>
        </w:r>
      </w:hyperlink>
      <w:r>
        <w:t xml:space="preserve">, </w:t>
      </w:r>
      <w:hyperlink w:anchor="P4219" w:tooltip="5030">
        <w:r>
          <w:rPr>
            <w:color w:val="0000FF"/>
          </w:rPr>
          <w:t>5030</w:t>
        </w:r>
      </w:hyperlink>
      <w:r>
        <w:t>;</w:t>
      </w:r>
    </w:p>
    <w:p w:rsidR="00806560" w:rsidRDefault="00873AB4">
      <w:pPr>
        <w:pStyle w:val="ConsPlusNormal0"/>
        <w:spacing w:before="240"/>
        <w:ind w:firstLine="540"/>
        <w:jc w:val="both"/>
      </w:pPr>
      <w:hyperlink w:anchor="P4209" w:tooltip="5010">
        <w:r>
          <w:rPr>
            <w:color w:val="0000FF"/>
          </w:rPr>
          <w:t>строка 5010</w:t>
        </w:r>
      </w:hyperlink>
      <w:r>
        <w:t xml:space="preserve"> - сумма показателей, отраженных по </w:t>
      </w:r>
      <w:hyperlink w:anchor="P6649" w:tooltip="710">
        <w:r>
          <w:rPr>
            <w:color w:val="0000FF"/>
          </w:rPr>
          <w:t>строке 710</w:t>
        </w:r>
      </w:hyperlink>
      <w:r>
        <w:t xml:space="preserve"> графы 9 Отчета (ф. 0503737), представленного на отчетную дату, и поступления денежных средств во вр</w:t>
      </w:r>
      <w:r>
        <w:t>еменное распоряжение, без учета некассовых операций;</w:t>
      </w:r>
    </w:p>
    <w:p w:rsidR="00806560" w:rsidRDefault="00873AB4">
      <w:pPr>
        <w:pStyle w:val="ConsPlusNormal0"/>
        <w:spacing w:before="240"/>
        <w:ind w:firstLine="540"/>
        <w:jc w:val="both"/>
      </w:pPr>
      <w:hyperlink w:anchor="P4214" w:tooltip="5020">
        <w:r>
          <w:rPr>
            <w:color w:val="0000FF"/>
          </w:rPr>
          <w:t>строка 5020</w:t>
        </w:r>
      </w:hyperlink>
      <w:r>
        <w:t xml:space="preserve"> - сумма показателей по </w:t>
      </w:r>
      <w:hyperlink w:anchor="P6659" w:tooltip="720">
        <w:r>
          <w:rPr>
            <w:color w:val="0000FF"/>
          </w:rPr>
          <w:t>строкам 720</w:t>
        </w:r>
      </w:hyperlink>
      <w:r>
        <w:t xml:space="preserve"> графы 9 Отчета (ф. 0503737), представленного на отчетную дату, и показателя выбытия денежных средств во временном распоряжении, без учета некассовых операций;</w:t>
      </w:r>
    </w:p>
    <w:p w:rsidR="00806560" w:rsidRDefault="00873AB4">
      <w:pPr>
        <w:pStyle w:val="ConsPlusNormal0"/>
        <w:spacing w:before="240"/>
        <w:ind w:firstLine="540"/>
        <w:jc w:val="both"/>
      </w:pPr>
      <w:hyperlink w:anchor="P4219" w:tooltip="5030">
        <w:r>
          <w:rPr>
            <w:color w:val="0000FF"/>
          </w:rPr>
          <w:t>строка 5030</w:t>
        </w:r>
      </w:hyperlink>
      <w:r>
        <w:t xml:space="preserve"> - результат пересчета денежных средств в иностранной валюте, в валюту Российской Федерации, производимого для целей бухгалтерского учета (курсовая разница), положительная курсовая разница отражается со знаком "плюс", отрицательная курсовая разница - со зн</w:t>
      </w:r>
      <w:r>
        <w:t>аком "минус".</w:t>
      </w:r>
    </w:p>
    <w:p w:rsidR="00806560" w:rsidRDefault="00873AB4">
      <w:pPr>
        <w:pStyle w:val="ConsPlusNormal0"/>
        <w:spacing w:before="240"/>
        <w:ind w:firstLine="540"/>
        <w:jc w:val="both"/>
      </w:pPr>
      <w:r>
        <w:t xml:space="preserve">Показатели </w:t>
      </w:r>
      <w:hyperlink w:anchor="P4070" w:tooltip="4210">
        <w:r>
          <w:rPr>
            <w:color w:val="0000FF"/>
          </w:rPr>
          <w:t>строк 4210</w:t>
        </w:r>
      </w:hyperlink>
      <w:r>
        <w:t xml:space="preserve">, </w:t>
      </w:r>
      <w:hyperlink w:anchor="P4090" w:tooltip="4310">
        <w:r>
          <w:rPr>
            <w:color w:val="0000FF"/>
          </w:rPr>
          <w:t>4310</w:t>
        </w:r>
      </w:hyperlink>
      <w:r>
        <w:t xml:space="preserve">, </w:t>
      </w:r>
      <w:hyperlink w:anchor="P4110" w:tooltip="4410">
        <w:r>
          <w:rPr>
            <w:color w:val="0000FF"/>
          </w:rPr>
          <w:t>4410</w:t>
        </w:r>
      </w:hyperlink>
      <w:r>
        <w:t xml:space="preserve">, </w:t>
      </w:r>
      <w:hyperlink w:anchor="P4130" w:tooltip="4510">
        <w:r>
          <w:rPr>
            <w:color w:val="0000FF"/>
          </w:rPr>
          <w:t>4510</w:t>
        </w:r>
      </w:hyperlink>
      <w:r>
        <w:t xml:space="preserve">, </w:t>
      </w:r>
      <w:hyperlink w:anchor="P4146" w:tooltip="4610">
        <w:r>
          <w:rPr>
            <w:color w:val="0000FF"/>
          </w:rPr>
          <w:t>4610</w:t>
        </w:r>
      </w:hyperlink>
      <w:r>
        <w:t xml:space="preserve">, </w:t>
      </w:r>
      <w:hyperlink w:anchor="P4184" w:tooltip="4920">
        <w:r>
          <w:rPr>
            <w:color w:val="0000FF"/>
          </w:rPr>
          <w:t>4920</w:t>
        </w:r>
      </w:hyperlink>
      <w:r>
        <w:t xml:space="preserve">, </w:t>
      </w:r>
      <w:hyperlink w:anchor="P4189" w:tooltip="4930">
        <w:r>
          <w:rPr>
            <w:color w:val="0000FF"/>
          </w:rPr>
          <w:t>4930</w:t>
        </w:r>
      </w:hyperlink>
      <w:r>
        <w:t xml:space="preserve">, </w:t>
      </w:r>
      <w:hyperlink w:anchor="P4209" w:tooltip="5010">
        <w:r>
          <w:rPr>
            <w:color w:val="0000FF"/>
          </w:rPr>
          <w:t>5010</w:t>
        </w:r>
      </w:hyperlink>
      <w:r>
        <w:t xml:space="preserve"> отражаются в отрицательном значении (со знаком "минус").</w:t>
      </w:r>
    </w:p>
    <w:p w:rsidR="00806560" w:rsidRDefault="00873AB4">
      <w:pPr>
        <w:pStyle w:val="ConsPlusNormal0"/>
        <w:spacing w:before="240"/>
        <w:ind w:firstLine="540"/>
        <w:jc w:val="both"/>
      </w:pPr>
      <w:r>
        <w:t xml:space="preserve">Показатели </w:t>
      </w:r>
      <w:hyperlink w:anchor="P4075" w:tooltip="4220">
        <w:r>
          <w:rPr>
            <w:color w:val="0000FF"/>
          </w:rPr>
          <w:t>строк 4220</w:t>
        </w:r>
      </w:hyperlink>
      <w:r>
        <w:t xml:space="preserve">, </w:t>
      </w:r>
      <w:hyperlink w:anchor="P4095" w:tooltip="4320">
        <w:r>
          <w:rPr>
            <w:color w:val="0000FF"/>
          </w:rPr>
          <w:t>4320</w:t>
        </w:r>
      </w:hyperlink>
      <w:r>
        <w:t xml:space="preserve">, </w:t>
      </w:r>
      <w:hyperlink w:anchor="P4115" w:tooltip="4420">
        <w:r>
          <w:rPr>
            <w:color w:val="0000FF"/>
          </w:rPr>
          <w:t>4420</w:t>
        </w:r>
      </w:hyperlink>
      <w:r>
        <w:t xml:space="preserve">, </w:t>
      </w:r>
      <w:hyperlink w:anchor="P4135" w:tooltip="4520">
        <w:r>
          <w:rPr>
            <w:color w:val="0000FF"/>
          </w:rPr>
          <w:t>4520</w:t>
        </w:r>
      </w:hyperlink>
      <w:r>
        <w:t xml:space="preserve">, </w:t>
      </w:r>
      <w:hyperlink w:anchor="P4151" w:tooltip="4620">
        <w:r>
          <w:rPr>
            <w:color w:val="0000FF"/>
          </w:rPr>
          <w:t>4620</w:t>
        </w:r>
      </w:hyperlink>
      <w:r>
        <w:t xml:space="preserve">, </w:t>
      </w:r>
      <w:hyperlink w:anchor="P4166" w:tooltip="4910">
        <w:r>
          <w:rPr>
            <w:color w:val="0000FF"/>
          </w:rPr>
          <w:t>4910</w:t>
        </w:r>
      </w:hyperlink>
      <w:r>
        <w:t xml:space="preserve">, </w:t>
      </w:r>
      <w:hyperlink w:anchor="P4194" w:tooltip="4940">
        <w:r>
          <w:rPr>
            <w:color w:val="0000FF"/>
          </w:rPr>
          <w:t>4940</w:t>
        </w:r>
      </w:hyperlink>
      <w:r>
        <w:t xml:space="preserve">, </w:t>
      </w:r>
      <w:hyperlink w:anchor="P4214" w:tooltip="5020">
        <w:r>
          <w:rPr>
            <w:color w:val="0000FF"/>
          </w:rPr>
          <w:t>5020</w:t>
        </w:r>
      </w:hyperlink>
      <w:r>
        <w:t xml:space="preserve"> отражаются в положительном значении (со знаком "плюс").</w:t>
      </w:r>
    </w:p>
    <w:p w:rsidR="00806560" w:rsidRDefault="00873AB4">
      <w:pPr>
        <w:pStyle w:val="ConsPlusNormal0"/>
        <w:spacing w:before="240"/>
        <w:ind w:firstLine="540"/>
        <w:jc w:val="both"/>
      </w:pPr>
      <w:r>
        <w:t xml:space="preserve">При формировании показателей по движению денежных средств по </w:t>
      </w:r>
      <w:hyperlink w:anchor="P4209" w:tooltip="5010">
        <w:r>
          <w:rPr>
            <w:color w:val="0000FF"/>
          </w:rPr>
          <w:t>строкам 5010</w:t>
        </w:r>
      </w:hyperlink>
      <w:r>
        <w:t xml:space="preserve"> и </w:t>
      </w:r>
      <w:hyperlink w:anchor="P4214" w:tooltip="5020">
        <w:r>
          <w:rPr>
            <w:color w:val="0000FF"/>
          </w:rPr>
          <w:t>5020</w:t>
        </w:r>
      </w:hyperlink>
      <w:r>
        <w:t xml:space="preserve"> обороты по счету 020122000 "Денежные средства учреждения, размещенные на депозиты в кредитной организации" не учитываются.</w:t>
      </w:r>
    </w:p>
    <w:p w:rsidR="00806560" w:rsidRDefault="00873AB4">
      <w:pPr>
        <w:pStyle w:val="ConsPlusNormal0"/>
        <w:spacing w:before="240"/>
        <w:ind w:firstLine="540"/>
        <w:jc w:val="both"/>
      </w:pPr>
      <w:r>
        <w:t xml:space="preserve">Показатели в графе 4 по </w:t>
      </w:r>
      <w:hyperlink w:anchor="P4189" w:tooltip="4930">
        <w:r>
          <w:rPr>
            <w:color w:val="0000FF"/>
          </w:rPr>
          <w:t>строкам 4930</w:t>
        </w:r>
      </w:hyperlink>
      <w:r>
        <w:t xml:space="preserve">, </w:t>
      </w:r>
      <w:hyperlink w:anchor="P4194" w:tooltip="4940">
        <w:r>
          <w:rPr>
            <w:color w:val="0000FF"/>
          </w:rPr>
          <w:t>4940</w:t>
        </w:r>
      </w:hyperlink>
      <w:r>
        <w:t xml:space="preserve">, </w:t>
      </w:r>
      <w:hyperlink w:anchor="P4209" w:tooltip="5010">
        <w:r>
          <w:rPr>
            <w:color w:val="0000FF"/>
          </w:rPr>
          <w:t>5010</w:t>
        </w:r>
      </w:hyperlink>
      <w:r>
        <w:t xml:space="preserve">, </w:t>
      </w:r>
      <w:hyperlink w:anchor="P4214" w:tooltip="5020">
        <w:r>
          <w:rPr>
            <w:color w:val="0000FF"/>
          </w:rPr>
          <w:t>5020</w:t>
        </w:r>
      </w:hyperlink>
      <w:r>
        <w:t xml:space="preserve"> отражаются с учетом показателей по поступлениям (выбытиям) денежных средств, отраженных на забалансовых счетах 17 "Поступление денежных средств" и 18 "Выбытия денежных средств", отк</w:t>
      </w:r>
      <w:r>
        <w:t>рытых к счетам 030406000 "Расчеты с прочими кредиторами", в части операций по привлечению денежных средств в рамках покрытия кассового разрыва при исполнении обязательства в пределах остатка денежных средств на лицевом счете учреждения (заимствование средс</w:t>
      </w:r>
      <w:r>
        <w:t>тв между видами деятельности).</w:t>
      </w:r>
    </w:p>
    <w:p w:rsidR="00806560" w:rsidRDefault="00873AB4">
      <w:pPr>
        <w:pStyle w:val="ConsPlusNormal0"/>
        <w:jc w:val="both"/>
      </w:pPr>
      <w:r>
        <w:t xml:space="preserve">(п. 55.1 в ред. </w:t>
      </w:r>
      <w:hyperlink r:id="rId316"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lastRenderedPageBreak/>
        <w:t xml:space="preserve">55.2. В графе 5 </w:t>
      </w:r>
      <w:hyperlink w:anchor="P3006" w:tooltip="5">
        <w:r>
          <w:rPr>
            <w:color w:val="0000FF"/>
          </w:rPr>
          <w:t>раздела 1</w:t>
        </w:r>
      </w:hyperlink>
      <w:r>
        <w:t xml:space="preserve"> "Поступления", </w:t>
      </w:r>
      <w:hyperlink w:anchor="P3446" w:tooltip="5">
        <w:r>
          <w:rPr>
            <w:color w:val="0000FF"/>
          </w:rPr>
          <w:t>раздела 2</w:t>
        </w:r>
      </w:hyperlink>
      <w:r>
        <w:t xml:space="preserve"> "Выбытия" и </w:t>
      </w:r>
      <w:hyperlink w:anchor="P4043" w:tooltip="5">
        <w:r>
          <w:rPr>
            <w:color w:val="0000FF"/>
          </w:rPr>
          <w:t>раздела 3</w:t>
        </w:r>
      </w:hyperlink>
      <w:r>
        <w:t xml:space="preserve"> "Изменение остатков средств" отражаются сопоставимые показатели движения денежных средств за аналогичный период про</w:t>
      </w:r>
      <w:r>
        <w:t xml:space="preserve">шлого года в порядке, установленном </w:t>
      </w:r>
      <w:hyperlink w:anchor="P818" w:tooltip="55.1. Отчет о движении денежных средств учреждения (ф. 0503723) (далее - Отчет (ф. 0503723) составляется и представляется по состоянию на 1 июля, 1 января года, следующего за отчетным и содержит данные о движении денежных средств на счетах учреждений в рублях ">
        <w:r>
          <w:rPr>
            <w:color w:val="0000FF"/>
          </w:rPr>
          <w:t>пунктом 55.1</w:t>
        </w:r>
      </w:hyperlink>
      <w:r>
        <w:t xml:space="preserve"> настоящей Инструкции.</w:t>
      </w:r>
    </w:p>
    <w:p w:rsidR="00806560" w:rsidRDefault="00873AB4">
      <w:pPr>
        <w:pStyle w:val="ConsPlusNormal0"/>
        <w:jc w:val="both"/>
      </w:pPr>
      <w:r>
        <w:t xml:space="preserve">(п. 55.2 введен </w:t>
      </w:r>
      <w:hyperlink r:id="rId31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w:t>
        </w:r>
        <w:r>
          <w:rPr>
            <w:color w:val="0000FF"/>
          </w:rPr>
          <w:t>азом</w:t>
        </w:r>
      </w:hyperlink>
      <w:r>
        <w:t xml:space="preserve"> Минфина России от 17.12.2015 N 199н; в ред. </w:t>
      </w:r>
      <w:hyperlink r:id="rId318"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spacing w:before="240"/>
        <w:ind w:firstLine="540"/>
        <w:jc w:val="both"/>
      </w:pPr>
      <w:r>
        <w:t xml:space="preserve">55.3. В </w:t>
      </w:r>
      <w:hyperlink w:anchor="P4224" w:tooltip="                  4. АНАЛИТИЧЕСКАЯ ИНФОРМАЦИЯ ПО ВЫБЫТИЯМ">
        <w:r>
          <w:rPr>
            <w:color w:val="0000FF"/>
          </w:rPr>
          <w:t>разделе 4</w:t>
        </w:r>
      </w:hyperlink>
      <w:r>
        <w:t xml:space="preserve"> "Аналитическая информация по выбытиям" Отчета (ф. 0503723) отражается детализированная информация по выбытиям, отраженным по </w:t>
      </w:r>
      <w:hyperlink w:anchor="P3453" w:tooltip="2200">
        <w:r>
          <w:rPr>
            <w:color w:val="0000FF"/>
          </w:rPr>
          <w:t>строкам 2200</w:t>
        </w:r>
      </w:hyperlink>
      <w:r>
        <w:t xml:space="preserve"> (за иск</w:t>
      </w:r>
      <w:r>
        <w:t xml:space="preserve">лючением </w:t>
      </w:r>
      <w:hyperlink w:anchor="P3692" w:tooltip="2900">
        <w:r>
          <w:rPr>
            <w:color w:val="0000FF"/>
          </w:rPr>
          <w:t>строки 2900</w:t>
        </w:r>
      </w:hyperlink>
      <w:r>
        <w:t xml:space="preserve">), </w:t>
      </w:r>
      <w:hyperlink w:anchor="P3870" w:tooltip="3300">
        <w:r>
          <w:rPr>
            <w:color w:val="0000FF"/>
          </w:rPr>
          <w:t>3300</w:t>
        </w:r>
      </w:hyperlink>
      <w:r>
        <w:t xml:space="preserve">, </w:t>
      </w:r>
      <w:hyperlink w:anchor="P3936" w:tooltip="3420">
        <w:r>
          <w:rPr>
            <w:color w:val="0000FF"/>
          </w:rPr>
          <w:t>3420 раздела 2</w:t>
        </w:r>
      </w:hyperlink>
      <w:r>
        <w:t xml:space="preserve"> "Выбытия":</w:t>
      </w:r>
    </w:p>
    <w:p w:rsidR="00806560" w:rsidRDefault="00873AB4">
      <w:pPr>
        <w:pStyle w:val="ConsPlusNormal0"/>
        <w:jc w:val="both"/>
      </w:pPr>
      <w:r>
        <w:t xml:space="preserve">(в ред. Приказов Минфина России от 16.05.2019 </w:t>
      </w:r>
      <w:hyperlink r:id="rId319"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t xml:space="preserve">, от 02.11.2021 </w:t>
      </w:r>
      <w:hyperlink r:id="rId320"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t>)</w:t>
      </w:r>
    </w:p>
    <w:p w:rsidR="00806560" w:rsidRDefault="00873AB4">
      <w:pPr>
        <w:pStyle w:val="ConsPlusNormal0"/>
        <w:spacing w:before="240"/>
        <w:ind w:firstLine="540"/>
        <w:jc w:val="both"/>
      </w:pPr>
      <w:r>
        <w:t xml:space="preserve">в </w:t>
      </w:r>
      <w:hyperlink w:anchor="P4234" w:tooltip="1">
        <w:r>
          <w:rPr>
            <w:color w:val="0000FF"/>
          </w:rPr>
          <w:t>графе 1 раздела 4</w:t>
        </w:r>
      </w:hyperlink>
      <w:r>
        <w:t xml:space="preserve"> "Аналитическая информация по выбытиям" отражается наименование показателя;</w:t>
      </w:r>
    </w:p>
    <w:p w:rsidR="00806560" w:rsidRDefault="00873AB4">
      <w:pPr>
        <w:pStyle w:val="ConsPlusNormal0"/>
        <w:spacing w:before="240"/>
        <w:ind w:firstLine="540"/>
        <w:jc w:val="both"/>
      </w:pPr>
      <w:r>
        <w:t xml:space="preserve">в </w:t>
      </w:r>
      <w:hyperlink w:anchor="P4235" w:tooltip="2">
        <w:r>
          <w:rPr>
            <w:color w:val="0000FF"/>
          </w:rPr>
          <w:t>графе 2</w:t>
        </w:r>
      </w:hyperlink>
      <w:r>
        <w:t xml:space="preserve"> - коды строк отчета;</w:t>
      </w:r>
    </w:p>
    <w:p w:rsidR="00806560" w:rsidRDefault="00873AB4">
      <w:pPr>
        <w:pStyle w:val="ConsPlusNormal0"/>
        <w:spacing w:before="240"/>
        <w:ind w:firstLine="540"/>
        <w:jc w:val="both"/>
      </w:pPr>
      <w:r>
        <w:t xml:space="preserve">в </w:t>
      </w:r>
      <w:hyperlink w:anchor="P4236" w:tooltip="3">
        <w:r>
          <w:rPr>
            <w:color w:val="0000FF"/>
          </w:rPr>
          <w:t>графе 3</w:t>
        </w:r>
      </w:hyperlink>
      <w:r>
        <w:t xml:space="preserve"> - коды КОСГУ;</w:t>
      </w:r>
    </w:p>
    <w:p w:rsidR="00806560" w:rsidRDefault="00873AB4">
      <w:pPr>
        <w:pStyle w:val="ConsPlusNormal0"/>
        <w:spacing w:before="240"/>
        <w:ind w:firstLine="540"/>
        <w:jc w:val="both"/>
      </w:pPr>
      <w:r>
        <w:t xml:space="preserve">в </w:t>
      </w:r>
      <w:hyperlink w:anchor="P4237" w:tooltip="4">
        <w:r>
          <w:rPr>
            <w:color w:val="0000FF"/>
          </w:rPr>
          <w:t>графе 4</w:t>
        </w:r>
      </w:hyperlink>
      <w:r>
        <w:t xml:space="preserve"> - коды вида расходов;</w:t>
      </w:r>
    </w:p>
    <w:p w:rsidR="00806560" w:rsidRDefault="00873AB4">
      <w:pPr>
        <w:pStyle w:val="ConsPlusNormal0"/>
        <w:spacing w:before="240"/>
        <w:ind w:firstLine="540"/>
        <w:jc w:val="both"/>
      </w:pPr>
      <w:r>
        <w:t xml:space="preserve">в </w:t>
      </w:r>
      <w:hyperlink w:anchor="P4238" w:tooltip="5">
        <w:r>
          <w:rPr>
            <w:color w:val="0000FF"/>
          </w:rPr>
          <w:t>графе 5</w:t>
        </w:r>
      </w:hyperlink>
      <w:r>
        <w:t xml:space="preserve"> - соответствующие коды раздела, подраздела расходов бюджета, исходя из осуществляемых учреждениями функций (услуг), в </w:t>
      </w:r>
      <w:hyperlink w:anchor="P4239" w:tooltip="6">
        <w:r>
          <w:rPr>
            <w:color w:val="0000FF"/>
          </w:rPr>
          <w:t>графе 6</w:t>
        </w:r>
      </w:hyperlink>
      <w:r>
        <w:t xml:space="preserve"> - дополнительная детализация по аналитическим кодам выбытий в структуре, утвержденной финансовым органом соответствующего публично-правового образования;</w:t>
      </w:r>
    </w:p>
    <w:p w:rsidR="00806560" w:rsidRDefault="00873AB4">
      <w:pPr>
        <w:pStyle w:val="ConsPlusNormal0"/>
        <w:jc w:val="both"/>
      </w:pPr>
      <w:r>
        <w:t xml:space="preserve">(в ред. </w:t>
      </w:r>
      <w:hyperlink r:id="rId321"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 xml:space="preserve">в </w:t>
      </w:r>
      <w:hyperlink w:anchor="P4240" w:tooltip="7">
        <w:r>
          <w:rPr>
            <w:color w:val="0000FF"/>
          </w:rPr>
          <w:t>графе 7</w:t>
        </w:r>
      </w:hyperlink>
      <w:r>
        <w:t xml:space="preserve"> - сумма выбытий по соответствующему коду.</w:t>
      </w:r>
    </w:p>
    <w:p w:rsidR="00806560" w:rsidRDefault="00873AB4">
      <w:pPr>
        <w:pStyle w:val="ConsPlusNormal0"/>
        <w:jc w:val="both"/>
      </w:pPr>
      <w:r>
        <w:t xml:space="preserve">(п. 55.3 введен </w:t>
      </w:r>
      <w:hyperlink r:id="rId322"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17.12.2015 N 199н)</w:t>
      </w:r>
    </w:p>
    <w:p w:rsidR="00806560" w:rsidRDefault="00873AB4">
      <w:pPr>
        <w:pStyle w:val="ConsPlusNormal0"/>
        <w:spacing w:before="240"/>
        <w:ind w:firstLine="540"/>
        <w:jc w:val="both"/>
      </w:pPr>
      <w:r>
        <w:t xml:space="preserve">55.4. Головное учреждение составляет консолидированный Отчет </w:t>
      </w:r>
      <w:hyperlink w:anchor="P2956" w:tooltip="               ОТЧЕТ О ДВИЖЕНИИ ДЕНЕЖНЫХ СРЕДСТВ УЧРЕЖДЕНИЯ">
        <w:r>
          <w:rPr>
            <w:color w:val="0000FF"/>
          </w:rPr>
          <w:t>(ф. 0503723)</w:t>
        </w:r>
      </w:hyperlink>
      <w:r>
        <w:t xml:space="preserve"> на основании Отчетов </w:t>
      </w:r>
      <w:hyperlink w:anchor="P2956" w:tooltip="               ОТЧЕТ О ДВИЖЕНИИ ДЕНЕЖНЫХ СРЕДСТВ УЧРЕЖДЕНИЯ">
        <w:r>
          <w:rPr>
            <w:color w:val="0000FF"/>
          </w:rPr>
          <w:t>(ф. 0503723)</w:t>
        </w:r>
      </w:hyperlink>
      <w:r>
        <w:t xml:space="preserve"> головного учреждения и обособленных подразделений путем суммирования одноименн</w:t>
      </w:r>
      <w:r>
        <w:t xml:space="preserve">ых показателей по </w:t>
      </w:r>
      <w:hyperlink w:anchor="P4130" w:tooltip="4510">
        <w:r>
          <w:rPr>
            <w:color w:val="0000FF"/>
          </w:rPr>
          <w:t>строкам 4510</w:t>
        </w:r>
      </w:hyperlink>
      <w:r>
        <w:t xml:space="preserve">, </w:t>
      </w:r>
      <w:hyperlink w:anchor="P4135" w:tooltip="4520">
        <w:r>
          <w:rPr>
            <w:color w:val="0000FF"/>
          </w:rPr>
          <w:t>4520</w:t>
        </w:r>
      </w:hyperlink>
      <w:r>
        <w:t xml:space="preserve">, </w:t>
      </w:r>
      <w:hyperlink w:anchor="P4209" w:tooltip="5010">
        <w:r>
          <w:rPr>
            <w:color w:val="0000FF"/>
          </w:rPr>
          <w:t>5010</w:t>
        </w:r>
      </w:hyperlink>
      <w:r>
        <w:t xml:space="preserve">, </w:t>
      </w:r>
      <w:hyperlink w:anchor="P4214" w:tooltip="5020">
        <w:r>
          <w:rPr>
            <w:color w:val="0000FF"/>
          </w:rPr>
          <w:t>5020</w:t>
        </w:r>
      </w:hyperlink>
      <w:r>
        <w:t xml:space="preserve"> и графам соответствующих разделов </w:t>
      </w:r>
      <w:hyperlink w:anchor="P2956" w:tooltip="               ОТЧЕТ О ДВИЖЕНИИ ДЕНЕЖНЫХ СРЕДСТВ УЧРЕЖДЕНИЯ">
        <w:r>
          <w:rPr>
            <w:color w:val="0000FF"/>
          </w:rPr>
          <w:t>отчета</w:t>
        </w:r>
      </w:hyperlink>
      <w:r>
        <w:t xml:space="preserve"> и исключения взаимосвязанных показателей на основании данных </w:t>
      </w:r>
      <w:hyperlink w:anchor="P4371" w:tooltip="денежные расчеты">
        <w:r>
          <w:rPr>
            <w:color w:val="0000FF"/>
          </w:rPr>
          <w:t>строки</w:t>
        </w:r>
      </w:hyperlink>
      <w:r>
        <w:t xml:space="preserve"> "денежные расчеты" сводной Справки (ф. 0</w:t>
      </w:r>
      <w:r>
        <w:t>503725 по коду счета 030404000) в части перечисления (поступления) денежных средств по расчетам между головным учреждением и обособленным подразделением.</w:t>
      </w:r>
    </w:p>
    <w:p w:rsidR="00806560" w:rsidRDefault="00873AB4">
      <w:pPr>
        <w:pStyle w:val="ConsPlusNormal0"/>
        <w:spacing w:before="240"/>
        <w:ind w:firstLine="540"/>
        <w:jc w:val="both"/>
      </w:pPr>
      <w:r>
        <w:t xml:space="preserve">Показатели </w:t>
      </w:r>
      <w:hyperlink w:anchor="P4120" w:tooltip="4500">
        <w:r>
          <w:rPr>
            <w:color w:val="0000FF"/>
          </w:rPr>
          <w:t>строк 4500</w:t>
        </w:r>
      </w:hyperlink>
      <w:r>
        <w:t xml:space="preserve">, </w:t>
      </w:r>
      <w:hyperlink w:anchor="P4130" w:tooltip="4510">
        <w:r>
          <w:rPr>
            <w:color w:val="0000FF"/>
          </w:rPr>
          <w:t>451</w:t>
        </w:r>
        <w:r>
          <w:rPr>
            <w:color w:val="0000FF"/>
          </w:rPr>
          <w:t>0</w:t>
        </w:r>
      </w:hyperlink>
      <w:r>
        <w:t xml:space="preserve">, </w:t>
      </w:r>
      <w:hyperlink w:anchor="P4135" w:tooltip="4520">
        <w:r>
          <w:rPr>
            <w:color w:val="0000FF"/>
          </w:rPr>
          <w:t>4520</w:t>
        </w:r>
      </w:hyperlink>
      <w:r>
        <w:t xml:space="preserve"> граф 4, 5 консолидированного Отчета (ф. 0503723) должны быть равны нулю.</w:t>
      </w:r>
    </w:p>
    <w:p w:rsidR="00806560" w:rsidRDefault="00873AB4">
      <w:pPr>
        <w:pStyle w:val="ConsPlusNormal0"/>
        <w:jc w:val="both"/>
      </w:pPr>
      <w:r>
        <w:t xml:space="preserve">(п. 55.4 введен </w:t>
      </w:r>
      <w:hyperlink r:id="rId323"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06560">
      <w:pPr>
        <w:pStyle w:val="ConsPlusNormal0"/>
        <w:ind w:firstLine="540"/>
        <w:jc w:val="both"/>
      </w:pPr>
    </w:p>
    <w:p w:rsidR="00806560" w:rsidRDefault="00873AB4">
      <w:pPr>
        <w:pStyle w:val="ConsPlusTitle0"/>
        <w:jc w:val="center"/>
        <w:outlineLvl w:val="2"/>
      </w:pPr>
      <w:r>
        <w:t>Пояснительная записка к Балансу учреждения (ф. 0503760)</w:t>
      </w:r>
    </w:p>
    <w:p w:rsidR="00806560" w:rsidRDefault="00806560">
      <w:pPr>
        <w:pStyle w:val="ConsPlusNormal0"/>
        <w:ind w:firstLine="540"/>
        <w:jc w:val="both"/>
      </w:pPr>
    </w:p>
    <w:p w:rsidR="00806560" w:rsidRDefault="00873AB4">
      <w:pPr>
        <w:pStyle w:val="ConsPlusNormal0"/>
        <w:ind w:firstLine="540"/>
        <w:jc w:val="both"/>
      </w:pPr>
      <w:bookmarkStart w:id="20" w:name="P932"/>
      <w:bookmarkEnd w:id="20"/>
      <w:r>
        <w:t xml:space="preserve">56. Пояснительная </w:t>
      </w:r>
      <w:hyperlink w:anchor="P7304" w:tooltip="                           ПОЯСНИТЕЛЬНАЯ ЗАПИСКА">
        <w:r>
          <w:rPr>
            <w:color w:val="0000FF"/>
          </w:rPr>
          <w:t>записка</w:t>
        </w:r>
      </w:hyperlink>
      <w:r>
        <w:t xml:space="preserve"> к Балансу учреждения (ф. 0503760) офор</w:t>
      </w:r>
      <w:r>
        <w:t>мляется учреждением (обособленным подразделением) и составляется в разрезе следующих разделов:</w:t>
      </w:r>
    </w:p>
    <w:p w:rsidR="00806560" w:rsidRDefault="00873AB4">
      <w:pPr>
        <w:pStyle w:val="ConsPlusNormal0"/>
        <w:spacing w:before="240"/>
        <w:ind w:firstLine="540"/>
        <w:jc w:val="both"/>
      </w:pPr>
      <w:r>
        <w:t>Раздел 1 "Организационная структура учреждения", включающий:</w:t>
      </w:r>
    </w:p>
    <w:p w:rsidR="00806560" w:rsidRDefault="00873AB4">
      <w:pPr>
        <w:pStyle w:val="ConsPlusNormal0"/>
        <w:spacing w:before="240"/>
        <w:ind w:firstLine="540"/>
        <w:jc w:val="both"/>
      </w:pPr>
      <w:r>
        <w:lastRenderedPageBreak/>
        <w:t xml:space="preserve">абзац утратил силу. - </w:t>
      </w:r>
      <w:hyperlink r:id="rId324"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04.08.2025 N 101н;</w:t>
      </w:r>
    </w:p>
    <w:p w:rsidR="00806560" w:rsidRDefault="00873AB4">
      <w:pPr>
        <w:pStyle w:val="ConsPlusNormal0"/>
        <w:spacing w:before="240"/>
        <w:ind w:firstLine="540"/>
        <w:jc w:val="both"/>
      </w:pPr>
      <w:r>
        <w:t xml:space="preserve">Сведения об организационной структуре учреждения </w:t>
      </w:r>
      <w:hyperlink w:anchor="P7405" w:tooltip="Сведения об организационной структуре учреждения">
        <w:r>
          <w:rPr>
            <w:color w:val="0000FF"/>
          </w:rPr>
          <w:t>(Таблица N 7)</w:t>
        </w:r>
      </w:hyperlink>
      <w:r>
        <w:t>;</w:t>
      </w:r>
    </w:p>
    <w:p w:rsidR="00806560" w:rsidRDefault="00873AB4">
      <w:pPr>
        <w:pStyle w:val="ConsPlusNormal0"/>
        <w:spacing w:before="240"/>
        <w:ind w:firstLine="540"/>
        <w:jc w:val="both"/>
      </w:pPr>
      <w:r>
        <w:t>иную информацию, оказавшую существенное влияние и характеризующую организационную структуру учреждения за отчетный период, не нашедшую отражения в таблицах и приложениях, включаемых в раздел.</w:t>
      </w:r>
    </w:p>
    <w:p w:rsidR="00806560" w:rsidRDefault="00873AB4">
      <w:pPr>
        <w:pStyle w:val="ConsPlusNormal0"/>
        <w:spacing w:before="240"/>
        <w:ind w:firstLine="540"/>
        <w:jc w:val="both"/>
      </w:pPr>
      <w:r>
        <w:t>Разд</w:t>
      </w:r>
      <w:r>
        <w:t>ел 2 "Результаты деятельности учреждения", включающий:</w:t>
      </w:r>
    </w:p>
    <w:p w:rsidR="00806560" w:rsidRDefault="00873AB4">
      <w:pPr>
        <w:pStyle w:val="ConsPlusNormal0"/>
        <w:spacing w:before="240"/>
        <w:ind w:firstLine="540"/>
        <w:jc w:val="both"/>
      </w:pPr>
      <w:r>
        <w:t xml:space="preserve">Сведения о результатах деятельности учреждения </w:t>
      </w:r>
      <w:hyperlink w:anchor="P7503" w:tooltip="Сведения о результатах деятельности учреждения">
        <w:r>
          <w:rPr>
            <w:color w:val="0000FF"/>
          </w:rPr>
          <w:t>(Таблица N 8)</w:t>
        </w:r>
      </w:hyperlink>
      <w:r>
        <w:t>;</w:t>
      </w:r>
    </w:p>
    <w:p w:rsidR="00806560" w:rsidRDefault="00873AB4">
      <w:pPr>
        <w:pStyle w:val="ConsPlusNormal0"/>
        <w:spacing w:before="240"/>
        <w:ind w:firstLine="540"/>
        <w:jc w:val="both"/>
      </w:pPr>
      <w:r>
        <w:t>иную информацию, оказавшую существенное влияние и характери</w:t>
      </w:r>
      <w:r>
        <w:t>зующую результаты деятельности учреждения за отчетный период, не нашедшую отражения в таблицах и приложениях, включаемых в раздел.</w:t>
      </w:r>
    </w:p>
    <w:p w:rsidR="00806560" w:rsidRDefault="00873AB4">
      <w:pPr>
        <w:pStyle w:val="ConsPlusNormal0"/>
        <w:spacing w:before="240"/>
        <w:ind w:firstLine="540"/>
        <w:jc w:val="both"/>
      </w:pPr>
      <w:r>
        <w:t>Раздел 3 "Анализ отчета об исполнении учреждением плана его деятельности", включающий:</w:t>
      </w:r>
    </w:p>
    <w:p w:rsidR="00806560" w:rsidRDefault="00873AB4">
      <w:pPr>
        <w:pStyle w:val="ConsPlusNormal0"/>
        <w:spacing w:before="240"/>
        <w:ind w:firstLine="540"/>
        <w:jc w:val="both"/>
      </w:pPr>
      <w:r>
        <w:t>Сведения об исполнении плана финансово</w:t>
      </w:r>
      <w:r>
        <w:t xml:space="preserve">-хозяйственной деятельности </w:t>
      </w:r>
      <w:hyperlink w:anchor="P7774" w:tooltip="Сведения">
        <w:r>
          <w:rPr>
            <w:color w:val="0000FF"/>
          </w:rPr>
          <w:t>(ф. 0503766)</w:t>
        </w:r>
      </w:hyperlink>
      <w:r>
        <w:t>;</w:t>
      </w:r>
    </w:p>
    <w:p w:rsidR="00806560" w:rsidRDefault="00873AB4">
      <w:pPr>
        <w:pStyle w:val="ConsPlusNormal0"/>
        <w:spacing w:before="240"/>
        <w:ind w:firstLine="540"/>
        <w:jc w:val="both"/>
      </w:pPr>
      <w:r>
        <w:t xml:space="preserve">Анализ отчета об исполнении учреждением плана его деятельности </w:t>
      </w:r>
      <w:hyperlink w:anchor="P7570" w:tooltip="Анализ отчета об исполнении учреждением плана">
        <w:r>
          <w:rPr>
            <w:color w:val="0000FF"/>
          </w:rPr>
          <w:t>(Таблица N 9)</w:t>
        </w:r>
      </w:hyperlink>
      <w:r>
        <w:t>;</w:t>
      </w:r>
    </w:p>
    <w:p w:rsidR="00806560" w:rsidRDefault="00873AB4">
      <w:pPr>
        <w:pStyle w:val="ConsPlusNormal0"/>
        <w:spacing w:before="240"/>
        <w:ind w:firstLine="540"/>
        <w:jc w:val="both"/>
      </w:pPr>
      <w:r>
        <w:t>иную информацию, оказавшую существенное влияние и характеризующую результаты исполнения учреждением утвержденных плана (сметы), не отраженную в таблицах (сведениях), включаемых в раздел.</w:t>
      </w:r>
    </w:p>
    <w:p w:rsidR="00806560" w:rsidRDefault="00873AB4">
      <w:pPr>
        <w:pStyle w:val="ConsPlusNormal0"/>
        <w:spacing w:before="240"/>
        <w:ind w:firstLine="540"/>
        <w:jc w:val="both"/>
      </w:pPr>
      <w:r>
        <w:t>Раздел 4 "Анализ показателей отчетности учреждения", включающий:</w:t>
      </w:r>
    </w:p>
    <w:p w:rsidR="00806560" w:rsidRDefault="00873AB4">
      <w:pPr>
        <w:pStyle w:val="ConsPlusNormal0"/>
        <w:spacing w:before="240"/>
        <w:ind w:firstLine="540"/>
        <w:jc w:val="both"/>
      </w:pPr>
      <w:r>
        <w:t>Свед</w:t>
      </w:r>
      <w:r>
        <w:t xml:space="preserve">ения о движении нефинансовых активов учреждения </w:t>
      </w:r>
      <w:hyperlink w:anchor="P7898" w:tooltip="Сведения о движении нефинансовых активов учреждения">
        <w:r>
          <w:rPr>
            <w:color w:val="0000FF"/>
          </w:rPr>
          <w:t>(ф. 0503768)</w:t>
        </w:r>
      </w:hyperlink>
      <w:r>
        <w:t>;</w:t>
      </w:r>
    </w:p>
    <w:p w:rsidR="00806560" w:rsidRDefault="00873AB4">
      <w:pPr>
        <w:pStyle w:val="ConsPlusNormal0"/>
        <w:spacing w:before="240"/>
        <w:ind w:firstLine="540"/>
        <w:jc w:val="both"/>
      </w:pPr>
      <w:r>
        <w:t xml:space="preserve">Сведения по дебиторской и кредиторской задолженности учреждения </w:t>
      </w:r>
      <w:hyperlink w:anchor="P10500" w:tooltip="      Сведения по дебиторской и кредиторской задолженности учреждения">
        <w:r>
          <w:rPr>
            <w:color w:val="0000FF"/>
          </w:rPr>
          <w:t>(ф. 0503769)</w:t>
        </w:r>
      </w:hyperlink>
      <w:r>
        <w:t>;</w:t>
      </w:r>
    </w:p>
    <w:p w:rsidR="00806560" w:rsidRDefault="00873AB4">
      <w:pPr>
        <w:pStyle w:val="ConsPlusNormal0"/>
        <w:spacing w:before="240"/>
        <w:ind w:firstLine="540"/>
        <w:jc w:val="both"/>
      </w:pPr>
      <w:r>
        <w:t xml:space="preserve">Сведения о финансовых вложениях учреждения </w:t>
      </w:r>
      <w:hyperlink w:anchor="P10770" w:tooltip="Сведения о финансовых вложениях учреждения">
        <w:r>
          <w:rPr>
            <w:color w:val="0000FF"/>
          </w:rPr>
          <w:t>(ф. 0503771)</w:t>
        </w:r>
      </w:hyperlink>
      <w:r>
        <w:t>;</w:t>
      </w:r>
    </w:p>
    <w:p w:rsidR="00806560" w:rsidRDefault="00873AB4">
      <w:pPr>
        <w:pStyle w:val="ConsPlusNormal0"/>
        <w:spacing w:before="240"/>
        <w:ind w:firstLine="540"/>
        <w:jc w:val="both"/>
      </w:pPr>
      <w:r>
        <w:t xml:space="preserve">Сведения о суммах заимствований </w:t>
      </w:r>
      <w:hyperlink w:anchor="P10884" w:tooltip="                      Сведения о суммах заимствований">
        <w:r>
          <w:rPr>
            <w:color w:val="0000FF"/>
          </w:rPr>
          <w:t>(ф. 0503772)</w:t>
        </w:r>
      </w:hyperlink>
      <w:r>
        <w:t>;</w:t>
      </w:r>
    </w:p>
    <w:p w:rsidR="00806560" w:rsidRDefault="00873AB4">
      <w:pPr>
        <w:pStyle w:val="ConsPlusNormal0"/>
        <w:spacing w:before="240"/>
        <w:ind w:firstLine="540"/>
        <w:jc w:val="both"/>
      </w:pPr>
      <w:r>
        <w:t xml:space="preserve">Сведения об изменении остатков валюты баланса учреждения </w:t>
      </w:r>
      <w:hyperlink w:anchor="P11009" w:tooltip="Сведения об изменении остатков валюты баланса учреждения">
        <w:r>
          <w:rPr>
            <w:color w:val="0000FF"/>
          </w:rPr>
          <w:t>(ф. 0503773)</w:t>
        </w:r>
      </w:hyperlink>
      <w:r>
        <w:t>;</w:t>
      </w:r>
    </w:p>
    <w:p w:rsidR="00806560" w:rsidRDefault="00873AB4">
      <w:pPr>
        <w:pStyle w:val="ConsPlusNormal0"/>
        <w:spacing w:before="240"/>
        <w:ind w:firstLine="540"/>
        <w:jc w:val="both"/>
      </w:pPr>
      <w:r>
        <w:t xml:space="preserve">Сведения </w:t>
      </w:r>
      <w:r>
        <w:t xml:space="preserve">о принятых и неисполненных обязательствах </w:t>
      </w:r>
      <w:hyperlink w:anchor="P12496" w:tooltip="                                  СВЕДЕНИЯ">
        <w:r>
          <w:rPr>
            <w:color w:val="0000FF"/>
          </w:rPr>
          <w:t>(ф. 0503775)</w:t>
        </w:r>
      </w:hyperlink>
      <w:r>
        <w:t xml:space="preserve"> (далее - Сведения (ф. 0503775);</w:t>
      </w:r>
    </w:p>
    <w:p w:rsidR="00806560" w:rsidRDefault="00873AB4">
      <w:pPr>
        <w:pStyle w:val="ConsPlusNormal0"/>
        <w:spacing w:before="240"/>
        <w:ind w:firstLine="540"/>
        <w:jc w:val="both"/>
      </w:pPr>
      <w:r>
        <w:t xml:space="preserve">Сведения об остатках денежных средств учреждения </w:t>
      </w:r>
      <w:hyperlink w:anchor="P12838" w:tooltip="             Сведения об остатках денежных средств учреждения">
        <w:r>
          <w:rPr>
            <w:color w:val="0000FF"/>
          </w:rPr>
          <w:t>(ф. 0503779)</w:t>
        </w:r>
      </w:hyperlink>
      <w:r>
        <w:t xml:space="preserve"> (далее - Приложение (ф. 0503779);</w:t>
      </w:r>
    </w:p>
    <w:p w:rsidR="00806560" w:rsidRDefault="00873AB4">
      <w:pPr>
        <w:pStyle w:val="ConsPlusNormal0"/>
        <w:spacing w:before="240"/>
        <w:ind w:firstLine="540"/>
        <w:jc w:val="both"/>
      </w:pPr>
      <w:r>
        <w:t xml:space="preserve">Сведения об исполнении судебных решений по денежным обязательствам учреждения </w:t>
      </w:r>
      <w:hyperlink w:anchor="P12987" w:tooltip="                                 СВЕДЕНИЯ">
        <w:r>
          <w:rPr>
            <w:color w:val="0000FF"/>
          </w:rPr>
          <w:t>(ф</w:t>
        </w:r>
        <w:r>
          <w:rPr>
            <w:color w:val="0000FF"/>
          </w:rPr>
          <w:t>. 0503295)</w:t>
        </w:r>
      </w:hyperlink>
      <w:r>
        <w:t>;</w:t>
      </w:r>
    </w:p>
    <w:p w:rsidR="00806560" w:rsidRDefault="00873AB4">
      <w:pPr>
        <w:pStyle w:val="ConsPlusNormal0"/>
        <w:spacing w:before="240"/>
        <w:ind w:firstLine="540"/>
        <w:jc w:val="both"/>
      </w:pPr>
      <w:r>
        <w:t xml:space="preserve">Сведения о вложениях в объекты недвижимого имущества, об объектах незавершенного строительства бюджетного (автономного) учреждения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(ф. 0503790)</w:t>
        </w:r>
      </w:hyperlink>
      <w:r>
        <w:t>;</w:t>
      </w:r>
    </w:p>
    <w:p w:rsidR="00806560" w:rsidRDefault="00873AB4">
      <w:pPr>
        <w:pStyle w:val="ConsPlusNormal0"/>
        <w:spacing w:before="240"/>
        <w:ind w:firstLine="540"/>
        <w:jc w:val="both"/>
      </w:pPr>
      <w:r>
        <w:lastRenderedPageBreak/>
        <w:t xml:space="preserve">Анализ показателей отчетности учреждения </w:t>
      </w:r>
      <w:hyperlink w:anchor="P7592" w:tooltip="Анализ показателей отчетности учреждения">
        <w:r>
          <w:rPr>
            <w:color w:val="0000FF"/>
          </w:rPr>
          <w:t>(Таблица N 10)</w:t>
        </w:r>
      </w:hyperlink>
      <w:r>
        <w:t>;</w:t>
      </w:r>
    </w:p>
    <w:p w:rsidR="00806560" w:rsidRDefault="00873AB4">
      <w:pPr>
        <w:pStyle w:val="ConsPlusNormal0"/>
        <w:spacing w:before="240"/>
        <w:ind w:firstLine="540"/>
        <w:jc w:val="both"/>
      </w:pPr>
      <w:r>
        <w:t xml:space="preserve">Причины увеличения просроченной задолженности </w:t>
      </w:r>
      <w:hyperlink w:anchor="P7673" w:tooltip="Причины увеличения просроченной задолженности">
        <w:r>
          <w:rPr>
            <w:color w:val="0000FF"/>
          </w:rPr>
          <w:t>(Таблица N 11)</w:t>
        </w:r>
      </w:hyperlink>
      <w:r>
        <w:t>;</w:t>
      </w:r>
    </w:p>
    <w:p w:rsidR="00806560" w:rsidRDefault="00873AB4">
      <w:pPr>
        <w:pStyle w:val="ConsPlusNormal0"/>
        <w:spacing w:before="240"/>
        <w:ind w:firstLine="540"/>
        <w:jc w:val="both"/>
      </w:pPr>
      <w:r>
        <w:t>иную информацию, оказавшую существенное влияние на результаты деятельности учреждения за отчетный период и характеризующую показатели бухгалтерской отчетности, не нашедшую от</w:t>
      </w:r>
      <w:r>
        <w:t>ражения в таблицах и приложениях, включаемых в раздел.</w:t>
      </w:r>
    </w:p>
    <w:p w:rsidR="00806560" w:rsidRDefault="00873AB4">
      <w:pPr>
        <w:pStyle w:val="ConsPlusNormal0"/>
        <w:spacing w:before="240"/>
        <w:ind w:firstLine="540"/>
        <w:jc w:val="both"/>
      </w:pPr>
      <w:r>
        <w:t xml:space="preserve">Раскрытие информации о показателях бухгалтерской отчетности по сегментам осуществляется в объеме показателей, предусмотренных следующими отчетами: Отчет о финансовых результатах деятельности учреждения </w:t>
      </w:r>
      <w:hyperlink w:anchor="P2088" w:tooltip="          ОТЧЕТ О ФИНАНСОВЫХ РЕЗУЛЬТАТАХ ДЕЯТЕЛЬНОСТИ УЧРЕЖДЕНИЯ">
        <w:r>
          <w:rPr>
            <w:color w:val="0000FF"/>
          </w:rPr>
          <w:t>(ф. 0503721)</w:t>
        </w:r>
      </w:hyperlink>
      <w:r>
        <w:t xml:space="preserve">, Справка по заключению учреждением счетов бухгалтерского учета отчетного финансового года </w:t>
      </w:r>
      <w:hyperlink w:anchor="P1736" w:tooltip="Справка">
        <w:r>
          <w:rPr>
            <w:color w:val="0000FF"/>
          </w:rPr>
          <w:t>(ф. 0503710)</w:t>
        </w:r>
      </w:hyperlink>
      <w:r>
        <w:t xml:space="preserve">, Сведения о движении нефинансовых активов учреждения </w:t>
      </w:r>
      <w:hyperlink w:anchor="P7898" w:tooltip="Сведения о движении нефинансовых активов учреждения">
        <w:r>
          <w:rPr>
            <w:color w:val="0000FF"/>
          </w:rPr>
          <w:t>(ф. 0503768)</w:t>
        </w:r>
      </w:hyperlink>
      <w:r>
        <w:t xml:space="preserve">, Сведения по дебиторской и кредиторской задолженности учреждения </w:t>
      </w:r>
      <w:hyperlink w:anchor="P10500" w:tooltip="      Сведения по дебиторской и кредиторской задолженности учреждения">
        <w:r>
          <w:rPr>
            <w:color w:val="0000FF"/>
          </w:rPr>
          <w:t>(ф. 0503769)</w:t>
        </w:r>
      </w:hyperlink>
      <w:r>
        <w:t>. Иная информация о показателях бухгалтерской отчетности по сегментам, оказавшая существенное влияние на результаты деятельности учреждения за отчетный период и не отраженная в вышеуказанных отчетах, раскрывается в Разделе 4 "Анализ по</w:t>
      </w:r>
      <w:r>
        <w:t xml:space="preserve">казателей отчетности учреждения" Пояснительной записки к Балансу учреждения </w:t>
      </w:r>
      <w:hyperlink w:anchor="P7304" w:tooltip="                           ПОЯСНИТЕЛЬНАЯ ЗАПИСКА">
        <w:r>
          <w:rPr>
            <w:color w:val="0000FF"/>
          </w:rPr>
          <w:t>(ф. 0503760)</w:t>
        </w:r>
      </w:hyperlink>
      <w:r>
        <w:t>.</w:t>
      </w:r>
    </w:p>
    <w:p w:rsidR="00806560" w:rsidRDefault="00873AB4">
      <w:pPr>
        <w:pStyle w:val="ConsPlusNormal0"/>
        <w:spacing w:before="240"/>
        <w:ind w:firstLine="540"/>
        <w:jc w:val="both"/>
      </w:pPr>
      <w:r>
        <w:t>Раздел 5 "Прочие вопросы деятельности учреждения", включающий:</w:t>
      </w:r>
    </w:p>
    <w:p w:rsidR="00806560" w:rsidRDefault="00873AB4">
      <w:pPr>
        <w:pStyle w:val="ConsPlusNormal0"/>
        <w:spacing w:before="240"/>
        <w:ind w:firstLine="540"/>
        <w:jc w:val="both"/>
      </w:pPr>
      <w:r>
        <w:t xml:space="preserve">Сведения об основных </w:t>
      </w:r>
      <w:r>
        <w:t xml:space="preserve">положениях учетной политики </w:t>
      </w:r>
      <w:hyperlink w:anchor="P7372" w:tooltip="Сведения об основных положениях учетной политики учреждения">
        <w:r>
          <w:rPr>
            <w:color w:val="0000FF"/>
          </w:rPr>
          <w:t>(Таблица N 4)</w:t>
        </w:r>
      </w:hyperlink>
      <w:r>
        <w:t>;</w:t>
      </w:r>
    </w:p>
    <w:p w:rsidR="00806560" w:rsidRDefault="00873AB4">
      <w:pPr>
        <w:pStyle w:val="ConsPlusNormal0"/>
        <w:spacing w:before="240"/>
        <w:ind w:firstLine="540"/>
        <w:jc w:val="both"/>
      </w:pPr>
      <w:r>
        <w:t xml:space="preserve">абзац утратил силу. - </w:t>
      </w:r>
      <w:hyperlink r:id="rId325"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04.08.2025 N 101н;</w:t>
      </w:r>
    </w:p>
    <w:p w:rsidR="00806560" w:rsidRDefault="00873AB4">
      <w:pPr>
        <w:pStyle w:val="ConsPlusNormal0"/>
        <w:spacing w:before="240"/>
        <w:ind w:firstLine="540"/>
        <w:jc w:val="both"/>
      </w:pPr>
      <w:r>
        <w:t xml:space="preserve">Прочие вопросы деятельности учреждения </w:t>
      </w:r>
      <w:hyperlink w:anchor="P7723" w:tooltip="Прочие вопросы деятельности учреждения">
        <w:r>
          <w:rPr>
            <w:color w:val="0000FF"/>
          </w:rPr>
          <w:t>(Таблица N 12)</w:t>
        </w:r>
      </w:hyperlink>
      <w:r>
        <w:t>;</w:t>
      </w:r>
    </w:p>
    <w:p w:rsidR="00806560" w:rsidRDefault="00873AB4">
      <w:pPr>
        <w:pStyle w:val="ConsPlusNormal0"/>
        <w:spacing w:before="240"/>
        <w:ind w:firstLine="540"/>
        <w:jc w:val="both"/>
      </w:pPr>
      <w:r>
        <w:t>иную информацию, оказавшую существенное влияние на результаты деятельности учреждения за отчетный период и характеризующую показатели бухгалтерской отчетности, не нашедшую отражения в таблицах и приложениях, включаемых в раздел.</w:t>
      </w:r>
    </w:p>
    <w:p w:rsidR="00806560" w:rsidRDefault="00873AB4">
      <w:pPr>
        <w:pStyle w:val="ConsPlusNormal0"/>
        <w:jc w:val="both"/>
      </w:pPr>
      <w:r>
        <w:t xml:space="preserve">(п. 56 в ред. </w:t>
      </w:r>
      <w:hyperlink r:id="rId326"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57. При формировании квартальной бухгалтерской отчетности Пояснительная записка к Балансу учрежде</w:t>
      </w:r>
      <w:r>
        <w:t xml:space="preserve">ния </w:t>
      </w:r>
      <w:hyperlink w:anchor="P7304" w:tooltip="                           ПОЯСНИТЕЛЬНАЯ ЗАПИСКА">
        <w:r>
          <w:rPr>
            <w:color w:val="0000FF"/>
          </w:rPr>
          <w:t>(ф. 0503760)</w:t>
        </w:r>
      </w:hyperlink>
      <w:r>
        <w:t xml:space="preserve"> включает:</w:t>
      </w:r>
    </w:p>
    <w:p w:rsidR="00806560" w:rsidRDefault="00873AB4">
      <w:pPr>
        <w:pStyle w:val="ConsPlusNormal0"/>
        <w:spacing w:before="240"/>
        <w:ind w:firstLine="540"/>
        <w:jc w:val="both"/>
      </w:pPr>
      <w:r>
        <w:t xml:space="preserve">текстовую часть Пояснительной записки к Балансу учреждения </w:t>
      </w:r>
      <w:hyperlink w:anchor="P7304" w:tooltip="                           ПОЯСНИТЕЛЬНАЯ ЗАПИСКА">
        <w:r>
          <w:rPr>
            <w:color w:val="0000FF"/>
          </w:rPr>
          <w:t>(ф. 05</w:t>
        </w:r>
        <w:r>
          <w:rPr>
            <w:color w:val="0000FF"/>
          </w:rPr>
          <w:t>03760)</w:t>
        </w:r>
      </w:hyperlink>
      <w:r>
        <w:t>;</w:t>
      </w:r>
    </w:p>
    <w:p w:rsidR="00806560" w:rsidRDefault="00873AB4">
      <w:pPr>
        <w:pStyle w:val="ConsPlusNormal0"/>
        <w:spacing w:before="240"/>
        <w:ind w:firstLine="540"/>
        <w:jc w:val="both"/>
      </w:pPr>
      <w:r>
        <w:t xml:space="preserve">Сведения об исполнении плана финансово-хозяйственной деятельности </w:t>
      </w:r>
      <w:hyperlink w:anchor="P7774" w:tooltip="Сведения">
        <w:r>
          <w:rPr>
            <w:color w:val="0000FF"/>
          </w:rPr>
          <w:t>(ф. 0503766)</w:t>
        </w:r>
      </w:hyperlink>
      <w:r>
        <w:t xml:space="preserve"> (за исключением отчетности на 1 апреля текущего отчетного года);</w:t>
      </w:r>
    </w:p>
    <w:p w:rsidR="00806560" w:rsidRDefault="00873AB4">
      <w:pPr>
        <w:pStyle w:val="ConsPlusNormal0"/>
        <w:spacing w:before="240"/>
        <w:ind w:firstLine="540"/>
        <w:jc w:val="both"/>
      </w:pPr>
      <w:r>
        <w:t>Сведения о дебиторской и кредиторской задолженности учреждения</w:t>
      </w:r>
      <w:r>
        <w:t xml:space="preserve"> </w:t>
      </w:r>
      <w:hyperlink w:anchor="P10500" w:tooltip="      Сведения по дебиторской и кредиторской задолженности учреждения">
        <w:r>
          <w:rPr>
            <w:color w:val="0000FF"/>
          </w:rPr>
          <w:t>(ф. 0503769)</w:t>
        </w:r>
      </w:hyperlink>
      <w:r>
        <w:t xml:space="preserve"> (за исключением отчетности на 1 апреля текущего отчетного года);</w:t>
      </w:r>
    </w:p>
    <w:p w:rsidR="00806560" w:rsidRDefault="00873AB4">
      <w:pPr>
        <w:pStyle w:val="ConsPlusNormal0"/>
        <w:spacing w:before="240"/>
        <w:ind w:firstLine="540"/>
        <w:jc w:val="both"/>
      </w:pPr>
      <w:r>
        <w:t xml:space="preserve">Сведения об остатках денежных средств учреждения </w:t>
      </w:r>
      <w:hyperlink w:anchor="P12838" w:tooltip="             Сведения об остатках денежных средств учреждения">
        <w:r>
          <w:rPr>
            <w:color w:val="0000FF"/>
          </w:rPr>
          <w:t>(ф. 0503779)</w:t>
        </w:r>
      </w:hyperlink>
      <w:r>
        <w:t>;</w:t>
      </w:r>
    </w:p>
    <w:p w:rsidR="00806560" w:rsidRDefault="00873AB4">
      <w:pPr>
        <w:pStyle w:val="ConsPlusNormal0"/>
        <w:spacing w:before="240"/>
        <w:ind w:firstLine="540"/>
        <w:jc w:val="both"/>
      </w:pPr>
      <w:r>
        <w:t xml:space="preserve">Сведения об исполнении судебных решений по денежным обязательствам учреждения </w:t>
      </w:r>
      <w:hyperlink w:anchor="P12987" w:tooltip="                                 СВЕДЕНИЯ">
        <w:r>
          <w:rPr>
            <w:color w:val="0000FF"/>
          </w:rPr>
          <w:t>(ф. 0503295)</w:t>
        </w:r>
      </w:hyperlink>
      <w:r>
        <w:t>;</w:t>
      </w:r>
    </w:p>
    <w:p w:rsidR="00806560" w:rsidRDefault="00873AB4">
      <w:pPr>
        <w:pStyle w:val="ConsPlusNormal0"/>
        <w:spacing w:before="240"/>
        <w:ind w:firstLine="540"/>
        <w:jc w:val="both"/>
      </w:pPr>
      <w:r>
        <w:t xml:space="preserve">а также иные сведения, предусмотренные для представления учредителем, финансовым </w:t>
      </w:r>
      <w:r>
        <w:lastRenderedPageBreak/>
        <w:t>органом.</w:t>
      </w:r>
    </w:p>
    <w:p w:rsidR="00806560" w:rsidRDefault="00873AB4">
      <w:pPr>
        <w:pStyle w:val="ConsPlusNormal0"/>
        <w:jc w:val="both"/>
      </w:pPr>
      <w:r>
        <w:t xml:space="preserve">(п. 57 в ред. </w:t>
      </w:r>
      <w:hyperlink r:id="rId327"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w:t>
      </w:r>
      <w:r>
        <w:t xml:space="preserve"> 30.11.2020 N 292н)</w:t>
      </w:r>
    </w:p>
    <w:p w:rsidR="00806560" w:rsidRDefault="00873AB4">
      <w:pPr>
        <w:pStyle w:val="ConsPlusNormal0"/>
        <w:spacing w:before="240"/>
        <w:ind w:firstLine="540"/>
        <w:jc w:val="both"/>
      </w:pPr>
      <w:r>
        <w:t xml:space="preserve">58. При формировании годовой бухгалтерской отчетности Пояснительная записка к Балансу учреждения </w:t>
      </w:r>
      <w:hyperlink w:anchor="P7304" w:tooltip="                           ПОЯСНИТЕЛЬНАЯ ЗАПИСКА">
        <w:r>
          <w:rPr>
            <w:color w:val="0000FF"/>
          </w:rPr>
          <w:t>(ф. 0503760)</w:t>
        </w:r>
      </w:hyperlink>
      <w:r>
        <w:t xml:space="preserve"> формируется в составе таблиц, приложений и и</w:t>
      </w:r>
      <w:r>
        <w:t xml:space="preserve">ной информации, предусмотренной </w:t>
      </w:r>
      <w:hyperlink w:anchor="P932" w:tooltip="56. Пояснительная записка к Балансу учреждения (ф. 0503760) оформляется учреждением (обособленным подразделением) и составляется в разрезе следующих разделов:">
        <w:r>
          <w:rPr>
            <w:color w:val="0000FF"/>
          </w:rPr>
          <w:t>пунктом 56</w:t>
        </w:r>
      </w:hyperlink>
      <w:r>
        <w:t xml:space="preserve"> настоящей Инструкции.</w:t>
      </w:r>
    </w:p>
    <w:p w:rsidR="00806560" w:rsidRDefault="00873AB4">
      <w:pPr>
        <w:pStyle w:val="ConsPlusNormal0"/>
        <w:spacing w:before="240"/>
        <w:ind w:firstLine="540"/>
        <w:jc w:val="both"/>
      </w:pPr>
      <w:r>
        <w:t xml:space="preserve">59. При формировании сводных (консолидированных) </w:t>
      </w:r>
      <w:hyperlink w:anchor="P7748" w:tooltip="Приложение">
        <w:r>
          <w:rPr>
            <w:color w:val="0000FF"/>
          </w:rPr>
          <w:t>приложений</w:t>
        </w:r>
      </w:hyperlink>
      <w:r>
        <w:t xml:space="preserve"> к Пояснительной записке к Балансу учреждения (ф. 0503760) данные, отраженные в графах форм приложений, выделенных жирной линией, подлежат суммированию п</w:t>
      </w:r>
      <w:r>
        <w:t>о одноименным показателям и исключению взаимосвязанных показателей по позициям консолидируемых приложений.</w:t>
      </w:r>
    </w:p>
    <w:p w:rsidR="00806560" w:rsidRDefault="00873AB4">
      <w:pPr>
        <w:pStyle w:val="ConsPlusNormal0"/>
        <w:spacing w:before="240"/>
        <w:ind w:firstLine="540"/>
        <w:jc w:val="both"/>
      </w:pPr>
      <w:r>
        <w:t xml:space="preserve">60. Утратил силу. - </w:t>
      </w:r>
      <w:hyperlink r:id="rId328"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w:t>
        </w:r>
        <w:r>
          <w:rPr>
            <w:color w:val="0000FF"/>
          </w:rPr>
          <w:t>риказ</w:t>
        </w:r>
      </w:hyperlink>
      <w:r>
        <w:t xml:space="preserve"> Минфина России от 04.08.2025 N 101н.</w:t>
      </w:r>
    </w:p>
    <w:p w:rsidR="00806560" w:rsidRDefault="00873AB4">
      <w:pPr>
        <w:pStyle w:val="ConsPlusNormal0"/>
        <w:spacing w:before="240"/>
        <w:ind w:firstLine="540"/>
        <w:jc w:val="both"/>
      </w:pPr>
      <w:r>
        <w:t xml:space="preserve">61. </w:t>
      </w:r>
      <w:hyperlink w:anchor="P7372" w:tooltip="Сведения об основных положениях учетной политики учреждения">
        <w:r>
          <w:rPr>
            <w:color w:val="0000FF"/>
          </w:rPr>
          <w:t>Таблица N 4</w:t>
        </w:r>
      </w:hyperlink>
      <w:r>
        <w:t xml:space="preserve"> "Сведения об основных положениях учетной политики учреждения".</w:t>
      </w:r>
    </w:p>
    <w:p w:rsidR="00806560" w:rsidRDefault="00873AB4">
      <w:pPr>
        <w:pStyle w:val="ConsPlusNormal0"/>
        <w:spacing w:before="240"/>
        <w:ind w:firstLine="540"/>
        <w:jc w:val="both"/>
      </w:pPr>
      <w:r>
        <w:t xml:space="preserve">В </w:t>
      </w:r>
      <w:hyperlink w:anchor="P7372" w:tooltip="Сведения об основных положениях учетной политики учреждения">
        <w:r>
          <w:rPr>
            <w:color w:val="0000FF"/>
          </w:rPr>
          <w:t>Таблице N 4</w:t>
        </w:r>
      </w:hyperlink>
      <w:r>
        <w:t xml:space="preserve"> "Сведения об основных положениях учетной политики учреждения" (далее - Таблица N 4) отражается информация об основных положениях учетной политики учреждения, раскрывающих особенности отражен</w:t>
      </w:r>
      <w:r>
        <w:t>ия в бухгалтерском учете учреждения операций с активами и обязательствами учреждения, установленные им в рамках формирования своей учетной политики, и использованных в отчетном периоде.</w:t>
      </w:r>
    </w:p>
    <w:p w:rsidR="00806560" w:rsidRDefault="00873AB4">
      <w:pPr>
        <w:pStyle w:val="ConsPlusNormal0"/>
        <w:spacing w:before="240"/>
        <w:ind w:firstLine="540"/>
        <w:jc w:val="both"/>
      </w:pPr>
      <w:hyperlink w:anchor="P7372" w:tooltip="Сведения об основных положениях учетной политики учреждения">
        <w:r>
          <w:rPr>
            <w:color w:val="0000FF"/>
          </w:rPr>
          <w:t>Таблица N 4</w:t>
        </w:r>
      </w:hyperlink>
      <w:r>
        <w:t xml:space="preserve"> составляется головным учреждением.</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r>
        <w:t xml:space="preserve">Раскрытие информации по соответствующим графам </w:t>
      </w:r>
      <w:hyperlink w:anchor="P7372" w:tooltip="Сведения об основных положениях учетной политики учреждения">
        <w:r>
          <w:rPr>
            <w:color w:val="0000FF"/>
          </w:rPr>
          <w:t>Таблицы</w:t>
        </w:r>
        <w:r>
          <w:rPr>
            <w:color w:val="0000FF"/>
          </w:rPr>
          <w:t xml:space="preserve"> N 4</w:t>
        </w:r>
      </w:hyperlink>
      <w:r>
        <w:t xml:space="preserve"> осуществляется в соответствии с </w:t>
      </w:r>
      <w:hyperlink w:anchor="P14910" w:tooltip="Информация">
        <w:r>
          <w:rPr>
            <w:color w:val="0000FF"/>
          </w:rPr>
          <w:t>Приложением N 2</w:t>
        </w:r>
      </w:hyperlink>
      <w:r>
        <w:t xml:space="preserve"> к настоящей Инструкции в следующем порядке:</w:t>
      </w:r>
    </w:p>
    <w:p w:rsidR="00806560" w:rsidRDefault="00873AB4">
      <w:pPr>
        <w:pStyle w:val="ConsPlusNormal0"/>
        <w:spacing w:before="240"/>
        <w:ind w:firstLine="540"/>
        <w:jc w:val="both"/>
      </w:pPr>
      <w:r>
        <w:t xml:space="preserve">в </w:t>
      </w:r>
      <w:hyperlink w:anchor="P7378" w:tooltip="1">
        <w:r>
          <w:rPr>
            <w:color w:val="0000FF"/>
          </w:rPr>
          <w:t>графе 1</w:t>
        </w:r>
      </w:hyperlink>
      <w:r>
        <w:t xml:space="preserve"> указывается наименование объекта бухгалтерского учета согласно нормат</w:t>
      </w:r>
      <w:r>
        <w:t>ивным правовым актам, регулирующим ведение бухгалтерского учета, в отношении которого субъектом учета определен способ ведения;</w:t>
      </w:r>
    </w:p>
    <w:p w:rsidR="00806560" w:rsidRDefault="00873AB4">
      <w:pPr>
        <w:pStyle w:val="ConsPlusNormal0"/>
        <w:spacing w:before="240"/>
        <w:ind w:firstLine="540"/>
        <w:jc w:val="both"/>
      </w:pPr>
      <w:r>
        <w:t xml:space="preserve">в </w:t>
      </w:r>
      <w:hyperlink w:anchor="P7379" w:tooltip="2">
        <w:r>
          <w:rPr>
            <w:color w:val="0000FF"/>
          </w:rPr>
          <w:t>графе 2</w:t>
        </w:r>
      </w:hyperlink>
      <w:r>
        <w:t xml:space="preserve"> указывается при необходимости код счета бухгалтерского учета (забалансового счета),</w:t>
      </w:r>
      <w:r>
        <w:t xml:space="preserve"> на котором отражаются указанные в </w:t>
      </w:r>
      <w:hyperlink w:anchor="P7378" w:tooltip="1">
        <w:r>
          <w:rPr>
            <w:color w:val="0000FF"/>
          </w:rPr>
          <w:t>графе 1</w:t>
        </w:r>
      </w:hyperlink>
      <w:r>
        <w:t xml:space="preserve"> объекты бухгалтерского учета;</w:t>
      </w:r>
    </w:p>
    <w:p w:rsidR="00806560" w:rsidRDefault="00873AB4">
      <w:pPr>
        <w:pStyle w:val="ConsPlusNormal0"/>
        <w:spacing w:before="240"/>
        <w:ind w:firstLine="540"/>
        <w:jc w:val="both"/>
      </w:pPr>
      <w:r>
        <w:t xml:space="preserve">в </w:t>
      </w:r>
      <w:hyperlink w:anchor="P7380" w:tooltip="3">
        <w:r>
          <w:rPr>
            <w:color w:val="0000FF"/>
          </w:rPr>
          <w:t>графе 3</w:t>
        </w:r>
      </w:hyperlink>
      <w:r>
        <w:t xml:space="preserve"> указывается способ ведения бухгалтерского учета в отношении указанных в </w:t>
      </w:r>
      <w:hyperlink w:anchor="P7378" w:tooltip="1">
        <w:r>
          <w:rPr>
            <w:color w:val="0000FF"/>
          </w:rPr>
          <w:t>графе 1</w:t>
        </w:r>
      </w:hyperlink>
      <w:r>
        <w:t xml:space="preserve"> объектов бухгалтерского учета;</w:t>
      </w:r>
    </w:p>
    <w:p w:rsidR="00806560" w:rsidRDefault="00873AB4">
      <w:pPr>
        <w:pStyle w:val="ConsPlusNormal0"/>
        <w:spacing w:before="240"/>
        <w:ind w:firstLine="540"/>
        <w:jc w:val="both"/>
      </w:pPr>
      <w:r>
        <w:t xml:space="preserve">в </w:t>
      </w:r>
      <w:hyperlink w:anchor="P7381" w:tooltip="4">
        <w:r>
          <w:rPr>
            <w:color w:val="0000FF"/>
          </w:rPr>
          <w:t>графе 4</w:t>
        </w:r>
      </w:hyperlink>
      <w:r>
        <w:t xml:space="preserve"> указывается характеристика применяемого способа ведения бухгалтерского учета, исходя из особенностей структуры, отраслевых и иных особеннос</w:t>
      </w:r>
      <w:r>
        <w:t xml:space="preserve">тей деятельности учреждения в отношении указанных в </w:t>
      </w:r>
      <w:hyperlink w:anchor="P7378" w:tooltip="1">
        <w:r>
          <w:rPr>
            <w:color w:val="0000FF"/>
          </w:rPr>
          <w:t>графе 1</w:t>
        </w:r>
      </w:hyperlink>
      <w:r>
        <w:t xml:space="preserve"> объектов бухгалтерского учета.</w:t>
      </w:r>
    </w:p>
    <w:p w:rsidR="00806560" w:rsidRDefault="00873AB4">
      <w:pPr>
        <w:pStyle w:val="ConsPlusNormal0"/>
        <w:spacing w:before="240"/>
        <w:ind w:firstLine="540"/>
        <w:jc w:val="both"/>
      </w:pPr>
      <w:hyperlink w:anchor="P7372" w:tooltip="Сведения об основных положениях учетной политики учреждения">
        <w:r>
          <w:rPr>
            <w:color w:val="0000FF"/>
          </w:rPr>
          <w:t>Таблица N 4</w:t>
        </w:r>
      </w:hyperlink>
      <w:r>
        <w:t xml:space="preserve"> не составляется и не пред</w:t>
      </w:r>
      <w:r>
        <w:t>ставляется учредителем, финансовым органом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w:t>
      </w:r>
      <w:r>
        <w:t xml:space="preserve">ения </w:t>
      </w:r>
      <w:hyperlink w:anchor="P7304" w:tooltip="                           ПОЯСНИТЕЛЬНАЯ ЗАПИСКА">
        <w:r>
          <w:rPr>
            <w:color w:val="0000FF"/>
          </w:rPr>
          <w:t>(ф. 0503760)</w:t>
        </w:r>
      </w:hyperlink>
      <w:r>
        <w:t>.</w:t>
      </w:r>
    </w:p>
    <w:p w:rsidR="00806560" w:rsidRDefault="00873AB4">
      <w:pPr>
        <w:pStyle w:val="ConsPlusNormal0"/>
        <w:jc w:val="both"/>
      </w:pPr>
      <w:r>
        <w:t xml:space="preserve">(в ред. </w:t>
      </w:r>
      <w:hyperlink r:id="rId329"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от 02.11.202</w:t>
      </w:r>
      <w:r>
        <w:t>1 N 170н)</w:t>
      </w:r>
    </w:p>
    <w:p w:rsidR="00806560" w:rsidRDefault="00873AB4">
      <w:pPr>
        <w:pStyle w:val="ConsPlusNormal0"/>
        <w:jc w:val="both"/>
      </w:pPr>
      <w:r>
        <w:t xml:space="preserve">(п. 61 в ред. </w:t>
      </w:r>
      <w:hyperlink r:id="rId330"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lastRenderedPageBreak/>
        <w:t xml:space="preserve">62. Утратил силу. - </w:t>
      </w:r>
      <w:hyperlink r:id="rId331"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w:t>
        </w:r>
      </w:hyperlink>
      <w:r>
        <w:t xml:space="preserve"> Минфина России от 30.01.2020 N 11н.</w:t>
      </w:r>
    </w:p>
    <w:p w:rsidR="00806560" w:rsidRDefault="00873AB4">
      <w:pPr>
        <w:pStyle w:val="ConsPlusNormal0"/>
        <w:spacing w:before="240"/>
        <w:ind w:firstLine="540"/>
        <w:jc w:val="both"/>
      </w:pPr>
      <w:r>
        <w:t xml:space="preserve">63. Утратил силу. - </w:t>
      </w:r>
      <w:hyperlink r:id="rId332"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04.08.2025 N 101н.</w:t>
      </w:r>
    </w:p>
    <w:p w:rsidR="00806560" w:rsidRDefault="00873AB4">
      <w:pPr>
        <w:pStyle w:val="ConsPlusNormal0"/>
        <w:spacing w:before="240"/>
        <w:ind w:firstLine="540"/>
        <w:jc w:val="both"/>
      </w:pPr>
      <w:r>
        <w:t xml:space="preserve">63.1. </w:t>
      </w:r>
      <w:hyperlink w:anchor="P7405" w:tooltip="Сведения об организационной структуре учреждения">
        <w:r>
          <w:rPr>
            <w:color w:val="0000FF"/>
          </w:rPr>
          <w:t>Таблица N 7</w:t>
        </w:r>
      </w:hyperlink>
      <w:r>
        <w:t xml:space="preserve"> "Сведения об организационной структуре учреждения".</w:t>
      </w:r>
    </w:p>
    <w:p w:rsidR="00806560" w:rsidRDefault="00873AB4">
      <w:pPr>
        <w:pStyle w:val="ConsPlusNormal0"/>
        <w:spacing w:before="240"/>
        <w:ind w:firstLine="540"/>
        <w:jc w:val="both"/>
      </w:pPr>
      <w:r>
        <w:t xml:space="preserve">В </w:t>
      </w:r>
      <w:hyperlink w:anchor="P7405" w:tooltip="Сведения об организационной структуре учреждения">
        <w:r>
          <w:rPr>
            <w:color w:val="0000FF"/>
          </w:rPr>
          <w:t>Таблице N 7</w:t>
        </w:r>
      </w:hyperlink>
      <w:r>
        <w:t xml:space="preserve"> "Сведения об организационной структуре учреждения" (далее - Таблица N 7) отражается информация</w:t>
      </w:r>
      <w:r>
        <w:t xml:space="preserve"> об организационной структуре учреждения, в том числе:</w:t>
      </w:r>
    </w:p>
    <w:p w:rsidR="00806560" w:rsidRDefault="00873AB4">
      <w:pPr>
        <w:pStyle w:val="ConsPlusNormal0"/>
        <w:spacing w:before="240"/>
        <w:ind w:firstLine="540"/>
        <w:jc w:val="both"/>
      </w:pPr>
      <w:r>
        <w:t>о наличии наблюдательного совета (органа управления учреждением) и изменений на протяжении отчетного периода его состава и полномочий;</w:t>
      </w:r>
    </w:p>
    <w:p w:rsidR="00806560" w:rsidRDefault="00873AB4">
      <w:pPr>
        <w:pStyle w:val="ConsPlusNormal0"/>
        <w:spacing w:before="240"/>
        <w:ind w:firstLine="540"/>
        <w:jc w:val="both"/>
      </w:pPr>
      <w:r>
        <w:t>об изменении состава полномочий учреждения, в том числе по утвержд</w:t>
      </w:r>
      <w:r>
        <w:t>ению планов, смет, калькуляций, цен и т.д.;</w:t>
      </w:r>
    </w:p>
    <w:p w:rsidR="00806560" w:rsidRDefault="00873AB4">
      <w:pPr>
        <w:pStyle w:val="ConsPlusNormal0"/>
        <w:spacing w:before="240"/>
        <w:ind w:firstLine="540"/>
        <w:jc w:val="both"/>
      </w:pPr>
      <w:r>
        <w:t>о передаче полномочий по ведению бухгалтерского учета иной организации (централизованной бухгалтерии) с указанием правового основания исполнения переданных полномочий централизованной бухгалтерией;</w:t>
      </w:r>
    </w:p>
    <w:p w:rsidR="00806560" w:rsidRDefault="00873AB4">
      <w:pPr>
        <w:pStyle w:val="ConsPlusNormal0"/>
        <w:spacing w:before="240"/>
        <w:ind w:firstLine="540"/>
        <w:jc w:val="both"/>
      </w:pPr>
      <w:r>
        <w:t>иная информаци</w:t>
      </w:r>
      <w:r>
        <w:t xml:space="preserve">я, характеризующая организационную структуру учреждения за отчетный период в соответствии с показателями, указанными в </w:t>
      </w:r>
      <w:hyperlink w:anchor="P7412" w:tooltip="1">
        <w:r>
          <w:rPr>
            <w:color w:val="0000FF"/>
          </w:rPr>
          <w:t>графе 1</w:t>
        </w:r>
      </w:hyperlink>
      <w:r>
        <w:t xml:space="preserve"> Таблицы N 7.</w:t>
      </w:r>
    </w:p>
    <w:p w:rsidR="00806560" w:rsidRDefault="00873AB4">
      <w:pPr>
        <w:pStyle w:val="ConsPlusNormal0"/>
        <w:spacing w:before="240"/>
        <w:ind w:firstLine="540"/>
        <w:jc w:val="both"/>
      </w:pPr>
      <w:r>
        <w:t xml:space="preserve">Дополнительные критерии определения показателей, подлежащих отражению в </w:t>
      </w:r>
      <w:hyperlink w:anchor="P7405" w:tooltip="Сведения об организационной структуре учреждения">
        <w:r>
          <w:rPr>
            <w:color w:val="0000FF"/>
          </w:rPr>
          <w:t>Таблице N 7</w:t>
        </w:r>
      </w:hyperlink>
      <w:r>
        <w:t>, устанавливаются учредителем, финансовым органом.</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hyperlink w:anchor="P7405" w:tooltip="Сведения об организационной структуре учреждения">
        <w:r>
          <w:rPr>
            <w:color w:val="0000FF"/>
          </w:rPr>
          <w:t>Таблица N 7</w:t>
        </w:r>
      </w:hyperlink>
      <w:r>
        <w:t xml:space="preserve"> не составляется и не представляется учредителем, финансовым органом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w:t>
      </w:r>
      <w:r>
        <w:t>ояснительной записки к Балансу учреждения (ф. 0503760).</w:t>
      </w:r>
    </w:p>
    <w:p w:rsidR="00806560" w:rsidRDefault="00873AB4">
      <w:pPr>
        <w:pStyle w:val="ConsPlusNormal0"/>
        <w:spacing w:before="240"/>
        <w:ind w:firstLine="540"/>
        <w:jc w:val="both"/>
      </w:pPr>
      <w:hyperlink w:anchor="P7418" w:tooltip="010">
        <w:r>
          <w:rPr>
            <w:color w:val="0000FF"/>
          </w:rPr>
          <w:t>Строки 010</w:t>
        </w:r>
      </w:hyperlink>
      <w:r>
        <w:t xml:space="preserve">, </w:t>
      </w:r>
      <w:hyperlink w:anchor="P7433" w:tooltip="040">
        <w:r>
          <w:rPr>
            <w:color w:val="0000FF"/>
          </w:rPr>
          <w:t>040</w:t>
        </w:r>
      </w:hyperlink>
      <w:r>
        <w:t xml:space="preserve">, </w:t>
      </w:r>
      <w:hyperlink w:anchor="P7438" w:tooltip="050">
        <w:r>
          <w:rPr>
            <w:color w:val="0000FF"/>
          </w:rPr>
          <w:t>050</w:t>
        </w:r>
      </w:hyperlink>
      <w:r>
        <w:t xml:space="preserve">, </w:t>
      </w:r>
      <w:hyperlink w:anchor="P7448" w:tooltip="070">
        <w:r>
          <w:rPr>
            <w:color w:val="0000FF"/>
          </w:rPr>
          <w:t>070</w:t>
        </w:r>
      </w:hyperlink>
      <w:r>
        <w:t xml:space="preserve">, </w:t>
      </w:r>
      <w:hyperlink w:anchor="P7453" w:tooltip="080">
        <w:r>
          <w:rPr>
            <w:color w:val="0000FF"/>
          </w:rPr>
          <w:t>080</w:t>
        </w:r>
      </w:hyperlink>
      <w:r>
        <w:t xml:space="preserve"> не заполняются.</w:t>
      </w:r>
    </w:p>
    <w:p w:rsidR="00806560" w:rsidRDefault="00873AB4">
      <w:pPr>
        <w:pStyle w:val="ConsPlusNormal0"/>
        <w:jc w:val="both"/>
      </w:pPr>
      <w:r>
        <w:t xml:space="preserve">(абзац введен </w:t>
      </w:r>
      <w:hyperlink r:id="rId333"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04.08.2025 N 101н)</w:t>
      </w:r>
    </w:p>
    <w:p w:rsidR="00806560" w:rsidRDefault="00873AB4">
      <w:pPr>
        <w:pStyle w:val="ConsPlusNormal0"/>
        <w:jc w:val="both"/>
      </w:pPr>
      <w:r>
        <w:t xml:space="preserve">(п. 63.1 введен </w:t>
      </w:r>
      <w:hyperlink r:id="rId334"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13.10.2023 N 164н)</w:t>
      </w:r>
    </w:p>
    <w:p w:rsidR="00806560" w:rsidRDefault="00873AB4">
      <w:pPr>
        <w:pStyle w:val="ConsPlusNormal0"/>
        <w:spacing w:before="240"/>
        <w:ind w:firstLine="540"/>
        <w:jc w:val="both"/>
      </w:pPr>
      <w:r>
        <w:t xml:space="preserve">63.2. </w:t>
      </w:r>
      <w:hyperlink w:anchor="P7503" w:tooltip="Сведения о результатах деятельности учреждения">
        <w:r>
          <w:rPr>
            <w:color w:val="0000FF"/>
          </w:rPr>
          <w:t>Таблица N 8</w:t>
        </w:r>
      </w:hyperlink>
      <w:r>
        <w:t xml:space="preserve"> "Свед</w:t>
      </w:r>
      <w:r>
        <w:t>ения о результатах деятельности учреждения".</w:t>
      </w:r>
    </w:p>
    <w:p w:rsidR="00806560" w:rsidRDefault="00873AB4">
      <w:pPr>
        <w:pStyle w:val="ConsPlusNormal0"/>
        <w:spacing w:before="240"/>
        <w:ind w:firstLine="540"/>
        <w:jc w:val="both"/>
      </w:pPr>
      <w:r>
        <w:t xml:space="preserve">В </w:t>
      </w:r>
      <w:hyperlink w:anchor="P7503" w:tooltip="Сведения о результатах деятельности учреждения">
        <w:r>
          <w:rPr>
            <w:color w:val="0000FF"/>
          </w:rPr>
          <w:t>Таблице N 8</w:t>
        </w:r>
      </w:hyperlink>
      <w:r>
        <w:t xml:space="preserve"> "Сведения о результатах деятельности учреждения" (далее - Таблица N 8) отражается информация о результатах деятельнос</w:t>
      </w:r>
      <w:r>
        <w:t>ти учреждения, в том числе:</w:t>
      </w:r>
    </w:p>
    <w:p w:rsidR="00806560" w:rsidRDefault="00873AB4">
      <w:pPr>
        <w:pStyle w:val="ConsPlusNormal0"/>
        <w:spacing w:before="240"/>
        <w:ind w:firstLine="540"/>
        <w:jc w:val="both"/>
      </w:pPr>
      <w:r>
        <w:t>балансовая и остаточная стоимости временно неэксплуатируемых (неиспользуемых) объектов основных средств;</w:t>
      </w:r>
    </w:p>
    <w:p w:rsidR="00806560" w:rsidRDefault="00873AB4">
      <w:pPr>
        <w:pStyle w:val="ConsPlusNormal0"/>
        <w:jc w:val="both"/>
      </w:pPr>
      <w:r>
        <w:t xml:space="preserve">(в ред. </w:t>
      </w:r>
      <w:hyperlink r:id="rId335"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о ресурсах (численность работников, стоимость имущества, объемы закупок и т.д.);</w:t>
      </w:r>
    </w:p>
    <w:p w:rsidR="00806560" w:rsidRDefault="00873AB4">
      <w:pPr>
        <w:pStyle w:val="ConsPlusNormal0"/>
        <w:spacing w:before="240"/>
        <w:ind w:firstLine="540"/>
        <w:jc w:val="both"/>
      </w:pPr>
      <w:r>
        <w:t>балансовая стоимость объектов основных средств, находящихся в эксплуатации и имеющих нулевую остаточную стоимость;</w:t>
      </w:r>
    </w:p>
    <w:p w:rsidR="00806560" w:rsidRDefault="00873AB4">
      <w:pPr>
        <w:pStyle w:val="ConsPlusNormal0"/>
        <w:jc w:val="both"/>
      </w:pPr>
      <w:r>
        <w:lastRenderedPageBreak/>
        <w:t>(в</w:t>
      </w:r>
      <w:r>
        <w:t xml:space="preserve"> ред. </w:t>
      </w:r>
      <w:hyperlink r:id="rId336"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балансовая и остаточная стоимости объектов основных средств, изъятых из экспл</w:t>
      </w:r>
      <w:r>
        <w:t>уатации или удерживаемых до их выбытия;</w:t>
      </w:r>
    </w:p>
    <w:p w:rsidR="00806560" w:rsidRDefault="00873AB4">
      <w:pPr>
        <w:pStyle w:val="ConsPlusNormal0"/>
        <w:jc w:val="both"/>
      </w:pPr>
      <w:r>
        <w:t xml:space="preserve">(в ред. </w:t>
      </w:r>
      <w:hyperlink r:id="rId337"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 xml:space="preserve">иная информация о результатах деятельности учреждения в соответствии с критериями, указанными в </w:t>
      </w:r>
      <w:hyperlink w:anchor="P7511" w:tooltip="3">
        <w:r>
          <w:rPr>
            <w:color w:val="0000FF"/>
          </w:rPr>
          <w:t>графе 3</w:t>
        </w:r>
      </w:hyperlink>
      <w:r>
        <w:t xml:space="preserve"> Таблицы N 8.</w:t>
      </w:r>
    </w:p>
    <w:p w:rsidR="00806560" w:rsidRDefault="00873AB4">
      <w:pPr>
        <w:pStyle w:val="ConsPlusNormal0"/>
        <w:spacing w:before="240"/>
        <w:ind w:firstLine="540"/>
        <w:jc w:val="both"/>
      </w:pPr>
      <w:r>
        <w:t xml:space="preserve">Дополнительные критерии определения показателей, подлежащих отражению в </w:t>
      </w:r>
      <w:hyperlink w:anchor="P7503" w:tooltip="Сведения о результатах деятельности учреждения">
        <w:r>
          <w:rPr>
            <w:color w:val="0000FF"/>
          </w:rPr>
          <w:t>Таблице N 8</w:t>
        </w:r>
      </w:hyperlink>
      <w:r>
        <w:t>, устанавливаются учредителем, финансовым органом.</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hyperlink w:anchor="P7503" w:tooltip="Сведения о результатах деятельности учреждения">
        <w:r>
          <w:rPr>
            <w:color w:val="0000FF"/>
          </w:rPr>
          <w:t>Таблица N 8</w:t>
        </w:r>
      </w:hyperlink>
      <w:r>
        <w:t xml:space="preserve"> не составляется</w:t>
      </w:r>
      <w:r>
        <w:t xml:space="preserve"> и не представляется учредителем, финансовым органом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w:t>
      </w:r>
      <w:r>
        <w:t>нсу учреждения (ф. 0503760).</w:t>
      </w:r>
    </w:p>
    <w:p w:rsidR="00806560" w:rsidRDefault="00873AB4">
      <w:pPr>
        <w:pStyle w:val="ConsPlusNormal0"/>
        <w:spacing w:before="240"/>
        <w:ind w:firstLine="540"/>
        <w:jc w:val="both"/>
      </w:pPr>
      <w:hyperlink w:anchor="P7514" w:tooltip="010">
        <w:r>
          <w:rPr>
            <w:color w:val="0000FF"/>
          </w:rPr>
          <w:t>Строки 010</w:t>
        </w:r>
      </w:hyperlink>
      <w:r>
        <w:t xml:space="preserve"> - </w:t>
      </w:r>
      <w:hyperlink w:anchor="P7527" w:tooltip="021">
        <w:r>
          <w:rPr>
            <w:color w:val="0000FF"/>
          </w:rPr>
          <w:t>021</w:t>
        </w:r>
      </w:hyperlink>
      <w:r>
        <w:t xml:space="preserve">, </w:t>
      </w:r>
      <w:hyperlink w:anchor="P7541" w:tooltip="040">
        <w:r>
          <w:rPr>
            <w:color w:val="0000FF"/>
          </w:rPr>
          <w:t>040</w:t>
        </w:r>
      </w:hyperlink>
      <w:r>
        <w:t xml:space="preserve"> - </w:t>
      </w:r>
      <w:hyperlink w:anchor="P7560" w:tooltip="052">
        <w:r>
          <w:rPr>
            <w:color w:val="0000FF"/>
          </w:rPr>
          <w:t>052</w:t>
        </w:r>
      </w:hyperlink>
      <w:r>
        <w:t xml:space="preserve"> не заполняются.</w:t>
      </w:r>
    </w:p>
    <w:p w:rsidR="00806560" w:rsidRDefault="00873AB4">
      <w:pPr>
        <w:pStyle w:val="ConsPlusNormal0"/>
        <w:jc w:val="both"/>
      </w:pPr>
      <w:r>
        <w:t xml:space="preserve">(абзац введен </w:t>
      </w:r>
      <w:hyperlink r:id="rId338"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04.08.2025 N 101н)</w:t>
      </w:r>
    </w:p>
    <w:p w:rsidR="00806560" w:rsidRDefault="00873AB4">
      <w:pPr>
        <w:pStyle w:val="ConsPlusNormal0"/>
        <w:jc w:val="both"/>
      </w:pPr>
      <w:r>
        <w:t xml:space="preserve">(п. 63.2 введен </w:t>
      </w:r>
      <w:hyperlink r:id="rId339"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13.10.2023 N 164н)</w:t>
      </w:r>
    </w:p>
    <w:p w:rsidR="00806560" w:rsidRDefault="00873AB4">
      <w:pPr>
        <w:pStyle w:val="ConsPlusNormal0"/>
        <w:spacing w:before="240"/>
        <w:ind w:firstLine="540"/>
        <w:jc w:val="both"/>
      </w:pPr>
      <w:r>
        <w:t xml:space="preserve">63.3. </w:t>
      </w:r>
      <w:hyperlink w:anchor="P7570" w:tooltip="Анализ отчета об исполнении учреждением плана">
        <w:r>
          <w:rPr>
            <w:color w:val="0000FF"/>
          </w:rPr>
          <w:t>Таблица N 9</w:t>
        </w:r>
      </w:hyperlink>
      <w:r>
        <w:t xml:space="preserve"> "Анализ отчета об исполнении учреждением плана его дея</w:t>
      </w:r>
      <w:r>
        <w:t>тельности".</w:t>
      </w:r>
    </w:p>
    <w:p w:rsidR="00806560" w:rsidRDefault="00873AB4">
      <w:pPr>
        <w:pStyle w:val="ConsPlusNormal0"/>
        <w:spacing w:before="240"/>
        <w:ind w:firstLine="540"/>
        <w:jc w:val="both"/>
      </w:pPr>
      <w:r>
        <w:t xml:space="preserve">В </w:t>
      </w:r>
      <w:hyperlink w:anchor="P7570" w:tooltip="Анализ отчета об исполнении учреждением плана">
        <w:r>
          <w:rPr>
            <w:color w:val="0000FF"/>
          </w:rPr>
          <w:t>Таблице N 9</w:t>
        </w:r>
      </w:hyperlink>
      <w:r>
        <w:t xml:space="preserve"> "Анализ отчета об исполнении учреждением плана его деятельности" (далее - Таблица N 9) отражается аналитическая информация об исполнении учреждением пл</w:t>
      </w:r>
      <w:r>
        <w:t>ана его деятельности, в том числе:</w:t>
      </w:r>
    </w:p>
    <w:p w:rsidR="00806560" w:rsidRDefault="00873AB4">
      <w:pPr>
        <w:pStyle w:val="ConsPlusNormal0"/>
        <w:spacing w:before="240"/>
        <w:ind w:firstLine="540"/>
        <w:jc w:val="both"/>
      </w:pPr>
      <w:r>
        <w:t>информацию о принятых учреждением обязательствах (денежных обязательствах), исполнение которых предусмотрено в году, следующим за плановым периодом;</w:t>
      </w:r>
    </w:p>
    <w:p w:rsidR="00806560" w:rsidRDefault="00873AB4">
      <w:pPr>
        <w:pStyle w:val="ConsPlusNormal0"/>
        <w:jc w:val="both"/>
      </w:pPr>
      <w:r>
        <w:t xml:space="preserve">(в ред. </w:t>
      </w:r>
      <w:hyperlink r:id="rId340"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04.08.2025 N 101н)</w:t>
      </w:r>
    </w:p>
    <w:p w:rsidR="00806560" w:rsidRDefault="00873AB4">
      <w:pPr>
        <w:pStyle w:val="ConsPlusNormal0"/>
        <w:spacing w:before="240"/>
        <w:ind w:firstLine="540"/>
        <w:jc w:val="both"/>
      </w:pPr>
      <w:r>
        <w:t xml:space="preserve">иная аналитическая информация об исполнении учреждением плана его деятельности в соответствии с показателями, указанными в </w:t>
      </w:r>
      <w:hyperlink w:anchor="P7576" w:tooltip="1">
        <w:r>
          <w:rPr>
            <w:color w:val="0000FF"/>
          </w:rPr>
          <w:t>графе 1</w:t>
        </w:r>
      </w:hyperlink>
      <w:r>
        <w:t xml:space="preserve"> Таблицы N 9.</w:t>
      </w:r>
    </w:p>
    <w:p w:rsidR="00806560" w:rsidRDefault="00873AB4">
      <w:pPr>
        <w:pStyle w:val="ConsPlusNormal0"/>
        <w:spacing w:before="240"/>
        <w:ind w:firstLine="540"/>
        <w:jc w:val="both"/>
      </w:pPr>
      <w:r>
        <w:t xml:space="preserve">Дополнительные критерии определения показателей, подлежащих отражению в </w:t>
      </w:r>
      <w:hyperlink w:anchor="P7570" w:tooltip="Анализ отчета об исполнении учреждением плана">
        <w:r>
          <w:rPr>
            <w:color w:val="0000FF"/>
          </w:rPr>
          <w:t>Таблице N 9</w:t>
        </w:r>
      </w:hyperlink>
      <w:r>
        <w:t>, устанавливаются учредителем, финансовым органом.</w:t>
      </w:r>
    </w:p>
    <w:p w:rsidR="00806560" w:rsidRDefault="00873AB4">
      <w:pPr>
        <w:pStyle w:val="ConsPlusNormal0"/>
        <w:spacing w:before="240"/>
        <w:ind w:firstLine="540"/>
        <w:jc w:val="both"/>
      </w:pPr>
      <w:r>
        <w:t>Периодичность представления - годовая, если положениями настоящей Инструкции не предусмотрено иное.</w:t>
      </w:r>
    </w:p>
    <w:p w:rsidR="00806560" w:rsidRDefault="00873AB4">
      <w:pPr>
        <w:pStyle w:val="ConsPlusNormal0"/>
        <w:spacing w:before="240"/>
        <w:ind w:firstLine="540"/>
        <w:jc w:val="both"/>
      </w:pPr>
      <w:hyperlink w:anchor="P7570" w:tooltip="Анализ отчета об исполнении учреждением плана">
        <w:r>
          <w:rPr>
            <w:color w:val="0000FF"/>
          </w:rPr>
          <w:t>Таблица N 9</w:t>
        </w:r>
      </w:hyperlink>
      <w:r>
        <w:t xml:space="preserve"> не составляется и не представляется учредителем, финансовым орган</w:t>
      </w:r>
      <w:r>
        <w:t>ом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(ф. 0503760).</w:t>
      </w:r>
    </w:p>
    <w:p w:rsidR="00806560" w:rsidRDefault="00873AB4">
      <w:pPr>
        <w:pStyle w:val="ConsPlusNormal0"/>
        <w:jc w:val="both"/>
      </w:pPr>
      <w:r>
        <w:t xml:space="preserve">(п. 63.3 введен </w:t>
      </w:r>
      <w:hyperlink r:id="rId341"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13.10.2023 N 164н)</w:t>
      </w:r>
    </w:p>
    <w:p w:rsidR="00806560" w:rsidRDefault="00873AB4">
      <w:pPr>
        <w:pStyle w:val="ConsPlusNormal0"/>
        <w:spacing w:before="240"/>
        <w:ind w:firstLine="540"/>
        <w:jc w:val="both"/>
      </w:pPr>
      <w:r>
        <w:t xml:space="preserve">63.4. </w:t>
      </w:r>
      <w:hyperlink w:anchor="P7592" w:tooltip="Анализ показателей отчетности учреждения">
        <w:r>
          <w:rPr>
            <w:color w:val="0000FF"/>
          </w:rPr>
          <w:t xml:space="preserve">Таблица </w:t>
        </w:r>
        <w:r>
          <w:rPr>
            <w:color w:val="0000FF"/>
          </w:rPr>
          <w:t>N 10</w:t>
        </w:r>
      </w:hyperlink>
      <w:r>
        <w:t xml:space="preserve"> "Анализ показателей отчетности учреждения".</w:t>
      </w:r>
    </w:p>
    <w:p w:rsidR="00806560" w:rsidRDefault="00873AB4">
      <w:pPr>
        <w:pStyle w:val="ConsPlusNormal0"/>
        <w:spacing w:before="240"/>
        <w:ind w:firstLine="540"/>
        <w:jc w:val="both"/>
      </w:pPr>
      <w:r>
        <w:lastRenderedPageBreak/>
        <w:t xml:space="preserve">В </w:t>
      </w:r>
      <w:hyperlink w:anchor="P7592" w:tooltip="Анализ показателей отчетности учреждения">
        <w:r>
          <w:rPr>
            <w:color w:val="0000FF"/>
          </w:rPr>
          <w:t>Таблице N 10</w:t>
        </w:r>
      </w:hyperlink>
      <w:r>
        <w:t xml:space="preserve"> "Анализ показателей отчетности учреждения" (далее - Таблица N 10) отражается аналитическая информация, характеризующая</w:t>
      </w:r>
      <w:r>
        <w:t xml:space="preserve"> показатели бухгалтерской отчетности учреждения.</w:t>
      </w:r>
    </w:p>
    <w:p w:rsidR="00806560" w:rsidRDefault="00873AB4">
      <w:pPr>
        <w:pStyle w:val="ConsPlusNormal0"/>
        <w:spacing w:before="240"/>
        <w:ind w:firstLine="540"/>
        <w:jc w:val="both"/>
      </w:pPr>
      <w:r>
        <w:t xml:space="preserve">Дополнительные критерии определения показателей, подлежащих отражению в </w:t>
      </w:r>
      <w:hyperlink w:anchor="P7592" w:tooltip="Анализ показателей отчетности учреждения">
        <w:r>
          <w:rPr>
            <w:color w:val="0000FF"/>
          </w:rPr>
          <w:t>Таблице N 10</w:t>
        </w:r>
      </w:hyperlink>
      <w:r>
        <w:t>, устанавливаются учредителем, финансовым органом</w:t>
      </w:r>
      <w:r>
        <w:t>.</w:t>
      </w:r>
    </w:p>
    <w:p w:rsidR="00806560" w:rsidRDefault="00873AB4">
      <w:pPr>
        <w:pStyle w:val="ConsPlusNormal0"/>
        <w:spacing w:before="240"/>
        <w:ind w:firstLine="540"/>
        <w:jc w:val="both"/>
      </w:pPr>
      <w:r>
        <w:t>Периодичность представления - годовая, если положениями настоящей Инструкции не предусмотрено иное.</w:t>
      </w:r>
    </w:p>
    <w:p w:rsidR="00806560" w:rsidRDefault="00873AB4">
      <w:pPr>
        <w:pStyle w:val="ConsPlusNormal0"/>
        <w:spacing w:before="240"/>
        <w:ind w:firstLine="540"/>
        <w:jc w:val="both"/>
      </w:pPr>
      <w:hyperlink w:anchor="P7592" w:tooltip="Анализ показателей отчетности учреждения">
        <w:r>
          <w:rPr>
            <w:color w:val="0000FF"/>
          </w:rPr>
          <w:t>Таблица N 10</w:t>
        </w:r>
      </w:hyperlink>
      <w:r>
        <w:t xml:space="preserve"> не составляется и не представляется учредителем, финансовым органом</w:t>
      </w:r>
      <w:r>
        <w:t xml:space="preserve">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(ф. 0503760).</w:t>
      </w:r>
    </w:p>
    <w:p w:rsidR="00806560" w:rsidRDefault="00873AB4">
      <w:pPr>
        <w:pStyle w:val="ConsPlusNormal0"/>
        <w:jc w:val="both"/>
      </w:pPr>
      <w:r>
        <w:t xml:space="preserve">(п. 63.4 введен </w:t>
      </w:r>
      <w:hyperlink r:id="rId342"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13.10.2023 N 164н)</w:t>
      </w:r>
    </w:p>
    <w:p w:rsidR="00806560" w:rsidRDefault="00873AB4">
      <w:pPr>
        <w:pStyle w:val="ConsPlusNormal0"/>
        <w:spacing w:before="240"/>
        <w:ind w:firstLine="540"/>
        <w:jc w:val="both"/>
      </w:pPr>
      <w:r>
        <w:t xml:space="preserve">63.5. </w:t>
      </w:r>
      <w:hyperlink w:anchor="P7673" w:tooltip="Причины увеличения просроченной задолженности">
        <w:r>
          <w:rPr>
            <w:color w:val="0000FF"/>
          </w:rPr>
          <w:t>Табли</w:t>
        </w:r>
        <w:r>
          <w:rPr>
            <w:color w:val="0000FF"/>
          </w:rPr>
          <w:t>ца N 11</w:t>
        </w:r>
      </w:hyperlink>
      <w:r>
        <w:t xml:space="preserve"> "Причины увеличения просроченной задолженности".</w:t>
      </w:r>
    </w:p>
    <w:p w:rsidR="00806560" w:rsidRDefault="00873AB4">
      <w:pPr>
        <w:pStyle w:val="ConsPlusNormal0"/>
        <w:spacing w:before="240"/>
        <w:ind w:firstLine="540"/>
        <w:jc w:val="both"/>
      </w:pPr>
      <w:r>
        <w:t xml:space="preserve">В </w:t>
      </w:r>
      <w:hyperlink w:anchor="P7673" w:tooltip="Причины увеличения просроченной задолженности">
        <w:r>
          <w:rPr>
            <w:color w:val="0000FF"/>
          </w:rPr>
          <w:t>Таблице N 11</w:t>
        </w:r>
      </w:hyperlink>
      <w:r>
        <w:t xml:space="preserve"> "Причины увеличения просроченной задолженности" (далее - Таблица N 11) отражается информация о причинах у</w:t>
      </w:r>
      <w:r>
        <w:t xml:space="preserve">величения просроченной задолженности, показатели которой отражены в </w:t>
      </w:r>
      <w:hyperlink w:anchor="P10545" w:tooltip="11">
        <w:r>
          <w:rPr>
            <w:color w:val="0000FF"/>
          </w:rPr>
          <w:t>графе 11 раздела 1</w:t>
        </w:r>
      </w:hyperlink>
      <w:r>
        <w:t xml:space="preserve"> Сведений о дебиторской и кредиторской задолженности учреждения (ф. 0503769).</w:t>
      </w:r>
    </w:p>
    <w:p w:rsidR="00806560" w:rsidRDefault="00873AB4">
      <w:pPr>
        <w:pStyle w:val="ConsPlusNormal0"/>
        <w:spacing w:before="240"/>
        <w:ind w:firstLine="540"/>
        <w:jc w:val="both"/>
      </w:pPr>
      <w:r>
        <w:t xml:space="preserve">В </w:t>
      </w:r>
      <w:hyperlink w:anchor="P7684" w:tooltip="4">
        <w:r>
          <w:rPr>
            <w:color w:val="0000FF"/>
          </w:rPr>
          <w:t>графе 4</w:t>
        </w:r>
      </w:hyperlink>
      <w:r>
        <w:t xml:space="preserve"> Таблицы N </w:t>
      </w:r>
      <w:r>
        <w:t>11 указывается номер счета бухгалтерского учета, по которому отражена просроченная задолженность на конец отчетного периода.</w:t>
      </w:r>
    </w:p>
    <w:p w:rsidR="00806560" w:rsidRDefault="00873AB4">
      <w:pPr>
        <w:pStyle w:val="ConsPlusNormal0"/>
        <w:spacing w:before="240"/>
        <w:ind w:firstLine="540"/>
        <w:jc w:val="both"/>
      </w:pPr>
      <w:r>
        <w:t xml:space="preserve">В графе </w:t>
      </w:r>
      <w:hyperlink w:anchor="P7685" w:tooltip="5">
        <w:r>
          <w:rPr>
            <w:color w:val="0000FF"/>
          </w:rPr>
          <w:t>5</w:t>
        </w:r>
      </w:hyperlink>
      <w:r>
        <w:t xml:space="preserve"> Таблицы N 11 указывается сумма просроченной задолженности по состоянию на конец отчетн</w:t>
      </w:r>
      <w:r>
        <w:t>ого периода.</w:t>
      </w:r>
    </w:p>
    <w:p w:rsidR="00806560" w:rsidRDefault="00873AB4">
      <w:pPr>
        <w:pStyle w:val="ConsPlusNormal0"/>
        <w:spacing w:before="240"/>
        <w:ind w:firstLine="540"/>
        <w:jc w:val="both"/>
      </w:pPr>
      <w:hyperlink w:anchor="P7684" w:tooltip="4">
        <w:r>
          <w:rPr>
            <w:color w:val="0000FF"/>
          </w:rPr>
          <w:t>Графы 4</w:t>
        </w:r>
      </w:hyperlink>
      <w:r>
        <w:t xml:space="preserve"> и </w:t>
      </w:r>
      <w:hyperlink w:anchor="P7685" w:tooltip="5">
        <w:r>
          <w:rPr>
            <w:color w:val="0000FF"/>
          </w:rPr>
          <w:t>5</w:t>
        </w:r>
      </w:hyperlink>
      <w:r>
        <w:t xml:space="preserve"> Таблицы N 11 формируются:</w:t>
      </w:r>
    </w:p>
    <w:p w:rsidR="00806560" w:rsidRDefault="00873AB4">
      <w:pPr>
        <w:pStyle w:val="ConsPlusNormal0"/>
        <w:spacing w:before="240"/>
        <w:ind w:firstLine="540"/>
        <w:jc w:val="both"/>
      </w:pPr>
      <w:r>
        <w:t xml:space="preserve">головным учреждением и его обособленными подразделениями - на основании показателей Сведений о дебиторской и кредиторской задолженности учреждения </w:t>
      </w:r>
      <w:hyperlink w:anchor="P10500" w:tooltip="      Сведения по дебиторской и кредиторской задолженности учреждения">
        <w:r>
          <w:rPr>
            <w:color w:val="0000FF"/>
          </w:rPr>
          <w:t>(ф. 0</w:t>
        </w:r>
        <w:r>
          <w:rPr>
            <w:color w:val="0000FF"/>
          </w:rPr>
          <w:t>503769)</w:t>
        </w:r>
      </w:hyperlink>
      <w:r>
        <w:t>;</w:t>
      </w:r>
    </w:p>
    <w:p w:rsidR="00806560" w:rsidRDefault="00873AB4">
      <w:pPr>
        <w:pStyle w:val="ConsPlusNormal0"/>
        <w:spacing w:before="240"/>
        <w:ind w:firstLine="540"/>
        <w:jc w:val="both"/>
      </w:pPr>
      <w:r>
        <w:t xml:space="preserve">субъектом консолидированной отчетности, учредителем - на основании показателей сводных Сведений о дебиторской и кредиторской задолженности учреждения </w:t>
      </w:r>
      <w:hyperlink w:anchor="P10500" w:tooltip="      Сведения по дебиторской и кредиторской задолженности учреждения">
        <w:r>
          <w:rPr>
            <w:color w:val="0000FF"/>
          </w:rPr>
          <w:t>(ф. 0503769)</w:t>
        </w:r>
      </w:hyperlink>
      <w:r>
        <w:t>, сформированных и представленных на отчетную дату головным учреждением и его обособленными подразделениями, учреждениями.</w:t>
      </w:r>
    </w:p>
    <w:p w:rsidR="00806560" w:rsidRDefault="00873AB4">
      <w:pPr>
        <w:pStyle w:val="ConsPlusNormal0"/>
        <w:spacing w:before="240"/>
        <w:ind w:firstLine="540"/>
        <w:jc w:val="both"/>
      </w:pPr>
      <w:r>
        <w:t xml:space="preserve">Показатели по строкам в </w:t>
      </w:r>
      <w:hyperlink w:anchor="P7684" w:tooltip="4">
        <w:r>
          <w:rPr>
            <w:color w:val="0000FF"/>
          </w:rPr>
          <w:t>графах 4</w:t>
        </w:r>
      </w:hyperlink>
      <w:r>
        <w:t xml:space="preserve">, </w:t>
      </w:r>
      <w:hyperlink w:anchor="P7685" w:tooltip="5">
        <w:r>
          <w:rPr>
            <w:color w:val="0000FF"/>
          </w:rPr>
          <w:t>5</w:t>
        </w:r>
      </w:hyperlink>
      <w:r>
        <w:t xml:space="preserve"> Таблицы </w:t>
      </w:r>
      <w:r>
        <w:t xml:space="preserve">N 11 должны быть равны показателям, отраженным по соответствующим строкам в </w:t>
      </w:r>
      <w:hyperlink w:anchor="P10535" w:tooltip="1">
        <w:r>
          <w:rPr>
            <w:color w:val="0000FF"/>
          </w:rPr>
          <w:t>графах 1</w:t>
        </w:r>
      </w:hyperlink>
      <w:r>
        <w:t xml:space="preserve">, </w:t>
      </w:r>
      <w:hyperlink w:anchor="P10545" w:tooltip="11">
        <w:r>
          <w:rPr>
            <w:color w:val="0000FF"/>
          </w:rPr>
          <w:t>11 раздела 1</w:t>
        </w:r>
      </w:hyperlink>
      <w:r>
        <w:t xml:space="preserve"> Сведений о дебиторской и кредиторской задолженности учреждения (ф. 0503769).</w:t>
      </w:r>
    </w:p>
    <w:p w:rsidR="00806560" w:rsidRDefault="00873AB4">
      <w:pPr>
        <w:pStyle w:val="ConsPlusNormal0"/>
        <w:spacing w:before="240"/>
        <w:ind w:firstLine="540"/>
        <w:jc w:val="both"/>
      </w:pPr>
      <w:r>
        <w:t xml:space="preserve">В </w:t>
      </w:r>
      <w:hyperlink w:anchor="P7686" w:tooltip="6">
        <w:r>
          <w:rPr>
            <w:color w:val="0000FF"/>
          </w:rPr>
          <w:t>графе 6</w:t>
        </w:r>
      </w:hyperlink>
      <w:r>
        <w:t xml:space="preserve"> Таблицы N 11 головным учреждением, его обособленными подразделениями приводятся пояснения (причины) увеличения просроченной задолженности по сравнению с показателями за аналогичный период прошлого отчетного года.</w:t>
      </w:r>
    </w:p>
    <w:p w:rsidR="00806560" w:rsidRDefault="00873AB4">
      <w:pPr>
        <w:pStyle w:val="ConsPlusNormal0"/>
        <w:spacing w:before="240"/>
        <w:ind w:firstLine="540"/>
        <w:jc w:val="both"/>
      </w:pPr>
      <w:r>
        <w:t>Субъе</w:t>
      </w:r>
      <w:r>
        <w:t xml:space="preserve">кт консолидированной отчетности, учредитель в </w:t>
      </w:r>
      <w:hyperlink w:anchor="P7686" w:tooltip="6">
        <w:r>
          <w:rPr>
            <w:color w:val="0000FF"/>
          </w:rPr>
          <w:t>графе 6</w:t>
        </w:r>
      </w:hyperlink>
      <w:r>
        <w:t xml:space="preserve"> Таблицы N 11 отражает анализ причин увеличения просроченной задолженности с учетом существенности информации.</w:t>
      </w:r>
    </w:p>
    <w:p w:rsidR="00806560" w:rsidRDefault="00873AB4">
      <w:pPr>
        <w:pStyle w:val="ConsPlusNormal0"/>
        <w:spacing w:before="240"/>
        <w:ind w:firstLine="540"/>
        <w:jc w:val="both"/>
      </w:pPr>
      <w:r>
        <w:lastRenderedPageBreak/>
        <w:t xml:space="preserve">Дополнительные критерии определения показателей, подлежащих отражению в </w:t>
      </w:r>
      <w:hyperlink w:anchor="P7673" w:tooltip="Причины увеличения просроченной задолженности">
        <w:r>
          <w:rPr>
            <w:color w:val="0000FF"/>
          </w:rPr>
          <w:t>Таблице N 11</w:t>
        </w:r>
      </w:hyperlink>
      <w:r>
        <w:t>, устанавливаются учредителем, финансовым органом.</w:t>
      </w:r>
    </w:p>
    <w:p w:rsidR="00806560" w:rsidRDefault="00873AB4">
      <w:pPr>
        <w:pStyle w:val="ConsPlusNormal0"/>
        <w:spacing w:before="240"/>
        <w:ind w:firstLine="540"/>
        <w:jc w:val="both"/>
      </w:pPr>
      <w:r>
        <w:t>Периодичность представления - на 1 июля, 1</w:t>
      </w:r>
      <w:r>
        <w:t xml:space="preserve"> октября текущего финансового года, на 1 января года, следующего за отчетным.</w:t>
      </w:r>
    </w:p>
    <w:p w:rsidR="00806560" w:rsidRDefault="00873AB4">
      <w:pPr>
        <w:pStyle w:val="ConsPlusNormal0"/>
        <w:spacing w:before="240"/>
        <w:ind w:firstLine="540"/>
        <w:jc w:val="both"/>
      </w:pPr>
      <w:hyperlink w:anchor="P7673" w:tooltip="Причины увеличения просроченной задолженности">
        <w:r>
          <w:rPr>
            <w:color w:val="0000FF"/>
          </w:rPr>
          <w:t>Таблица N 11</w:t>
        </w:r>
      </w:hyperlink>
      <w:r>
        <w:t xml:space="preserve"> не составляется и не представляется финансовым органом (финансовым органом, уполномоче</w:t>
      </w:r>
      <w:r>
        <w:t>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(ф. 0503760).</w:t>
      </w:r>
    </w:p>
    <w:p w:rsidR="00806560" w:rsidRDefault="00873AB4">
      <w:pPr>
        <w:pStyle w:val="ConsPlusNormal0"/>
        <w:jc w:val="both"/>
      </w:pPr>
      <w:r>
        <w:t xml:space="preserve">(п. 63.5 введен </w:t>
      </w:r>
      <w:hyperlink r:id="rId343"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13.10.2023 N 164н)</w:t>
      </w:r>
    </w:p>
    <w:p w:rsidR="00806560" w:rsidRDefault="00873AB4">
      <w:pPr>
        <w:pStyle w:val="ConsPlusNormal0"/>
        <w:spacing w:before="240"/>
        <w:ind w:firstLine="540"/>
        <w:jc w:val="both"/>
      </w:pPr>
      <w:r>
        <w:t xml:space="preserve">63.6. </w:t>
      </w:r>
      <w:hyperlink w:anchor="P7723" w:tooltip="Прочие вопросы деятельности учреждения">
        <w:r>
          <w:rPr>
            <w:color w:val="0000FF"/>
          </w:rPr>
          <w:t>Таблица N 12</w:t>
        </w:r>
      </w:hyperlink>
      <w:r>
        <w:t xml:space="preserve"> "Прочие вопросы деятельности уч</w:t>
      </w:r>
      <w:r>
        <w:t>реждения".</w:t>
      </w:r>
    </w:p>
    <w:p w:rsidR="00806560" w:rsidRDefault="00873AB4">
      <w:pPr>
        <w:pStyle w:val="ConsPlusNormal0"/>
        <w:spacing w:before="240"/>
        <w:ind w:firstLine="540"/>
        <w:jc w:val="both"/>
      </w:pPr>
      <w:r>
        <w:t xml:space="preserve">В </w:t>
      </w:r>
      <w:hyperlink w:anchor="P7723" w:tooltip="Прочие вопросы деятельности учреждения">
        <w:r>
          <w:rPr>
            <w:color w:val="0000FF"/>
          </w:rPr>
          <w:t>Таблице N 12</w:t>
        </w:r>
      </w:hyperlink>
      <w:r>
        <w:t xml:space="preserve"> "Прочие вопросы деятельности учреждения" (далее - Таблица N 12) отражается иная информация, оказавшая существенное влияние на результаты деятельности учрежден</w:t>
      </w:r>
      <w:r>
        <w:t>ия за отчетный период и характеризующая показатели бухгалтерской отчетности, не отраженная в таблицах и приложениях других разделов Пояснительной записки к Балансу учреждения (ф. 0503760), в том числе:</w:t>
      </w:r>
    </w:p>
    <w:p w:rsidR="00806560" w:rsidRDefault="00873AB4">
      <w:pPr>
        <w:pStyle w:val="ConsPlusNormal0"/>
        <w:spacing w:before="240"/>
        <w:ind w:firstLine="540"/>
        <w:jc w:val="both"/>
      </w:pPr>
      <w:r>
        <w:t>перечень форм отчетности, не включенных в состав бухга</w:t>
      </w:r>
      <w:r>
        <w:t>лтерской отчетности учреждения ввиду отсутствия числовых значений показателей;</w:t>
      </w:r>
    </w:p>
    <w:p w:rsidR="00806560" w:rsidRDefault="00873AB4">
      <w:pPr>
        <w:pStyle w:val="ConsPlusNormal0"/>
        <w:spacing w:before="240"/>
        <w:ind w:firstLine="540"/>
        <w:jc w:val="both"/>
      </w:pPr>
      <w:r>
        <w:t xml:space="preserve">иная информация за отчетный период в соответствии с показателями, указанными в </w:t>
      </w:r>
      <w:hyperlink w:anchor="P7731" w:tooltip="3">
        <w:r>
          <w:rPr>
            <w:color w:val="0000FF"/>
          </w:rPr>
          <w:t>графе 3</w:t>
        </w:r>
      </w:hyperlink>
      <w:r>
        <w:t xml:space="preserve"> Таблицы N 12.</w:t>
      </w:r>
    </w:p>
    <w:p w:rsidR="00806560" w:rsidRDefault="00873AB4">
      <w:pPr>
        <w:pStyle w:val="ConsPlusNormal0"/>
        <w:spacing w:before="240"/>
        <w:ind w:firstLine="540"/>
        <w:jc w:val="both"/>
      </w:pPr>
      <w:r>
        <w:t xml:space="preserve">Дополнительные критерии определения показателей, подлежащих отражению в </w:t>
      </w:r>
      <w:hyperlink w:anchor="P7723" w:tooltip="Прочие вопросы деятельности учреждения">
        <w:r>
          <w:rPr>
            <w:color w:val="0000FF"/>
          </w:rPr>
          <w:t>Таблице N 12</w:t>
        </w:r>
      </w:hyperlink>
      <w:r>
        <w:t>, устанавливаются учредителем, финансовым органом.</w:t>
      </w:r>
    </w:p>
    <w:p w:rsidR="00806560" w:rsidRDefault="00873AB4">
      <w:pPr>
        <w:pStyle w:val="ConsPlusNormal0"/>
        <w:spacing w:before="240"/>
        <w:ind w:firstLine="540"/>
        <w:jc w:val="both"/>
      </w:pPr>
      <w:r>
        <w:t>Периодичность представления - годовая, если полож</w:t>
      </w:r>
      <w:r>
        <w:t>ениями настоящей Инструкции не предусмотрено иное.</w:t>
      </w:r>
    </w:p>
    <w:p w:rsidR="00806560" w:rsidRDefault="00873AB4">
      <w:pPr>
        <w:pStyle w:val="ConsPlusNormal0"/>
        <w:spacing w:before="240"/>
        <w:ind w:firstLine="540"/>
        <w:jc w:val="both"/>
      </w:pPr>
      <w:hyperlink w:anchor="P7723" w:tooltip="Прочие вопросы деятельности учреждения">
        <w:r>
          <w:rPr>
            <w:color w:val="0000FF"/>
          </w:rPr>
          <w:t>Таблица N 12</w:t>
        </w:r>
      </w:hyperlink>
      <w:r>
        <w:t xml:space="preserve"> не составляется и не представляется учредителем, финансовым органом (финансовым органом, уполномоченным на формирование </w:t>
      </w:r>
      <w:r>
        <w:t>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(ф. 0503760).</w:t>
      </w:r>
    </w:p>
    <w:p w:rsidR="00806560" w:rsidRDefault="00873AB4">
      <w:pPr>
        <w:pStyle w:val="ConsPlusNormal0"/>
        <w:spacing w:before="240"/>
        <w:ind w:firstLine="540"/>
        <w:jc w:val="both"/>
      </w:pPr>
      <w:hyperlink w:anchor="P7734" w:tooltip="010">
        <w:r>
          <w:rPr>
            <w:color w:val="0000FF"/>
          </w:rPr>
          <w:t>Строка 010</w:t>
        </w:r>
      </w:hyperlink>
      <w:r>
        <w:t xml:space="preserve"> Таблицы N 12 не заполняется.</w:t>
      </w:r>
    </w:p>
    <w:p w:rsidR="00806560" w:rsidRDefault="00873AB4">
      <w:pPr>
        <w:pStyle w:val="ConsPlusNormal0"/>
        <w:jc w:val="both"/>
      </w:pPr>
      <w:r>
        <w:t xml:space="preserve">(абзац введен </w:t>
      </w:r>
      <w:hyperlink r:id="rId344"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04.08.2025 N 101н)</w:t>
      </w:r>
    </w:p>
    <w:p w:rsidR="00806560" w:rsidRDefault="00873AB4">
      <w:pPr>
        <w:pStyle w:val="ConsPlusNormal0"/>
        <w:jc w:val="both"/>
      </w:pPr>
      <w:r>
        <w:t xml:space="preserve">(п. 63.6 введен </w:t>
      </w:r>
      <w:hyperlink r:id="rId345"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13.10.2023 N 164н)</w:t>
      </w:r>
    </w:p>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both"/>
            </w:pPr>
            <w:r>
              <w:rPr>
                <w:color w:val="392C69"/>
              </w:rPr>
              <w:t>КонсультантПлюс: примечание.</w:t>
            </w:r>
          </w:p>
          <w:p w:rsidR="00806560" w:rsidRDefault="00873AB4">
            <w:pPr>
              <w:pStyle w:val="ConsPlusNormal0"/>
              <w:jc w:val="both"/>
            </w:pPr>
            <w:r>
              <w:rPr>
                <w:color w:val="392C69"/>
              </w:rPr>
              <w:t>П. 65 Инструкции утратил силу начиная с отчетности 2020 года (Приказ Минфина России от 30.01.2020 N 11</w:t>
            </w:r>
            <w:r>
              <w:rPr>
                <w:color w:val="392C69"/>
              </w:rPr>
              <w:t>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73AB4">
      <w:pPr>
        <w:pStyle w:val="ConsPlusNormal0"/>
        <w:spacing w:before="300"/>
        <w:ind w:firstLine="540"/>
        <w:jc w:val="both"/>
      </w:pPr>
      <w:r>
        <w:t xml:space="preserve">64 - 65. Утратили силу. - </w:t>
      </w:r>
      <w:hyperlink r:id="rId346"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w:t>
        </w:r>
      </w:hyperlink>
      <w:r>
        <w:t xml:space="preserve"> Минфина России от 30.01.2020 N 11н.</w:t>
      </w:r>
    </w:p>
    <w:p w:rsidR="00806560" w:rsidRDefault="00873AB4">
      <w:pPr>
        <w:pStyle w:val="ConsPlusNormal0"/>
        <w:spacing w:before="240"/>
        <w:ind w:firstLine="540"/>
        <w:jc w:val="both"/>
      </w:pPr>
      <w:r>
        <w:lastRenderedPageBreak/>
        <w:t xml:space="preserve">65.1. Исключен. - </w:t>
      </w:r>
      <w:hyperlink r:id="rId347"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w:t>
        </w:r>
      </w:hyperlink>
      <w:r>
        <w:t xml:space="preserve"> Минфина России от 16.05.2019 N 73н.</w:t>
      </w:r>
    </w:p>
    <w:p w:rsidR="00806560" w:rsidRDefault="00873AB4">
      <w:pPr>
        <w:pStyle w:val="ConsPlusNormal0"/>
        <w:spacing w:before="240"/>
        <w:ind w:firstLine="540"/>
        <w:jc w:val="both"/>
      </w:pPr>
      <w:r>
        <w:t xml:space="preserve">66. Сведения об исполнении плана финансово-хозяйственной деятельности </w:t>
      </w:r>
      <w:hyperlink w:anchor="P7774" w:tooltip="Сведения">
        <w:r>
          <w:rPr>
            <w:color w:val="0000FF"/>
          </w:rPr>
          <w:t>(ф. 0503766)</w:t>
        </w:r>
      </w:hyperlink>
      <w:r>
        <w:t>.</w:t>
      </w:r>
    </w:p>
    <w:p w:rsidR="00806560" w:rsidRDefault="00873AB4">
      <w:pPr>
        <w:pStyle w:val="ConsPlusNormal0"/>
        <w:spacing w:before="240"/>
        <w:ind w:firstLine="540"/>
        <w:jc w:val="both"/>
      </w:pPr>
      <w:r>
        <w:t>Информация в Сведениях об испо</w:t>
      </w:r>
      <w:r>
        <w:t xml:space="preserve">лнении плана финансово-хозяйственной деятельности </w:t>
      </w:r>
      <w:hyperlink w:anchor="P7774" w:tooltip="Сведения">
        <w:r>
          <w:rPr>
            <w:color w:val="0000FF"/>
          </w:rPr>
          <w:t>(ф. 0503766)</w:t>
        </w:r>
      </w:hyperlink>
      <w:r>
        <w:t xml:space="preserve"> (далее - Сведения (ф. 0503766) содержит данные о результатах исполнения учреждением (обособленным подразделением) показателей плана финансово-хозяйстве</w:t>
      </w:r>
      <w:r>
        <w:t>нной деятельности.</w:t>
      </w:r>
    </w:p>
    <w:p w:rsidR="00806560" w:rsidRDefault="00873AB4">
      <w:pPr>
        <w:pStyle w:val="ConsPlusNormal0"/>
        <w:spacing w:before="240"/>
        <w:ind w:firstLine="540"/>
        <w:jc w:val="both"/>
      </w:pPr>
      <w:r>
        <w:t>Периодичность представления - по состоянию на 1 июля, 1 октября, 1 января года, следующего за отчетным.</w:t>
      </w:r>
    </w:p>
    <w:p w:rsidR="00806560" w:rsidRDefault="00873AB4">
      <w:pPr>
        <w:pStyle w:val="ConsPlusNormal0"/>
        <w:spacing w:before="240"/>
        <w:ind w:firstLine="540"/>
        <w:jc w:val="both"/>
      </w:pPr>
      <w:r>
        <w:t xml:space="preserve">Сведения </w:t>
      </w:r>
      <w:hyperlink w:anchor="P7774" w:tooltip="Сведения">
        <w:r>
          <w:rPr>
            <w:color w:val="0000FF"/>
          </w:rPr>
          <w:t>(ф. 0503766)</w:t>
        </w:r>
      </w:hyperlink>
      <w:r>
        <w:t xml:space="preserve"> формируются учреждением (обособленным подразделением) в разрезе видов</w:t>
      </w:r>
      <w:r>
        <w:t xml:space="preserve"> финансового обеспечения (деятельности): субсидии на иные цели (код вида - 5), субсидии на цели осуществления капитальных вложений (код вида - 6).</w:t>
      </w:r>
    </w:p>
    <w:p w:rsidR="00806560" w:rsidRDefault="00873AB4">
      <w:pPr>
        <w:pStyle w:val="ConsPlusNormal0"/>
        <w:spacing w:before="240"/>
        <w:ind w:firstLine="540"/>
        <w:jc w:val="both"/>
      </w:pPr>
      <w:r>
        <w:t xml:space="preserve">Сведения </w:t>
      </w:r>
      <w:hyperlink w:anchor="P7774" w:tooltip="Сведения">
        <w:r>
          <w:rPr>
            <w:color w:val="0000FF"/>
          </w:rPr>
          <w:t>(ф. 0503766)</w:t>
        </w:r>
      </w:hyperlink>
      <w:r>
        <w:t xml:space="preserve"> составляются по итоговым показателям исполнен</w:t>
      </w:r>
      <w:r>
        <w:t>ия плана по доходам, расходам и источникам финансирования дефицита средств учреждения и по тем показателям исполнения плана, по которым имеются отклонения между плановыми (прогнозными) и фактически исполненными показателями соответственно по разделам:</w:t>
      </w:r>
    </w:p>
    <w:p w:rsidR="00806560" w:rsidRDefault="00873AB4">
      <w:pPr>
        <w:pStyle w:val="ConsPlusNormal0"/>
        <w:spacing w:before="240"/>
        <w:ind w:firstLine="540"/>
        <w:jc w:val="both"/>
      </w:pPr>
      <w:hyperlink w:anchor="P7794" w:tooltip="1. Доходы учреждения, всего">
        <w:r>
          <w:rPr>
            <w:color w:val="0000FF"/>
          </w:rPr>
          <w:t>Раздел 1</w:t>
        </w:r>
      </w:hyperlink>
      <w:r>
        <w:t>. Доходы учреждения;</w:t>
      </w:r>
    </w:p>
    <w:p w:rsidR="00806560" w:rsidRDefault="00873AB4">
      <w:pPr>
        <w:pStyle w:val="ConsPlusNormal0"/>
        <w:spacing w:before="240"/>
        <w:ind w:firstLine="540"/>
        <w:jc w:val="both"/>
      </w:pPr>
      <w:hyperlink w:anchor="P7818" w:tooltip="2. Расходы учреждения, всего">
        <w:r>
          <w:rPr>
            <w:color w:val="0000FF"/>
          </w:rPr>
          <w:t>Раздел 2</w:t>
        </w:r>
      </w:hyperlink>
      <w:r>
        <w:t>. Расходы учреждения;</w:t>
      </w:r>
    </w:p>
    <w:p w:rsidR="00806560" w:rsidRDefault="00873AB4">
      <w:pPr>
        <w:pStyle w:val="ConsPlusNormal0"/>
        <w:spacing w:before="240"/>
        <w:ind w:firstLine="540"/>
        <w:jc w:val="both"/>
      </w:pPr>
      <w:hyperlink w:anchor="P7850" w:tooltip="3. Источники финансирования дефицита средств учреждения, всего">
        <w:r>
          <w:rPr>
            <w:color w:val="0000FF"/>
          </w:rPr>
          <w:t>Раздел 3</w:t>
        </w:r>
      </w:hyperlink>
      <w:r>
        <w:t>. Источники финансирования дефицита средств учреждения.</w:t>
      </w:r>
    </w:p>
    <w:p w:rsidR="00806560" w:rsidRDefault="00873AB4">
      <w:pPr>
        <w:pStyle w:val="ConsPlusNormal0"/>
        <w:spacing w:before="240"/>
        <w:ind w:firstLine="540"/>
        <w:jc w:val="both"/>
      </w:pPr>
      <w:r>
        <w:t xml:space="preserve">В </w:t>
      </w:r>
      <w:hyperlink w:anchor="P7818" w:tooltip="2. Расходы учреждения, всего">
        <w:r>
          <w:rPr>
            <w:color w:val="0000FF"/>
          </w:rPr>
          <w:t>разделе 2</w:t>
        </w:r>
      </w:hyperlink>
      <w:r>
        <w:t xml:space="preserve"> "Расходы учреждения"</w:t>
      </w:r>
      <w:r>
        <w:t xml:space="preserve"> Сведений (ф. 0503766) отражаются детализированные показатели, по которым исполнение плановых назначений по состоянию на 1 июля составило менее 45%, на 1 октября менее 70%, на 1 января менее 95% от годовых показателей отчетного финансового года плана финан</w:t>
      </w:r>
      <w:r>
        <w:t>сово-хозяйственной деятельности.</w:t>
      </w:r>
    </w:p>
    <w:p w:rsidR="00806560" w:rsidRDefault="00873AB4">
      <w:pPr>
        <w:pStyle w:val="ConsPlusNormal0"/>
        <w:spacing w:before="240"/>
        <w:ind w:firstLine="540"/>
        <w:jc w:val="both"/>
      </w:pPr>
      <w:r>
        <w:t xml:space="preserve">Информация в </w:t>
      </w:r>
      <w:hyperlink w:anchor="P7850" w:tooltip="3. Источники финансирования дефицита средств учреждения, всего">
        <w:r>
          <w:rPr>
            <w:color w:val="0000FF"/>
          </w:rPr>
          <w:t>разделе 3</w:t>
        </w:r>
      </w:hyperlink>
      <w:r>
        <w:t xml:space="preserve"> "Источники финансирования дефицита средств учреждения" раскрывается по показателям неисполнения по внутр</w:t>
      </w:r>
      <w:r>
        <w:t>енним и внешним источникам без учета изменения остатков средств.</w:t>
      </w:r>
    </w:p>
    <w:p w:rsidR="00806560" w:rsidRDefault="00873AB4">
      <w:pPr>
        <w:pStyle w:val="ConsPlusNormal0"/>
        <w:spacing w:before="240"/>
        <w:ind w:firstLine="540"/>
        <w:jc w:val="both"/>
      </w:pPr>
      <w:r>
        <w:t xml:space="preserve">Дополнительные критерии определения показателей, подлежащих отражению в Сведениях </w:t>
      </w:r>
      <w:hyperlink w:anchor="P7774" w:tooltip="Сведения">
        <w:r>
          <w:rPr>
            <w:color w:val="0000FF"/>
          </w:rPr>
          <w:t>(ф. 0503766)</w:t>
        </w:r>
      </w:hyperlink>
      <w:r>
        <w:t>, устанавливаются учредителем, финансовым органом.</w:t>
      </w:r>
    </w:p>
    <w:p w:rsidR="00806560" w:rsidRDefault="00873AB4">
      <w:pPr>
        <w:pStyle w:val="ConsPlusNormal0"/>
        <w:spacing w:before="240"/>
        <w:ind w:firstLine="540"/>
        <w:jc w:val="both"/>
      </w:pPr>
      <w:r>
        <w:t>Пока</w:t>
      </w:r>
      <w:r>
        <w:t xml:space="preserve">затели граф 5, 6, 7 по </w:t>
      </w:r>
      <w:hyperlink w:anchor="P7795" w:tooltip="010">
        <w:r>
          <w:rPr>
            <w:color w:val="0000FF"/>
          </w:rPr>
          <w:t>строкам 010</w:t>
        </w:r>
      </w:hyperlink>
      <w:r>
        <w:t xml:space="preserve">, </w:t>
      </w:r>
      <w:hyperlink w:anchor="P7819" w:tooltip="200">
        <w:r>
          <w:rPr>
            <w:color w:val="0000FF"/>
          </w:rPr>
          <w:t>200</w:t>
        </w:r>
      </w:hyperlink>
      <w:r>
        <w:t xml:space="preserve">, </w:t>
      </w:r>
      <w:hyperlink w:anchor="P7843" w:tooltip="450">
        <w:r>
          <w:rPr>
            <w:color w:val="0000FF"/>
          </w:rPr>
          <w:t>450</w:t>
        </w:r>
      </w:hyperlink>
      <w:r>
        <w:t xml:space="preserve">, </w:t>
      </w:r>
      <w:hyperlink w:anchor="P7851" w:tooltip="500">
        <w:r>
          <w:rPr>
            <w:color w:val="0000FF"/>
          </w:rPr>
          <w:t>500</w:t>
        </w:r>
      </w:hyperlink>
      <w:r>
        <w:t xml:space="preserve"> Сведений (ф. 0503766) должны соответствовать показателям г</w:t>
      </w:r>
      <w:r>
        <w:t xml:space="preserve">раф 4, 9, 10 по соответствующим </w:t>
      </w:r>
      <w:hyperlink w:anchor="P6083" w:tooltip="010">
        <w:r>
          <w:rPr>
            <w:color w:val="0000FF"/>
          </w:rPr>
          <w:t>строкам 010</w:t>
        </w:r>
      </w:hyperlink>
      <w:r>
        <w:t xml:space="preserve">, </w:t>
      </w:r>
      <w:hyperlink w:anchor="P6288" w:tooltip="200">
        <w:r>
          <w:rPr>
            <w:color w:val="0000FF"/>
          </w:rPr>
          <w:t>200</w:t>
        </w:r>
      </w:hyperlink>
      <w:r>
        <w:t xml:space="preserve">, </w:t>
      </w:r>
      <w:hyperlink w:anchor="P6468" w:tooltip="450">
        <w:r>
          <w:rPr>
            <w:color w:val="0000FF"/>
          </w:rPr>
          <w:t>450</w:t>
        </w:r>
      </w:hyperlink>
      <w:r>
        <w:t xml:space="preserve">, </w:t>
      </w:r>
      <w:hyperlink w:anchor="P6508" w:tooltip="500">
        <w:r>
          <w:rPr>
            <w:color w:val="0000FF"/>
          </w:rPr>
          <w:t>500</w:t>
        </w:r>
      </w:hyperlink>
      <w:r>
        <w:t xml:space="preserve"> Отчета (ф. 0503737).</w:t>
      </w:r>
    </w:p>
    <w:p w:rsidR="00806560" w:rsidRDefault="00873AB4">
      <w:pPr>
        <w:pStyle w:val="ConsPlusNormal0"/>
        <w:spacing w:before="240"/>
        <w:ind w:firstLine="540"/>
        <w:jc w:val="both"/>
      </w:pPr>
      <w:r>
        <w:t xml:space="preserve">В </w:t>
      </w:r>
      <w:hyperlink w:anchor="P7786" w:tooltip="1">
        <w:r>
          <w:rPr>
            <w:color w:val="0000FF"/>
          </w:rPr>
          <w:t>графе 1</w:t>
        </w:r>
      </w:hyperlink>
      <w:r>
        <w:t xml:space="preserve"> указывается наименование показателя исполнения плана.</w:t>
      </w:r>
    </w:p>
    <w:p w:rsidR="00806560" w:rsidRDefault="00873AB4">
      <w:pPr>
        <w:pStyle w:val="ConsPlusNormal0"/>
        <w:spacing w:before="240"/>
        <w:ind w:firstLine="540"/>
        <w:jc w:val="both"/>
      </w:pPr>
      <w:r>
        <w:t xml:space="preserve">В </w:t>
      </w:r>
      <w:hyperlink w:anchor="P7788" w:tooltip="3">
        <w:r>
          <w:rPr>
            <w:color w:val="0000FF"/>
          </w:rPr>
          <w:t>графе 3</w:t>
        </w:r>
      </w:hyperlink>
      <w:r>
        <w:t xml:space="preserve"> указывается аналитический код по соответствующим кодам (структурным составляющим кодов) бюджетной классификации, соответствующим виду поступ</w:t>
      </w:r>
      <w:r>
        <w:t>лений, виду выбытий (код аналитической группы подвида доходов бюджетов, код вида расходов, код аналитической группы вида источника финансирования дефицитов бюджетов).</w:t>
      </w:r>
    </w:p>
    <w:p w:rsidR="00806560" w:rsidRDefault="00873AB4">
      <w:pPr>
        <w:pStyle w:val="ConsPlusNormal0"/>
        <w:spacing w:before="240"/>
        <w:ind w:firstLine="540"/>
        <w:jc w:val="both"/>
      </w:pPr>
      <w:r>
        <w:lastRenderedPageBreak/>
        <w:t xml:space="preserve">В графе 4 </w:t>
      </w:r>
      <w:hyperlink w:anchor="P7818" w:tooltip="2. Расходы учреждения, всего">
        <w:r>
          <w:rPr>
            <w:color w:val="0000FF"/>
          </w:rPr>
          <w:t>разделов 2</w:t>
        </w:r>
      </w:hyperlink>
      <w:r>
        <w:t xml:space="preserve"> "</w:t>
      </w:r>
      <w:r>
        <w:t xml:space="preserve">Расходы учреждения" и </w:t>
      </w:r>
      <w:hyperlink w:anchor="P7850" w:tooltip="3. Источники финансирования дефицита средств учреждения, всего">
        <w:r>
          <w:rPr>
            <w:color w:val="0000FF"/>
          </w:rPr>
          <w:t>3</w:t>
        </w:r>
      </w:hyperlink>
      <w:r>
        <w:t xml:space="preserve"> "Источники финансирования дефицита средств учреждения" указывается код цели, присвоенный при предоставлении целевых субсидий. Графа 4 </w:t>
      </w:r>
      <w:hyperlink w:anchor="P7794" w:tooltip="1. Доходы учреждения, всего">
        <w:r>
          <w:rPr>
            <w:color w:val="0000FF"/>
          </w:rPr>
          <w:t>раздела 1</w:t>
        </w:r>
      </w:hyperlink>
      <w:r>
        <w:t xml:space="preserve"> "Доходы учреждения" не заполняется.</w:t>
      </w:r>
    </w:p>
    <w:p w:rsidR="00806560" w:rsidRDefault="00873AB4">
      <w:pPr>
        <w:pStyle w:val="ConsPlusNormal0"/>
        <w:spacing w:before="240"/>
        <w:ind w:firstLine="540"/>
        <w:jc w:val="both"/>
      </w:pPr>
      <w:r>
        <w:t xml:space="preserve">В </w:t>
      </w:r>
      <w:hyperlink w:anchor="P7790" w:tooltip="5">
        <w:r>
          <w:rPr>
            <w:color w:val="0000FF"/>
          </w:rPr>
          <w:t>графе 5</w:t>
        </w:r>
      </w:hyperlink>
      <w:r>
        <w:t xml:space="preserve"> указывается объем утвержденных планом финансово-хозяйственной деятельности учреждения на отчетный год план</w:t>
      </w:r>
      <w:r>
        <w:t>овых, прогнозных назначений, с учетом последующих изменений, оформленных в установленном порядке на отчетную дату.</w:t>
      </w:r>
    </w:p>
    <w:p w:rsidR="00806560" w:rsidRDefault="00873AB4">
      <w:pPr>
        <w:pStyle w:val="ConsPlusNormal0"/>
        <w:spacing w:before="240"/>
        <w:ind w:firstLine="540"/>
        <w:jc w:val="both"/>
      </w:pPr>
      <w:r>
        <w:t xml:space="preserve">В </w:t>
      </w:r>
      <w:hyperlink w:anchor="P7791" w:tooltip="6">
        <w:r>
          <w:rPr>
            <w:color w:val="0000FF"/>
          </w:rPr>
          <w:t>графе 6</w:t>
        </w:r>
      </w:hyperlink>
      <w:r>
        <w:t xml:space="preserve"> указывается сумма исполненных назначений.</w:t>
      </w:r>
    </w:p>
    <w:p w:rsidR="00806560" w:rsidRDefault="00873AB4">
      <w:pPr>
        <w:pStyle w:val="ConsPlusNormal0"/>
        <w:spacing w:before="240"/>
        <w:ind w:firstLine="540"/>
        <w:jc w:val="both"/>
      </w:pPr>
      <w:r>
        <w:t xml:space="preserve">В </w:t>
      </w:r>
      <w:hyperlink w:anchor="P7792" w:tooltip="7">
        <w:r>
          <w:rPr>
            <w:color w:val="0000FF"/>
          </w:rPr>
          <w:t>графе 7</w:t>
        </w:r>
      </w:hyperlink>
      <w:r>
        <w:t xml:space="preserve"> указывает</w:t>
      </w:r>
      <w:r>
        <w:t xml:space="preserve">ся сумма неисполненных назначений как разность </w:t>
      </w:r>
      <w:hyperlink w:anchor="P7790" w:tooltip="5">
        <w:r>
          <w:rPr>
            <w:color w:val="0000FF"/>
          </w:rPr>
          <w:t>граф 5</w:t>
        </w:r>
      </w:hyperlink>
      <w:r>
        <w:t xml:space="preserve"> и </w:t>
      </w:r>
      <w:hyperlink w:anchor="P7791" w:tooltip="6">
        <w:r>
          <w:rPr>
            <w:color w:val="0000FF"/>
          </w:rPr>
          <w:t>6</w:t>
        </w:r>
      </w:hyperlink>
      <w:r>
        <w:t xml:space="preserve">. Графа 7 по </w:t>
      </w:r>
      <w:hyperlink w:anchor="P7843" w:tooltip="450">
        <w:r>
          <w:rPr>
            <w:color w:val="0000FF"/>
          </w:rPr>
          <w:t>строке 450</w:t>
        </w:r>
      </w:hyperlink>
      <w:r>
        <w:t xml:space="preserve"> не заполняется.</w:t>
      </w:r>
    </w:p>
    <w:p w:rsidR="00806560" w:rsidRDefault="00873AB4">
      <w:pPr>
        <w:pStyle w:val="ConsPlusNormal0"/>
        <w:jc w:val="both"/>
      </w:pPr>
      <w:r>
        <w:t xml:space="preserve">(в ред. </w:t>
      </w:r>
      <w:hyperlink r:id="rId348"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 xml:space="preserve">В </w:t>
      </w:r>
      <w:hyperlink w:anchor="P7793" w:tooltip="8">
        <w:r>
          <w:rPr>
            <w:color w:val="0000FF"/>
          </w:rPr>
          <w:t>графе 8</w:t>
        </w:r>
      </w:hyperlink>
      <w:r>
        <w:t xml:space="preserve"> указывается код причины неисполнения (наличия отклонений между </w:t>
      </w:r>
      <w:hyperlink w:anchor="P7790" w:tooltip="5">
        <w:r>
          <w:rPr>
            <w:color w:val="0000FF"/>
          </w:rPr>
          <w:t>графами 5</w:t>
        </w:r>
      </w:hyperlink>
      <w:r>
        <w:t xml:space="preserve"> и </w:t>
      </w:r>
      <w:hyperlink w:anchor="P7791" w:tooltip="6">
        <w:r>
          <w:rPr>
            <w:color w:val="0000FF"/>
          </w:rPr>
          <w:t>6</w:t>
        </w:r>
      </w:hyperlink>
      <w:r>
        <w:t>) на отчетную дату:</w:t>
      </w:r>
    </w:p>
    <w:p w:rsidR="00806560" w:rsidRDefault="00873AB4">
      <w:pPr>
        <w:pStyle w:val="ConsPlusNormal0"/>
        <w:spacing w:before="240"/>
        <w:ind w:firstLine="540"/>
        <w:jc w:val="both"/>
      </w:pPr>
      <w:r>
        <w:t>01 - отсутствие нормативных правовых актов, определяющих порядок выделения и (или) использования средств бюджетов;</w:t>
      </w:r>
    </w:p>
    <w:p w:rsidR="00806560" w:rsidRDefault="00873AB4">
      <w:pPr>
        <w:pStyle w:val="ConsPlusNormal0"/>
        <w:spacing w:before="240"/>
        <w:ind w:firstLine="540"/>
        <w:jc w:val="both"/>
      </w:pPr>
      <w:r>
        <w:t>04 - экономия, сложившаяся по результатам проведения конку</w:t>
      </w:r>
      <w:r>
        <w:t>рсных процедур;</w:t>
      </w:r>
    </w:p>
    <w:p w:rsidR="00806560" w:rsidRDefault="00873AB4">
      <w:pPr>
        <w:pStyle w:val="ConsPlusNormal0"/>
        <w:spacing w:before="240"/>
        <w:ind w:firstLine="540"/>
        <w:jc w:val="both"/>
      </w:pPr>
      <w:r>
        <w:t>05 - невозможность заключения государственного контракта по итогам конкурса в связи с отсутствием претендентов (поставщиков, подрядчиков, исполнителей);</w:t>
      </w:r>
    </w:p>
    <w:p w:rsidR="00806560" w:rsidRDefault="00873AB4">
      <w:pPr>
        <w:pStyle w:val="ConsPlusNormal0"/>
        <w:spacing w:before="240"/>
        <w:ind w:firstLine="540"/>
        <w:jc w:val="both"/>
      </w:pPr>
      <w:r>
        <w:t xml:space="preserve">06 - отсутствие положительного заключения государственного учреждения, уполномоченного </w:t>
      </w:r>
      <w:r>
        <w:t>на проведение государственной экспертизы проектной документации и результатов инженерных изысканий;</w:t>
      </w:r>
    </w:p>
    <w:p w:rsidR="00806560" w:rsidRDefault="00873AB4">
      <w:pPr>
        <w:pStyle w:val="ConsPlusNormal0"/>
        <w:spacing w:before="240"/>
        <w:ind w:firstLine="540"/>
        <w:jc w:val="both"/>
      </w:pPr>
      <w:r>
        <w:t>07 - нарушение подрядными организациями сроков исполнения и иных условий контрактов, не повлекшее судебные процедуры;</w:t>
      </w:r>
    </w:p>
    <w:p w:rsidR="00806560" w:rsidRDefault="00873AB4">
      <w:pPr>
        <w:pStyle w:val="ConsPlusNormal0"/>
        <w:spacing w:before="240"/>
        <w:ind w:firstLine="540"/>
        <w:jc w:val="both"/>
      </w:pPr>
      <w:r>
        <w:t>08 - нарушение подрядными организациям</w:t>
      </w:r>
      <w:r>
        <w:t>и сроков исполнения и иных условий контрактов, повлекшее судебные процедуры;</w:t>
      </w:r>
    </w:p>
    <w:p w:rsidR="00806560" w:rsidRDefault="00873AB4">
      <w:pPr>
        <w:pStyle w:val="ConsPlusNormal0"/>
        <w:spacing w:before="240"/>
        <w:ind w:firstLine="540"/>
        <w:jc w:val="both"/>
      </w:pPr>
      <w:r>
        <w:t>09 - несвоевременность представления исполнителями работ (поставщиками, подрядчиками) документов для расчетов;</w:t>
      </w:r>
    </w:p>
    <w:p w:rsidR="00806560" w:rsidRDefault="00873AB4">
      <w:pPr>
        <w:pStyle w:val="ConsPlusNormal0"/>
        <w:spacing w:before="240"/>
        <w:ind w:firstLine="540"/>
        <w:jc w:val="both"/>
      </w:pPr>
      <w:r>
        <w:t>10 - оплата работ "по факту" на основании актов выполненных работ;</w:t>
      </w:r>
    </w:p>
    <w:p w:rsidR="00806560" w:rsidRDefault="00873AB4">
      <w:pPr>
        <w:pStyle w:val="ConsPlusNormal0"/>
        <w:spacing w:before="240"/>
        <w:ind w:firstLine="540"/>
        <w:jc w:val="both"/>
      </w:pPr>
      <w:r>
        <w:t>14 - более медленные, чем планировалось, темпы реализации проектов, в том числе в рамках соглашений с международными финансовыми организациями;</w:t>
      </w:r>
    </w:p>
    <w:p w:rsidR="00806560" w:rsidRDefault="00873AB4">
      <w:pPr>
        <w:pStyle w:val="ConsPlusNormal0"/>
        <w:spacing w:before="240"/>
        <w:ind w:firstLine="540"/>
        <w:jc w:val="both"/>
      </w:pPr>
      <w:r>
        <w:t>15 - перенос сроков реализации международных проектов (программ);</w:t>
      </w:r>
    </w:p>
    <w:p w:rsidR="00806560" w:rsidRDefault="00873AB4">
      <w:pPr>
        <w:pStyle w:val="ConsPlusNormal0"/>
        <w:spacing w:before="240"/>
        <w:ind w:firstLine="540"/>
        <w:jc w:val="both"/>
      </w:pPr>
      <w:r>
        <w:t>16 - курсовая разница;</w:t>
      </w:r>
    </w:p>
    <w:p w:rsidR="00806560" w:rsidRDefault="00873AB4">
      <w:pPr>
        <w:pStyle w:val="ConsPlusNormal0"/>
        <w:spacing w:before="240"/>
        <w:ind w:firstLine="540"/>
        <w:jc w:val="both"/>
      </w:pPr>
      <w:r>
        <w:t>17 - проведение реорган</w:t>
      </w:r>
      <w:r>
        <w:t>изационных мероприятий;</w:t>
      </w:r>
    </w:p>
    <w:p w:rsidR="00806560" w:rsidRDefault="00873AB4">
      <w:pPr>
        <w:pStyle w:val="ConsPlusNormal0"/>
        <w:spacing w:before="240"/>
        <w:ind w:firstLine="540"/>
        <w:jc w:val="both"/>
      </w:pPr>
      <w:r>
        <w:lastRenderedPageBreak/>
        <w:t>19 - заявительный характер субсидирования организаций, производителей товаров, работ и услуг;</w:t>
      </w:r>
    </w:p>
    <w:p w:rsidR="00806560" w:rsidRDefault="00873AB4">
      <w:pPr>
        <w:pStyle w:val="ConsPlusNormal0"/>
        <w:spacing w:before="240"/>
        <w:ind w:firstLine="540"/>
        <w:jc w:val="both"/>
      </w:pPr>
      <w:r>
        <w:t>20 - предоставление организациями - получателями субсидий некорректного (неполного) пакета документов для осуществления выплат;</w:t>
      </w:r>
    </w:p>
    <w:p w:rsidR="00806560" w:rsidRDefault="00873AB4">
      <w:pPr>
        <w:pStyle w:val="ConsPlusNormal0"/>
        <w:spacing w:before="240"/>
        <w:ind w:firstLine="540"/>
        <w:jc w:val="both"/>
      </w:pPr>
      <w:r>
        <w:t>21 - заяви</w:t>
      </w:r>
      <w:r>
        <w:t>тельный характер выплаты пособий и компенсаций;</w:t>
      </w:r>
    </w:p>
    <w:p w:rsidR="00806560" w:rsidRDefault="00873AB4">
      <w:pPr>
        <w:pStyle w:val="ConsPlusNormal0"/>
        <w:spacing w:before="240"/>
        <w:ind w:firstLine="540"/>
        <w:jc w:val="both"/>
      </w:pPr>
      <w:r>
        <w:t>22 - уменьшение численности получателей выплат, пособий и компенсаций по сравнению с запланированной;</w:t>
      </w:r>
    </w:p>
    <w:p w:rsidR="00806560" w:rsidRDefault="00873AB4">
      <w:pPr>
        <w:pStyle w:val="ConsPlusNormal0"/>
        <w:spacing w:before="240"/>
        <w:ind w:firstLine="540"/>
        <w:jc w:val="both"/>
      </w:pPr>
      <w:r>
        <w:t>23 - отсутствие гарантийных случаев;</w:t>
      </w:r>
    </w:p>
    <w:p w:rsidR="00806560" w:rsidRDefault="00873AB4">
      <w:pPr>
        <w:pStyle w:val="ConsPlusNormal0"/>
        <w:spacing w:before="240"/>
        <w:ind w:firstLine="540"/>
        <w:jc w:val="both"/>
      </w:pPr>
      <w:r>
        <w:t>24 - длительность проведения конкурсных процедур;</w:t>
      </w:r>
    </w:p>
    <w:p w:rsidR="00806560" w:rsidRDefault="00873AB4">
      <w:pPr>
        <w:pStyle w:val="ConsPlusNormal0"/>
        <w:spacing w:before="240"/>
        <w:ind w:firstLine="540"/>
        <w:jc w:val="both"/>
      </w:pPr>
      <w:r>
        <w:t>25 - отсутствие проектно-сметной документации;</w:t>
      </w:r>
    </w:p>
    <w:p w:rsidR="00806560" w:rsidRDefault="00873AB4">
      <w:pPr>
        <w:pStyle w:val="ConsPlusNormal0"/>
        <w:spacing w:before="240"/>
        <w:ind w:firstLine="540"/>
        <w:jc w:val="both"/>
      </w:pPr>
      <w:r>
        <w:t>26 - наличие иных ограничений по финансированию строек и объектов, включенных в адресную инвестиционную программу;</w:t>
      </w:r>
    </w:p>
    <w:p w:rsidR="00806560" w:rsidRDefault="00873AB4">
      <w:pPr>
        <w:pStyle w:val="ConsPlusNormal0"/>
        <w:spacing w:before="240"/>
        <w:ind w:firstLine="540"/>
        <w:jc w:val="both"/>
      </w:pPr>
      <w:r>
        <w:t>27 - необходимость внесения изменений в целевую программу и (или) адресную инвестиционную прог</w:t>
      </w:r>
      <w:r>
        <w:t>рамму;</w:t>
      </w:r>
    </w:p>
    <w:p w:rsidR="00806560" w:rsidRDefault="00873AB4">
      <w:pPr>
        <w:pStyle w:val="ConsPlusNormal0"/>
        <w:spacing w:before="240"/>
        <w:ind w:firstLine="540"/>
        <w:jc w:val="both"/>
      </w:pPr>
      <w:r>
        <w:t>28 - поэтапная оплата работ в соответствии с условиями заключенных государственных контрактов;</w:t>
      </w:r>
    </w:p>
    <w:p w:rsidR="00806560" w:rsidRDefault="00873AB4">
      <w:pPr>
        <w:pStyle w:val="ConsPlusNormal0"/>
        <w:spacing w:before="240"/>
        <w:ind w:firstLine="540"/>
        <w:jc w:val="both"/>
      </w:pPr>
      <w:r>
        <w:t>29 - сезонность осуществления расходов;</w:t>
      </w:r>
    </w:p>
    <w:p w:rsidR="00806560" w:rsidRDefault="00873AB4">
      <w:pPr>
        <w:pStyle w:val="ConsPlusNormal0"/>
        <w:spacing w:before="240"/>
        <w:ind w:firstLine="540"/>
        <w:jc w:val="both"/>
      </w:pPr>
      <w:r>
        <w:t>35 - экономия, сложившаяся по результатам выполнения работ;</w:t>
      </w:r>
    </w:p>
    <w:p w:rsidR="00806560" w:rsidRDefault="00873AB4">
      <w:pPr>
        <w:pStyle w:val="ConsPlusNormal0"/>
        <w:spacing w:before="240"/>
        <w:ind w:firstLine="540"/>
        <w:jc w:val="both"/>
      </w:pPr>
      <w:r>
        <w:t>36 - климатические условия, препятствующие должному ис</w:t>
      </w:r>
      <w:r>
        <w:t>полнению контракта;</w:t>
      </w:r>
    </w:p>
    <w:p w:rsidR="00806560" w:rsidRDefault="00873AB4">
      <w:pPr>
        <w:pStyle w:val="ConsPlusNormal0"/>
        <w:spacing w:before="240"/>
        <w:ind w:firstLine="540"/>
        <w:jc w:val="both"/>
      </w:pPr>
      <w:r>
        <w:t>37 - позднее доведение/перераспределение денежных средств;</w:t>
      </w:r>
    </w:p>
    <w:p w:rsidR="00806560" w:rsidRDefault="00873AB4">
      <w:pPr>
        <w:pStyle w:val="ConsPlusNormal0"/>
        <w:spacing w:before="240"/>
        <w:ind w:firstLine="540"/>
        <w:jc w:val="both"/>
      </w:pPr>
      <w:r>
        <w:t>38 - изменение объемов выплат по отпускам (академическим, декретным);</w:t>
      </w:r>
    </w:p>
    <w:p w:rsidR="00806560" w:rsidRDefault="00873AB4">
      <w:pPr>
        <w:pStyle w:val="ConsPlusNormal0"/>
        <w:spacing w:before="240"/>
        <w:ind w:firstLine="540"/>
        <w:jc w:val="both"/>
      </w:pPr>
      <w:r>
        <w:t>39 - наличие остатков в связи с применением регрессивной шкалы по страховым взносам;</w:t>
      </w:r>
    </w:p>
    <w:p w:rsidR="00806560" w:rsidRDefault="00873AB4">
      <w:pPr>
        <w:pStyle w:val="ConsPlusNormal0"/>
        <w:spacing w:before="240"/>
        <w:ind w:firstLine="540"/>
        <w:jc w:val="both"/>
      </w:pPr>
      <w:r>
        <w:t>40 - изменение численн</w:t>
      </w:r>
      <w:r>
        <w:t>ости получателей денежных средств (например, сотрудников, студентов, аспирантов);</w:t>
      </w:r>
    </w:p>
    <w:p w:rsidR="00806560" w:rsidRDefault="00873AB4">
      <w:pPr>
        <w:pStyle w:val="ConsPlusNormal0"/>
        <w:spacing w:before="240"/>
        <w:ind w:firstLine="540"/>
        <w:jc w:val="both"/>
      </w:pPr>
      <w:r>
        <w:t>99 - иные причины.</w:t>
      </w:r>
    </w:p>
    <w:p w:rsidR="00806560" w:rsidRDefault="00873AB4">
      <w:pPr>
        <w:pStyle w:val="ConsPlusNormal0"/>
        <w:spacing w:before="240"/>
        <w:ind w:firstLine="540"/>
        <w:jc w:val="both"/>
      </w:pPr>
      <w:r>
        <w:t xml:space="preserve">Сведения </w:t>
      </w:r>
      <w:hyperlink w:anchor="P7774" w:tooltip="Сведения">
        <w:r>
          <w:rPr>
            <w:color w:val="0000FF"/>
          </w:rPr>
          <w:t>(ф. 0503766)</w:t>
        </w:r>
      </w:hyperlink>
      <w:r>
        <w:t xml:space="preserve"> не составляются и не представляются учредителем, финансовым органом (финансовым органом, уп</w:t>
      </w:r>
      <w:r>
        <w:t xml:space="preserve">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w:t>
      </w:r>
      <w:hyperlink w:anchor="P7304" w:tooltip="                           ПОЯСНИТЕЛЬНАЯ ЗАПИСКА">
        <w:r>
          <w:rPr>
            <w:color w:val="0000FF"/>
          </w:rPr>
          <w:t>(ф. 0503760)</w:t>
        </w:r>
      </w:hyperlink>
      <w:r>
        <w:t>.</w:t>
      </w:r>
    </w:p>
    <w:p w:rsidR="00806560" w:rsidRDefault="00873AB4">
      <w:pPr>
        <w:pStyle w:val="ConsPlusNormal0"/>
        <w:jc w:val="both"/>
      </w:pPr>
      <w:r>
        <w:t xml:space="preserve">(в ред. </w:t>
      </w:r>
      <w:hyperlink r:id="rId349"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02.11.2021 N 170н)</w:t>
      </w:r>
    </w:p>
    <w:p w:rsidR="00806560" w:rsidRDefault="00873AB4">
      <w:pPr>
        <w:pStyle w:val="ConsPlusNormal0"/>
        <w:jc w:val="both"/>
      </w:pPr>
      <w:r>
        <w:t xml:space="preserve">(п. 66 в ред. </w:t>
      </w:r>
      <w:hyperlink r:id="rId350"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lastRenderedPageBreak/>
        <w:t xml:space="preserve">67. Утратил силу с отчетности за 2020 год. - </w:t>
      </w:r>
      <w:hyperlink r:id="rId351"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30.06.2020 N 127н.</w:t>
      </w:r>
    </w:p>
    <w:p w:rsidR="00806560" w:rsidRDefault="00873AB4">
      <w:pPr>
        <w:pStyle w:val="ConsPlusNormal0"/>
        <w:spacing w:before="240"/>
        <w:ind w:firstLine="540"/>
        <w:jc w:val="both"/>
      </w:pPr>
      <w:r>
        <w:t xml:space="preserve">68. Сведения о движении нефинансовых активов учреждения </w:t>
      </w:r>
      <w:hyperlink w:anchor="P7898" w:tooltip="Сведения о движении нефинансовых активов учреждения">
        <w:r>
          <w:rPr>
            <w:color w:val="0000FF"/>
          </w:rPr>
          <w:t>(ф. 05037</w:t>
        </w:r>
        <w:r>
          <w:rPr>
            <w:color w:val="0000FF"/>
          </w:rPr>
          <w:t>68)</w:t>
        </w:r>
      </w:hyperlink>
      <w:r>
        <w:t>.</w:t>
      </w:r>
    </w:p>
    <w:p w:rsidR="00806560" w:rsidRDefault="00873AB4">
      <w:pPr>
        <w:pStyle w:val="ConsPlusNormal0"/>
        <w:spacing w:before="240"/>
        <w:ind w:firstLine="540"/>
        <w:jc w:val="both"/>
      </w:pPr>
      <w:r>
        <w:t xml:space="preserve">Информация в Сведения о движении нефинансовых активов учреждения </w:t>
      </w:r>
      <w:hyperlink w:anchor="P7898" w:tooltip="Сведения о движении нефинансовых активов учреждения">
        <w:r>
          <w:rPr>
            <w:color w:val="0000FF"/>
          </w:rPr>
          <w:t>(ф. 0503768)</w:t>
        </w:r>
      </w:hyperlink>
      <w:r>
        <w:t xml:space="preserve"> (далее - Сведения (ф. 0503768) содержит обобщенные за отчетный период данные о движении </w:t>
      </w:r>
      <w:r>
        <w:t>нефинансовых активов учреждения, за исключением оборотов по внутренним расчетам.</w:t>
      </w:r>
    </w:p>
    <w:p w:rsidR="00806560" w:rsidRDefault="00873AB4">
      <w:pPr>
        <w:pStyle w:val="ConsPlusNormal0"/>
        <w:spacing w:before="240"/>
        <w:ind w:firstLine="540"/>
        <w:jc w:val="both"/>
      </w:pPr>
      <w:r>
        <w:t xml:space="preserve">Сведения </w:t>
      </w:r>
      <w:hyperlink w:anchor="P7898" w:tooltip="Сведения о движении нефинансовых активов учреждения">
        <w:r>
          <w:rPr>
            <w:color w:val="0000FF"/>
          </w:rPr>
          <w:t>(ф. 0503768)</w:t>
        </w:r>
      </w:hyperlink>
      <w:r>
        <w:t xml:space="preserve"> формируется учреждением (обособленным подразделением) раздельно по видам финансового обеспечения (деятельности): собственные доходы учреждения, субсидии на выполнение государственного (муниципального) задания, субсидии на иные цели, субсидии на цели осуще</w:t>
      </w:r>
      <w:r>
        <w:t>ствления капитальных вложений, средства по обязательному медицинскому страхованию.</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r>
        <w:t xml:space="preserve">Показатели, отраженные в Сведениях </w:t>
      </w:r>
      <w:hyperlink w:anchor="P7898" w:tooltip="Сведения о движении нефинансовых активов учреждения">
        <w:r>
          <w:rPr>
            <w:color w:val="0000FF"/>
          </w:rPr>
          <w:t>(ф. 0503768)</w:t>
        </w:r>
      </w:hyperlink>
      <w:r>
        <w:t xml:space="preserve">, </w:t>
      </w:r>
      <w:r>
        <w:t>должны быть подтверждены соответствующими регистрами бухгалтерского учета по учету операций с нефинансовыми активами.</w:t>
      </w:r>
    </w:p>
    <w:p w:rsidR="00806560" w:rsidRDefault="00873AB4">
      <w:pPr>
        <w:pStyle w:val="ConsPlusNormal0"/>
        <w:spacing w:before="240"/>
        <w:ind w:firstLine="540"/>
        <w:jc w:val="both"/>
      </w:pPr>
      <w:r>
        <w:t xml:space="preserve">В показатели, формируемые в графах 5 - 10 </w:t>
      </w:r>
      <w:hyperlink w:anchor="P7902" w:tooltip="1. Нефинансовые активы">
        <w:r>
          <w:rPr>
            <w:color w:val="0000FF"/>
          </w:rPr>
          <w:t>разделов 1</w:t>
        </w:r>
      </w:hyperlink>
      <w:r>
        <w:t xml:space="preserve"> "Нефинансовые активы" и </w:t>
      </w:r>
      <w:hyperlink w:anchor="P9374" w:tooltip="2. Недвижимое и особо ценное имущество учреждения">
        <w:r>
          <w:rPr>
            <w:color w:val="0000FF"/>
          </w:rPr>
          <w:t>2</w:t>
        </w:r>
      </w:hyperlink>
      <w:r>
        <w:t xml:space="preserve"> "Недвижимое и особо ценное имущество учреждения" Сведений (ф. 0503768), не включаются показатели изменения нефинансовых активов, сформированные в корреспонденции со счетами, пр</w:t>
      </w:r>
      <w:r>
        <w:t>едназначенными для отражения ошибок прошлых лет (при исправлении ошибок прошлых лет, выявленных в отчетном периоде, по корреспонденциям со счетами, предназначенными для отражения ошибок прошлых лет (030466000, 030476000, 030486000, 030496000, 040116000, 04</w:t>
      </w:r>
      <w:r>
        <w:t>0117000, 040118000, 040119000, 040126000, 040127000, 040128000, 040129000).</w:t>
      </w:r>
    </w:p>
    <w:p w:rsidR="00806560" w:rsidRDefault="00873AB4">
      <w:pPr>
        <w:pStyle w:val="ConsPlusNormal0"/>
        <w:spacing w:before="240"/>
        <w:ind w:firstLine="540"/>
        <w:jc w:val="both"/>
      </w:pPr>
      <w:r>
        <w:t xml:space="preserve">В </w:t>
      </w:r>
      <w:hyperlink w:anchor="P7902" w:tooltip="1. Нефинансовые активы">
        <w:r>
          <w:rPr>
            <w:color w:val="0000FF"/>
          </w:rPr>
          <w:t>разделах 1</w:t>
        </w:r>
      </w:hyperlink>
      <w:r>
        <w:t xml:space="preserve"> "Нефинансовые активы" и </w:t>
      </w:r>
      <w:hyperlink w:anchor="P9374" w:tooltip="2. Недвижимое и особо ценное имущество учреждения">
        <w:r>
          <w:rPr>
            <w:color w:val="0000FF"/>
          </w:rPr>
          <w:t>2</w:t>
        </w:r>
      </w:hyperlink>
      <w:r>
        <w:t xml:space="preserve"> "Н</w:t>
      </w:r>
      <w:r>
        <w:t>едвижимое и особо ценное имущество учреждения" Сведений (ф. 0503768) указываются:</w:t>
      </w:r>
    </w:p>
    <w:p w:rsidR="00806560" w:rsidRDefault="00873AB4">
      <w:pPr>
        <w:pStyle w:val="ConsPlusNormal0"/>
        <w:spacing w:before="240"/>
        <w:ind w:firstLine="540"/>
        <w:jc w:val="both"/>
      </w:pPr>
      <w:r>
        <w:t xml:space="preserve">в </w:t>
      </w:r>
      <w:hyperlink w:anchor="P7923" w:tooltip="4">
        <w:r>
          <w:rPr>
            <w:color w:val="0000FF"/>
          </w:rPr>
          <w:t>графе 4</w:t>
        </w:r>
      </w:hyperlink>
      <w:r>
        <w:t xml:space="preserve"> - показатели стоимости объектов нефинансовых активов, суммы амортизации, обесценения, вложений в нефинансовые активы, прав пользо</w:t>
      </w:r>
      <w:r>
        <w:t xml:space="preserve">вания активами, амортизации прав пользования активами, а также объектов нефинансовых активов в пути, формируемые по данным соответствующих счетов (группам счетов) бухгалтерского учета, указанных в </w:t>
      </w:r>
      <w:hyperlink w:anchor="P7921" w:tooltip="2">
        <w:r>
          <w:rPr>
            <w:color w:val="0000FF"/>
          </w:rPr>
          <w:t>графе 2</w:t>
        </w:r>
      </w:hyperlink>
      <w:r>
        <w:t>, на начало отчет</w:t>
      </w:r>
      <w:r>
        <w:t xml:space="preserve">ного финансового года, которые должны соответствовать показателям в </w:t>
      </w:r>
      <w:hyperlink w:anchor="P7930" w:tooltip="11">
        <w:r>
          <w:rPr>
            <w:color w:val="0000FF"/>
          </w:rPr>
          <w:t>графе 11</w:t>
        </w:r>
      </w:hyperlink>
      <w:r>
        <w:t xml:space="preserve"> "Наличие на конец года" Сведений (ф. 0503768) за предыдущий финансовый год по соответствующим видам финансового обеспечения (деятельности), с у</w:t>
      </w:r>
      <w:r>
        <w:t>четом данных по переоценке, реорганизации (в случае ее проведения), исправлению ошибок прошлых отчетных периодов или иных случаев изменения валюты баланса на начало отчетного года, установленных законодательством Российской Федерации;</w:t>
      </w:r>
    </w:p>
    <w:p w:rsidR="00806560" w:rsidRDefault="00873AB4">
      <w:pPr>
        <w:pStyle w:val="ConsPlusNormal0"/>
        <w:spacing w:before="240"/>
        <w:ind w:firstLine="540"/>
        <w:jc w:val="both"/>
      </w:pPr>
      <w:r>
        <w:t xml:space="preserve">в </w:t>
      </w:r>
      <w:hyperlink w:anchor="P7924" w:tooltip="5">
        <w:r>
          <w:rPr>
            <w:color w:val="0000FF"/>
          </w:rPr>
          <w:t>графе 5</w:t>
        </w:r>
      </w:hyperlink>
      <w:r>
        <w:t xml:space="preserve"> - показатели общей суммы поступлений объектов нефинансовых активов, увеличения их балансовой стоимости, осуществленных вложений в нефинансовые активы за отчетный период, полученных прав пользования активами, формиру</w:t>
      </w:r>
      <w:r>
        <w:t xml:space="preserve">емые по данным дебетовых оборотов соответствующих счетов (группам счетов) бухгалтерского учета, указанных в </w:t>
      </w:r>
      <w:hyperlink w:anchor="P7921" w:tooltip="2">
        <w:r>
          <w:rPr>
            <w:color w:val="0000FF"/>
          </w:rPr>
          <w:t>графе 2</w:t>
        </w:r>
      </w:hyperlink>
      <w:r>
        <w:t>, а также показатели суммы восстановления убытка от обесценения активов, отражаемые со знаком "минус";</w:t>
      </w:r>
    </w:p>
    <w:p w:rsidR="00806560" w:rsidRDefault="00873AB4">
      <w:pPr>
        <w:pStyle w:val="ConsPlusNormal0"/>
        <w:spacing w:before="240"/>
        <w:ind w:firstLine="540"/>
        <w:jc w:val="both"/>
      </w:pPr>
      <w:r>
        <w:lastRenderedPageBreak/>
        <w:t>в г</w:t>
      </w:r>
      <w:r>
        <w:t xml:space="preserve">рафе 5 </w:t>
      </w:r>
      <w:hyperlink w:anchor="P8044" w:tooltip="050">
        <w:r>
          <w:rPr>
            <w:color w:val="0000FF"/>
          </w:rPr>
          <w:t>строки 050</w:t>
        </w:r>
      </w:hyperlink>
      <w:r>
        <w:t xml:space="preserve"> - </w:t>
      </w:r>
      <w:hyperlink w:anchor="P8163" w:tooltip="058">
        <w:r>
          <w:rPr>
            <w:color w:val="0000FF"/>
          </w:rPr>
          <w:t>058</w:t>
        </w:r>
      </w:hyperlink>
      <w:r>
        <w:t xml:space="preserve">, </w:t>
      </w:r>
      <w:hyperlink w:anchor="P8491" w:tooltip="120">
        <w:r>
          <w:rPr>
            <w:color w:val="0000FF"/>
          </w:rPr>
          <w:t>120</w:t>
        </w:r>
      </w:hyperlink>
      <w:r>
        <w:t xml:space="preserve"> - </w:t>
      </w:r>
      <w:hyperlink w:anchor="P8535" w:tooltip="124">
        <w:r>
          <w:rPr>
            <w:color w:val="0000FF"/>
          </w:rPr>
          <w:t>124</w:t>
        </w:r>
      </w:hyperlink>
      <w:r>
        <w:t xml:space="preserve">, </w:t>
      </w:r>
      <w:hyperlink w:anchor="P8927" w:tooltip="270">
        <w:r>
          <w:rPr>
            <w:color w:val="0000FF"/>
          </w:rPr>
          <w:t>270</w:t>
        </w:r>
      </w:hyperlink>
      <w:r>
        <w:t xml:space="preserve"> - </w:t>
      </w:r>
      <w:hyperlink w:anchor="P9045" w:tooltip="278">
        <w:r>
          <w:rPr>
            <w:color w:val="0000FF"/>
          </w:rPr>
          <w:t>278</w:t>
        </w:r>
      </w:hyperlink>
      <w:r>
        <w:t xml:space="preserve">, </w:t>
      </w:r>
      <w:hyperlink w:anchor="P9122" w:tooltip="300">
        <w:r>
          <w:rPr>
            <w:color w:val="0000FF"/>
          </w:rPr>
          <w:t>300</w:t>
        </w:r>
      </w:hyperlink>
      <w:r>
        <w:t xml:space="preserve"> - </w:t>
      </w:r>
      <w:hyperlink w:anchor="P9196" w:tooltip="304">
        <w:r>
          <w:rPr>
            <w:color w:val="0000FF"/>
          </w:rPr>
          <w:t>304</w:t>
        </w:r>
      </w:hyperlink>
      <w:r>
        <w:t xml:space="preserve">, </w:t>
      </w:r>
      <w:hyperlink w:anchor="P9439" w:tooltip="610">
        <w:r>
          <w:rPr>
            <w:color w:val="0000FF"/>
          </w:rPr>
          <w:t>610</w:t>
        </w:r>
      </w:hyperlink>
      <w:r>
        <w:t xml:space="preserve"> - </w:t>
      </w:r>
      <w:hyperlink w:anchor="P9462" w:tooltip="612">
        <w:r>
          <w:rPr>
            <w:color w:val="0000FF"/>
          </w:rPr>
          <w:t>612</w:t>
        </w:r>
      </w:hyperlink>
      <w:r>
        <w:t xml:space="preserve">, </w:t>
      </w:r>
      <w:hyperlink w:anchor="P9598" w:tooltip="680">
        <w:r>
          <w:rPr>
            <w:color w:val="0000FF"/>
          </w:rPr>
          <w:t>680</w:t>
        </w:r>
      </w:hyperlink>
      <w:r>
        <w:t xml:space="preserve">, </w:t>
      </w:r>
      <w:hyperlink w:anchor="P9610" w:tooltip="682">
        <w:r>
          <w:rPr>
            <w:color w:val="0000FF"/>
          </w:rPr>
          <w:t>682</w:t>
        </w:r>
      </w:hyperlink>
      <w:r>
        <w:t xml:space="preserve"> не заполняются;</w:t>
      </w:r>
    </w:p>
    <w:p w:rsidR="00806560" w:rsidRDefault="00873AB4">
      <w:pPr>
        <w:pStyle w:val="ConsPlusNormal0"/>
        <w:spacing w:before="240"/>
        <w:ind w:firstLine="540"/>
        <w:jc w:val="both"/>
      </w:pPr>
      <w:r>
        <w:t xml:space="preserve">в </w:t>
      </w:r>
      <w:hyperlink w:anchor="P7925" w:tooltip="6">
        <w:r>
          <w:rPr>
            <w:color w:val="0000FF"/>
          </w:rPr>
          <w:t>графе 6</w:t>
        </w:r>
      </w:hyperlink>
      <w:r>
        <w:t xml:space="preserve"> - показатели стоимости объектов нефинансовых активов, прав пользования активами, полученных безвозмездно, на основании данных по дебетовым оборотам счетов уче</w:t>
      </w:r>
      <w:r>
        <w:t>та нефинансовых активов в корреспонденции с кредитом соответствующих счетов аналитического учета счетов 030404000 "Внутриведомственные расчеты", 040110190 "Безвозмездные неденежные поступления в сектор государственного управления" (040110191, 040110192, 04</w:t>
      </w:r>
      <w:r>
        <w:t>0110193, 040110194, 040110195, 040110196, 040110197, 040110198), 040140180 "Прочие доходы будущих периодов" (040140182, 040140185, 040140186, 040140187);</w:t>
      </w:r>
    </w:p>
    <w:p w:rsidR="00806560" w:rsidRDefault="00873AB4">
      <w:pPr>
        <w:pStyle w:val="ConsPlusNormal0"/>
        <w:spacing w:before="240"/>
        <w:ind w:firstLine="540"/>
        <w:jc w:val="both"/>
      </w:pPr>
      <w:r>
        <w:t xml:space="preserve">в </w:t>
      </w:r>
      <w:hyperlink w:anchor="P7926" w:tooltip="7">
        <w:r>
          <w:rPr>
            <w:color w:val="0000FF"/>
          </w:rPr>
          <w:t>графе 7</w:t>
        </w:r>
      </w:hyperlink>
      <w:r>
        <w:t xml:space="preserve"> - показатели стоимости объектов нефинансовых активов, опр</w:t>
      </w:r>
      <w:r>
        <w:t>иходованных, в том числе по результатам инвентаризации нефинансовых активов, на основании данных по дебетовым оборотам счетов учета нефинансовых активов в корреспонденции с кредитом счета 040110199 "Прочие неденежные безвозмездные поступления";</w:t>
      </w:r>
    </w:p>
    <w:p w:rsidR="00806560" w:rsidRDefault="00873AB4">
      <w:pPr>
        <w:pStyle w:val="ConsPlusNormal0"/>
        <w:spacing w:before="240"/>
        <w:ind w:firstLine="540"/>
        <w:jc w:val="both"/>
      </w:pPr>
      <w:r>
        <w:t>в графах 6,</w:t>
      </w:r>
      <w:r>
        <w:t xml:space="preserve"> 7 </w:t>
      </w:r>
      <w:hyperlink w:anchor="P8044" w:tooltip="050">
        <w:r>
          <w:rPr>
            <w:color w:val="0000FF"/>
          </w:rPr>
          <w:t>строки 050</w:t>
        </w:r>
      </w:hyperlink>
      <w:r>
        <w:t xml:space="preserve"> - </w:t>
      </w:r>
      <w:hyperlink w:anchor="P8163" w:tooltip="058">
        <w:r>
          <w:rPr>
            <w:color w:val="0000FF"/>
          </w:rPr>
          <w:t>058</w:t>
        </w:r>
      </w:hyperlink>
      <w:r>
        <w:t xml:space="preserve">, </w:t>
      </w:r>
      <w:hyperlink w:anchor="P8174" w:tooltip="060">
        <w:r>
          <w:rPr>
            <w:color w:val="0000FF"/>
          </w:rPr>
          <w:t>060</w:t>
        </w:r>
      </w:hyperlink>
      <w:r>
        <w:t xml:space="preserve"> - </w:t>
      </w:r>
      <w:hyperlink w:anchor="P8263" w:tooltip="068">
        <w:r>
          <w:rPr>
            <w:color w:val="0000FF"/>
          </w:rPr>
          <w:t>068</w:t>
        </w:r>
      </w:hyperlink>
      <w:r>
        <w:t xml:space="preserve">, </w:t>
      </w:r>
      <w:hyperlink w:anchor="P8491" w:tooltip="120">
        <w:r>
          <w:rPr>
            <w:color w:val="0000FF"/>
          </w:rPr>
          <w:t>120</w:t>
        </w:r>
      </w:hyperlink>
      <w:r>
        <w:t xml:space="preserve"> - </w:t>
      </w:r>
      <w:hyperlink w:anchor="P8535" w:tooltip="124">
        <w:r>
          <w:rPr>
            <w:color w:val="0000FF"/>
          </w:rPr>
          <w:t>124</w:t>
        </w:r>
      </w:hyperlink>
      <w:r>
        <w:t xml:space="preserve">, </w:t>
      </w:r>
      <w:hyperlink w:anchor="P8576" w:tooltip="130">
        <w:r>
          <w:rPr>
            <w:color w:val="0000FF"/>
          </w:rPr>
          <w:t>130</w:t>
        </w:r>
      </w:hyperlink>
      <w:r>
        <w:t xml:space="preserve">, </w:t>
      </w:r>
      <w:hyperlink w:anchor="P8665" w:tooltip="160">
        <w:r>
          <w:rPr>
            <w:color w:val="0000FF"/>
          </w:rPr>
          <w:t>160</w:t>
        </w:r>
      </w:hyperlink>
      <w:r>
        <w:t xml:space="preserve"> - </w:t>
      </w:r>
      <w:hyperlink w:anchor="P8698" w:tooltip="163">
        <w:r>
          <w:rPr>
            <w:color w:val="0000FF"/>
          </w:rPr>
          <w:t>163</w:t>
        </w:r>
      </w:hyperlink>
      <w:r>
        <w:t xml:space="preserve">, </w:t>
      </w:r>
      <w:hyperlink w:anchor="P8927" w:tooltip="270">
        <w:r>
          <w:rPr>
            <w:color w:val="0000FF"/>
          </w:rPr>
          <w:t>270</w:t>
        </w:r>
      </w:hyperlink>
      <w:r>
        <w:t xml:space="preserve"> - </w:t>
      </w:r>
      <w:hyperlink w:anchor="P9045" w:tooltip="278">
        <w:r>
          <w:rPr>
            <w:color w:val="0000FF"/>
          </w:rPr>
          <w:t>278</w:t>
        </w:r>
      </w:hyperlink>
      <w:r>
        <w:t xml:space="preserve">, </w:t>
      </w:r>
      <w:hyperlink w:anchor="P9056" w:tooltip="280">
        <w:r>
          <w:rPr>
            <w:color w:val="0000FF"/>
          </w:rPr>
          <w:t>280</w:t>
        </w:r>
      </w:hyperlink>
      <w:r>
        <w:t xml:space="preserve">, </w:t>
      </w:r>
      <w:hyperlink w:anchor="P9122" w:tooltip="300">
        <w:r>
          <w:rPr>
            <w:color w:val="0000FF"/>
          </w:rPr>
          <w:t>300</w:t>
        </w:r>
      </w:hyperlink>
      <w:r>
        <w:t xml:space="preserve"> - </w:t>
      </w:r>
      <w:hyperlink w:anchor="P9196" w:tooltip="304">
        <w:r>
          <w:rPr>
            <w:color w:val="0000FF"/>
          </w:rPr>
          <w:t>304</w:t>
        </w:r>
      </w:hyperlink>
      <w:r>
        <w:t xml:space="preserve">, </w:t>
      </w:r>
      <w:hyperlink w:anchor="P9207" w:tooltip="310">
        <w:r>
          <w:rPr>
            <w:color w:val="0000FF"/>
          </w:rPr>
          <w:t>310</w:t>
        </w:r>
      </w:hyperlink>
      <w:r>
        <w:t xml:space="preserve">, </w:t>
      </w:r>
      <w:hyperlink w:anchor="P9340" w:tooltip="340">
        <w:r>
          <w:rPr>
            <w:color w:val="0000FF"/>
          </w:rPr>
          <w:t>340</w:t>
        </w:r>
      </w:hyperlink>
      <w:r>
        <w:t xml:space="preserve">, </w:t>
      </w:r>
      <w:hyperlink w:anchor="P9439" w:tooltip="610">
        <w:r>
          <w:rPr>
            <w:color w:val="0000FF"/>
          </w:rPr>
          <w:t>610</w:t>
        </w:r>
      </w:hyperlink>
      <w:r>
        <w:t xml:space="preserve"> - </w:t>
      </w:r>
      <w:hyperlink w:anchor="P9462" w:tooltip="612">
        <w:r>
          <w:rPr>
            <w:color w:val="0000FF"/>
          </w:rPr>
          <w:t>612</w:t>
        </w:r>
      </w:hyperlink>
      <w:r>
        <w:t xml:space="preserve">, </w:t>
      </w:r>
      <w:hyperlink w:anchor="P9473" w:tooltip="620">
        <w:r>
          <w:rPr>
            <w:color w:val="0000FF"/>
          </w:rPr>
          <w:t>620</w:t>
        </w:r>
      </w:hyperlink>
      <w:r>
        <w:t xml:space="preserve"> - </w:t>
      </w:r>
      <w:hyperlink w:anchor="P9496" w:tooltip="622">
        <w:r>
          <w:rPr>
            <w:color w:val="0000FF"/>
          </w:rPr>
          <w:t>622</w:t>
        </w:r>
      </w:hyperlink>
      <w:r>
        <w:t xml:space="preserve">, </w:t>
      </w:r>
      <w:hyperlink w:anchor="P9598" w:tooltip="680">
        <w:r>
          <w:rPr>
            <w:color w:val="0000FF"/>
          </w:rPr>
          <w:t>680</w:t>
        </w:r>
      </w:hyperlink>
      <w:r>
        <w:t xml:space="preserve">, </w:t>
      </w:r>
      <w:hyperlink w:anchor="P9610" w:tooltip="682">
        <w:r>
          <w:rPr>
            <w:color w:val="0000FF"/>
          </w:rPr>
          <w:t>682</w:t>
        </w:r>
      </w:hyperlink>
      <w:r>
        <w:t xml:space="preserve">, </w:t>
      </w:r>
      <w:hyperlink w:anchor="P9651" w:tooltip="690">
        <w:r>
          <w:rPr>
            <w:color w:val="0000FF"/>
          </w:rPr>
          <w:t>690</w:t>
        </w:r>
      </w:hyperlink>
      <w:r>
        <w:t xml:space="preserve">, </w:t>
      </w:r>
      <w:hyperlink w:anchor="P9663" w:tooltip="692">
        <w:r>
          <w:rPr>
            <w:color w:val="0000FF"/>
          </w:rPr>
          <w:t>692</w:t>
        </w:r>
      </w:hyperlink>
      <w:r>
        <w:t xml:space="preserve">, </w:t>
      </w:r>
      <w:hyperlink w:anchor="P9720" w:tooltip="720">
        <w:r>
          <w:rPr>
            <w:color w:val="0000FF"/>
          </w:rPr>
          <w:t>720</w:t>
        </w:r>
      </w:hyperlink>
      <w:r>
        <w:t xml:space="preserve">, </w:t>
      </w:r>
      <w:hyperlink w:anchor="P9857" w:tooltip="780">
        <w:r>
          <w:rPr>
            <w:color w:val="0000FF"/>
          </w:rPr>
          <w:t>780</w:t>
        </w:r>
      </w:hyperlink>
      <w:r>
        <w:t xml:space="preserve"> не заполняются;</w:t>
      </w:r>
    </w:p>
    <w:p w:rsidR="00806560" w:rsidRDefault="00873AB4">
      <w:pPr>
        <w:pStyle w:val="ConsPlusNormal0"/>
        <w:spacing w:before="240"/>
        <w:ind w:firstLine="540"/>
        <w:jc w:val="both"/>
      </w:pPr>
      <w:r>
        <w:t xml:space="preserve">в </w:t>
      </w:r>
      <w:hyperlink w:anchor="P7927" w:tooltip="8">
        <w:r>
          <w:rPr>
            <w:color w:val="0000FF"/>
          </w:rPr>
          <w:t>графе 8</w:t>
        </w:r>
      </w:hyperlink>
      <w:r>
        <w:t xml:space="preserve"> - показатели общей суммы выбытий объектов нефинансовых активов, уменьшения их стоимости, в том числе на суммы амортизации, обесценения, уменьшения вложений в нефинансовые активы за отчетный период, уменьшения прав пользования активами, в том числе на сумм</w:t>
      </w:r>
      <w:r>
        <w:t xml:space="preserve">ы амортизации прав пользования активами, формируемые по данным кредитовых оборотов соответствующих счетов (группам счетов) бухгалтерского учета, указанных в </w:t>
      </w:r>
      <w:hyperlink w:anchor="P7921" w:tooltip="2">
        <w:r>
          <w:rPr>
            <w:color w:val="0000FF"/>
          </w:rPr>
          <w:t>графе 2</w:t>
        </w:r>
      </w:hyperlink>
      <w:r>
        <w:t>, уменьшенных в части амортизации на дебетовые обороты со</w:t>
      </w:r>
      <w:r>
        <w:t>ответствующих счетов аналитического учета счета 010400000 "Амортизация", в части обесценения на дебетовые обороты соответствующих счетов аналитического учета счета 011400000 "Обесценение нефинансовых активов" (за исключением сумм восстановления убытка от о</w:t>
      </w:r>
      <w:r>
        <w:t>бесценения активов);</w:t>
      </w:r>
    </w:p>
    <w:p w:rsidR="00806560" w:rsidRDefault="00873AB4">
      <w:pPr>
        <w:pStyle w:val="ConsPlusNormal0"/>
        <w:spacing w:before="240"/>
        <w:ind w:firstLine="540"/>
        <w:jc w:val="both"/>
      </w:pPr>
      <w:r>
        <w:t xml:space="preserve">в </w:t>
      </w:r>
      <w:hyperlink w:anchor="P7928" w:tooltip="9">
        <w:r>
          <w:rPr>
            <w:color w:val="0000FF"/>
          </w:rPr>
          <w:t>графе 9</w:t>
        </w:r>
      </w:hyperlink>
      <w:r>
        <w:t xml:space="preserve"> - показатели стоимости объектов нефинансовых активов, переданных безвозмездно, на основании данных по кредитовым оборотам счетов учета нефинансовых активов, в корреспонденции по дебету соотв</w:t>
      </w:r>
      <w:r>
        <w:t>етствующих счетов аналитического учета счетов 030404000 "Внутриведомственные расчеты", 040120240 "Расходы по безвозмездным перечислениям текущего характера организациям", 040120280 "Расходы по безвозмездным перечислениям капитального характера организациям</w:t>
      </w:r>
      <w:r>
        <w:t>", 040120250 "Расходы по безвозмездным перечислениям бюджетам", а также суммы амортизации, обесценения, отраженные по соответствующим счетам аналитического учета счета 010400000 "Амортизация", 011400000 "Обесценение нефинансовых активов", корреспондирующим</w:t>
      </w:r>
      <w:r>
        <w:t xml:space="preserve"> со счетами 030404000, 040110191, 040110192, 040110193, 040110194, 040110195, 040110196, 040110197, 040110198;</w:t>
      </w:r>
    </w:p>
    <w:p w:rsidR="00806560" w:rsidRDefault="00873AB4">
      <w:pPr>
        <w:pStyle w:val="ConsPlusNormal0"/>
        <w:jc w:val="both"/>
      </w:pPr>
      <w:r>
        <w:t xml:space="preserve">(в ред. </w:t>
      </w:r>
      <w:hyperlink r:id="rId352"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w:t>
      </w:r>
      <w:r>
        <w:t>инфина России от 04.08.2025 N 101н)</w:t>
      </w:r>
    </w:p>
    <w:p w:rsidR="00806560" w:rsidRDefault="00873AB4">
      <w:pPr>
        <w:pStyle w:val="ConsPlusNormal0"/>
        <w:spacing w:before="240"/>
        <w:ind w:firstLine="540"/>
        <w:jc w:val="both"/>
      </w:pPr>
      <w:r>
        <w:t xml:space="preserve">в </w:t>
      </w:r>
      <w:hyperlink w:anchor="P7929" w:tooltip="10">
        <w:r>
          <w:rPr>
            <w:color w:val="0000FF"/>
          </w:rPr>
          <w:t>графе 10</w:t>
        </w:r>
      </w:hyperlink>
      <w:r>
        <w:t xml:space="preserve"> - показатели стоимости объектов нефинансовых активов, списанных с балансового учета в связи с недостачей, выявленных при инвентаризации, а также в связи с хищениями на основ</w:t>
      </w:r>
      <w:r>
        <w:t>ании данных по кредитовым оборотам счетов учета нефинансовых активов, в корреспонденции по дебету счетов 040110172 "Доходы от операций с активами", 040120273 "Чрезвычайные расходы по операциям с активами";</w:t>
      </w:r>
    </w:p>
    <w:p w:rsidR="00806560" w:rsidRDefault="00873AB4">
      <w:pPr>
        <w:pStyle w:val="ConsPlusNormal0"/>
        <w:spacing w:before="240"/>
        <w:ind w:firstLine="540"/>
        <w:jc w:val="both"/>
      </w:pPr>
      <w:r>
        <w:t xml:space="preserve">в </w:t>
      </w:r>
      <w:hyperlink w:anchor="P7930" w:tooltip="11">
        <w:r>
          <w:rPr>
            <w:color w:val="0000FF"/>
          </w:rPr>
          <w:t>графе 11</w:t>
        </w:r>
      </w:hyperlink>
      <w:r>
        <w:t xml:space="preserve"> - п</w:t>
      </w:r>
      <w:r>
        <w:t xml:space="preserve">оказатели стоимости объектов нефинансовых активов, суммы амортизации, обесценения, вложений в нефинансовые активы, прав пользования активами, сумма амортизации </w:t>
      </w:r>
      <w:r>
        <w:lastRenderedPageBreak/>
        <w:t>прав пользования активами, а также объектов нефинансовых активов в пути, формируемые по данным с</w:t>
      </w:r>
      <w:r>
        <w:t xml:space="preserve">оответствующих счетов (группам счетов) бухгалтерского учета, указанных в </w:t>
      </w:r>
      <w:hyperlink w:anchor="P7921" w:tooltip="2">
        <w:r>
          <w:rPr>
            <w:color w:val="0000FF"/>
          </w:rPr>
          <w:t>графе 2</w:t>
        </w:r>
      </w:hyperlink>
      <w:r>
        <w:t>, на конец отчетного финансового года;</w:t>
      </w:r>
    </w:p>
    <w:p w:rsidR="00806560" w:rsidRDefault="00873AB4">
      <w:pPr>
        <w:pStyle w:val="ConsPlusNormal0"/>
        <w:spacing w:before="240"/>
        <w:ind w:firstLine="540"/>
        <w:jc w:val="both"/>
      </w:pPr>
      <w:r>
        <w:t xml:space="preserve">по </w:t>
      </w:r>
      <w:hyperlink w:anchor="P7944" w:tooltip="010">
        <w:r>
          <w:rPr>
            <w:color w:val="0000FF"/>
          </w:rPr>
          <w:t>строке 010</w:t>
        </w:r>
      </w:hyperlink>
      <w:r>
        <w:t xml:space="preserve"> - сумма показателей </w:t>
      </w:r>
      <w:hyperlink w:anchor="P7955" w:tooltip="011">
        <w:r>
          <w:rPr>
            <w:color w:val="0000FF"/>
          </w:rPr>
          <w:t>строк 011</w:t>
        </w:r>
      </w:hyperlink>
      <w:r>
        <w:t xml:space="preserve">, </w:t>
      </w:r>
      <w:hyperlink w:anchor="P7967" w:tooltip="012">
        <w:r>
          <w:rPr>
            <w:color w:val="0000FF"/>
          </w:rPr>
          <w:t>012</w:t>
        </w:r>
      </w:hyperlink>
      <w:r>
        <w:t xml:space="preserve">, </w:t>
      </w:r>
      <w:hyperlink w:anchor="P7978" w:tooltip="013">
        <w:r>
          <w:rPr>
            <w:color w:val="0000FF"/>
          </w:rPr>
          <w:t>013</w:t>
        </w:r>
      </w:hyperlink>
      <w:r>
        <w:t xml:space="preserve">, </w:t>
      </w:r>
      <w:hyperlink w:anchor="P7989" w:tooltip="014">
        <w:r>
          <w:rPr>
            <w:color w:val="0000FF"/>
          </w:rPr>
          <w:t>014</w:t>
        </w:r>
      </w:hyperlink>
      <w:r>
        <w:t xml:space="preserve">, </w:t>
      </w:r>
      <w:hyperlink w:anchor="P8000" w:tooltip="015">
        <w:r>
          <w:rPr>
            <w:color w:val="0000FF"/>
          </w:rPr>
          <w:t>015</w:t>
        </w:r>
      </w:hyperlink>
      <w:r>
        <w:t xml:space="preserve">, </w:t>
      </w:r>
      <w:hyperlink w:anchor="P8011" w:tooltip="016">
        <w:r>
          <w:rPr>
            <w:color w:val="0000FF"/>
          </w:rPr>
          <w:t>016</w:t>
        </w:r>
      </w:hyperlink>
      <w:r>
        <w:t xml:space="preserve">, </w:t>
      </w:r>
      <w:hyperlink w:anchor="P8022" w:tooltip="017">
        <w:r>
          <w:rPr>
            <w:color w:val="0000FF"/>
          </w:rPr>
          <w:t>017</w:t>
        </w:r>
      </w:hyperlink>
      <w:r>
        <w:t xml:space="preserve">, </w:t>
      </w:r>
      <w:hyperlink w:anchor="P8033" w:tooltip="018">
        <w:r>
          <w:rPr>
            <w:color w:val="0000FF"/>
          </w:rPr>
          <w:t>018</w:t>
        </w:r>
      </w:hyperlink>
      <w:r>
        <w:t>;</w:t>
      </w:r>
    </w:p>
    <w:p w:rsidR="00806560" w:rsidRDefault="00873AB4">
      <w:pPr>
        <w:pStyle w:val="ConsPlusNormal0"/>
        <w:spacing w:before="240"/>
        <w:ind w:firstLine="540"/>
        <w:jc w:val="both"/>
      </w:pPr>
      <w:r>
        <w:t xml:space="preserve">по </w:t>
      </w:r>
      <w:hyperlink w:anchor="P8044" w:tooltip="050">
        <w:r>
          <w:rPr>
            <w:color w:val="0000FF"/>
          </w:rPr>
          <w:t>строке 050</w:t>
        </w:r>
      </w:hyperlink>
      <w:r>
        <w:t xml:space="preserve"> - сумма показателей </w:t>
      </w:r>
      <w:hyperlink w:anchor="P8055" w:tooltip="051">
        <w:r>
          <w:rPr>
            <w:color w:val="0000FF"/>
          </w:rPr>
          <w:t>строк 051</w:t>
        </w:r>
      </w:hyperlink>
      <w:r>
        <w:t xml:space="preserve">, </w:t>
      </w:r>
      <w:hyperlink w:anchor="P8067" w:tooltip="052">
        <w:r>
          <w:rPr>
            <w:color w:val="0000FF"/>
          </w:rPr>
          <w:t>052</w:t>
        </w:r>
      </w:hyperlink>
      <w:r>
        <w:t xml:space="preserve">, </w:t>
      </w:r>
      <w:hyperlink w:anchor="P8108" w:tooltip="053">
        <w:r>
          <w:rPr>
            <w:color w:val="0000FF"/>
          </w:rPr>
          <w:t>053</w:t>
        </w:r>
      </w:hyperlink>
      <w:r>
        <w:t xml:space="preserve">, </w:t>
      </w:r>
      <w:hyperlink w:anchor="P8119" w:tooltip="054">
        <w:r>
          <w:rPr>
            <w:color w:val="0000FF"/>
          </w:rPr>
          <w:t>054</w:t>
        </w:r>
      </w:hyperlink>
      <w:r>
        <w:t xml:space="preserve">, </w:t>
      </w:r>
      <w:hyperlink w:anchor="P8130" w:tooltip="055">
        <w:r>
          <w:rPr>
            <w:color w:val="0000FF"/>
          </w:rPr>
          <w:t>055</w:t>
        </w:r>
      </w:hyperlink>
      <w:r>
        <w:t xml:space="preserve">, </w:t>
      </w:r>
      <w:hyperlink w:anchor="P8141" w:tooltip="056">
        <w:r>
          <w:rPr>
            <w:color w:val="0000FF"/>
          </w:rPr>
          <w:t>056</w:t>
        </w:r>
      </w:hyperlink>
      <w:r>
        <w:t xml:space="preserve">, </w:t>
      </w:r>
      <w:hyperlink w:anchor="P8152" w:tooltip="057">
        <w:r>
          <w:rPr>
            <w:color w:val="0000FF"/>
          </w:rPr>
          <w:t>057</w:t>
        </w:r>
      </w:hyperlink>
      <w:r>
        <w:t xml:space="preserve">, </w:t>
      </w:r>
      <w:hyperlink w:anchor="P8163" w:tooltip="058">
        <w:r>
          <w:rPr>
            <w:color w:val="0000FF"/>
          </w:rPr>
          <w:t>058</w:t>
        </w:r>
      </w:hyperlink>
      <w:r>
        <w:t>;</w:t>
      </w:r>
    </w:p>
    <w:p w:rsidR="00806560" w:rsidRDefault="00873AB4">
      <w:pPr>
        <w:pStyle w:val="ConsPlusNormal0"/>
        <w:spacing w:before="240"/>
        <w:ind w:firstLine="540"/>
        <w:jc w:val="both"/>
      </w:pPr>
      <w:r>
        <w:t xml:space="preserve">по </w:t>
      </w:r>
      <w:hyperlink w:anchor="P8174" w:tooltip="060">
        <w:r>
          <w:rPr>
            <w:color w:val="0000FF"/>
          </w:rPr>
          <w:t>стро</w:t>
        </w:r>
        <w:r>
          <w:rPr>
            <w:color w:val="0000FF"/>
          </w:rPr>
          <w:t>ке 060</w:t>
        </w:r>
      </w:hyperlink>
      <w:r>
        <w:t xml:space="preserve"> - сумма показателей </w:t>
      </w:r>
      <w:hyperlink w:anchor="P8185" w:tooltip="061">
        <w:r>
          <w:rPr>
            <w:color w:val="0000FF"/>
          </w:rPr>
          <w:t>строк 061</w:t>
        </w:r>
      </w:hyperlink>
      <w:r>
        <w:t xml:space="preserve">, </w:t>
      </w:r>
      <w:hyperlink w:anchor="P8197" w:tooltip="062">
        <w:r>
          <w:rPr>
            <w:color w:val="0000FF"/>
          </w:rPr>
          <w:t>062</w:t>
        </w:r>
      </w:hyperlink>
      <w:r>
        <w:t xml:space="preserve">, </w:t>
      </w:r>
      <w:hyperlink w:anchor="P8208" w:tooltip="063">
        <w:r>
          <w:rPr>
            <w:color w:val="0000FF"/>
          </w:rPr>
          <w:t>063</w:t>
        </w:r>
      </w:hyperlink>
      <w:r>
        <w:t xml:space="preserve">, </w:t>
      </w:r>
      <w:hyperlink w:anchor="P8219" w:tooltip="064">
        <w:r>
          <w:rPr>
            <w:color w:val="0000FF"/>
          </w:rPr>
          <w:t>064</w:t>
        </w:r>
      </w:hyperlink>
      <w:r>
        <w:t xml:space="preserve">, </w:t>
      </w:r>
      <w:hyperlink w:anchor="P8230" w:tooltip="065">
        <w:r>
          <w:rPr>
            <w:color w:val="0000FF"/>
          </w:rPr>
          <w:t>065</w:t>
        </w:r>
      </w:hyperlink>
      <w:r>
        <w:t xml:space="preserve">, </w:t>
      </w:r>
      <w:hyperlink w:anchor="P8241" w:tooltip="066">
        <w:r>
          <w:rPr>
            <w:color w:val="0000FF"/>
          </w:rPr>
          <w:t>066</w:t>
        </w:r>
      </w:hyperlink>
      <w:r>
        <w:t xml:space="preserve">, </w:t>
      </w:r>
      <w:hyperlink w:anchor="P8252" w:tooltip="067">
        <w:r>
          <w:rPr>
            <w:color w:val="0000FF"/>
          </w:rPr>
          <w:t>067</w:t>
        </w:r>
      </w:hyperlink>
      <w:r>
        <w:t xml:space="preserve">, </w:t>
      </w:r>
      <w:hyperlink w:anchor="P8263" w:tooltip="068">
        <w:r>
          <w:rPr>
            <w:color w:val="0000FF"/>
          </w:rPr>
          <w:t>068</w:t>
        </w:r>
      </w:hyperlink>
      <w:r>
        <w:t>;</w:t>
      </w:r>
    </w:p>
    <w:p w:rsidR="00806560" w:rsidRDefault="00873AB4">
      <w:pPr>
        <w:pStyle w:val="ConsPlusNormal0"/>
        <w:spacing w:before="240"/>
        <w:ind w:firstLine="540"/>
        <w:jc w:val="both"/>
      </w:pPr>
      <w:r>
        <w:t xml:space="preserve">по </w:t>
      </w:r>
      <w:hyperlink w:anchor="P8274" w:tooltip="070">
        <w:r>
          <w:rPr>
            <w:color w:val="0000FF"/>
          </w:rPr>
          <w:t>строке 070</w:t>
        </w:r>
      </w:hyperlink>
      <w:r>
        <w:t xml:space="preserve"> - сумма показателей </w:t>
      </w:r>
      <w:hyperlink w:anchor="P8285" w:tooltip="071">
        <w:r>
          <w:rPr>
            <w:color w:val="0000FF"/>
          </w:rPr>
          <w:t>строк 071</w:t>
        </w:r>
      </w:hyperlink>
      <w:r>
        <w:t xml:space="preserve">, </w:t>
      </w:r>
      <w:hyperlink w:anchor="P8296" w:tooltip="072">
        <w:r>
          <w:rPr>
            <w:color w:val="0000FF"/>
          </w:rPr>
          <w:t>072</w:t>
        </w:r>
      </w:hyperlink>
      <w:r>
        <w:t xml:space="preserve">, </w:t>
      </w:r>
      <w:hyperlink w:anchor="P8307" w:tooltip="073">
        <w:r>
          <w:rPr>
            <w:color w:val="0000FF"/>
          </w:rPr>
          <w:t>073</w:t>
        </w:r>
      </w:hyperlink>
      <w:r>
        <w:t xml:space="preserve">, </w:t>
      </w:r>
      <w:hyperlink w:anchor="P8318" w:tooltip="074">
        <w:r>
          <w:rPr>
            <w:color w:val="0000FF"/>
          </w:rPr>
          <w:t>074</w:t>
        </w:r>
      </w:hyperlink>
      <w:r>
        <w:t xml:space="preserve">, </w:t>
      </w:r>
      <w:hyperlink w:anchor="P8359" w:tooltip="075">
        <w:r>
          <w:rPr>
            <w:color w:val="0000FF"/>
          </w:rPr>
          <w:t>075</w:t>
        </w:r>
      </w:hyperlink>
      <w:r>
        <w:t xml:space="preserve">, </w:t>
      </w:r>
      <w:hyperlink w:anchor="P8370" w:tooltip="076">
        <w:r>
          <w:rPr>
            <w:color w:val="0000FF"/>
          </w:rPr>
          <w:t>076</w:t>
        </w:r>
      </w:hyperlink>
      <w:r>
        <w:t>;</w:t>
      </w:r>
    </w:p>
    <w:p w:rsidR="00806560" w:rsidRDefault="00873AB4">
      <w:pPr>
        <w:pStyle w:val="ConsPlusNormal0"/>
        <w:spacing w:before="240"/>
        <w:ind w:firstLine="540"/>
        <w:jc w:val="both"/>
      </w:pPr>
      <w:r>
        <w:t xml:space="preserve">по </w:t>
      </w:r>
      <w:hyperlink w:anchor="P8381" w:tooltip="080">
        <w:r>
          <w:rPr>
            <w:color w:val="0000FF"/>
          </w:rPr>
          <w:t>строке 0</w:t>
        </w:r>
        <w:r>
          <w:rPr>
            <w:color w:val="0000FF"/>
          </w:rPr>
          <w:t>80</w:t>
        </w:r>
      </w:hyperlink>
      <w:r>
        <w:t xml:space="preserve"> - сумма показателей </w:t>
      </w:r>
      <w:hyperlink w:anchor="P8392" w:tooltip="081">
        <w:r>
          <w:rPr>
            <w:color w:val="0000FF"/>
          </w:rPr>
          <w:t>строк 081</w:t>
        </w:r>
      </w:hyperlink>
      <w:r>
        <w:t xml:space="preserve">, </w:t>
      </w:r>
      <w:hyperlink w:anchor="P8403" w:tooltip="082">
        <w:r>
          <w:rPr>
            <w:color w:val="0000FF"/>
          </w:rPr>
          <w:t>082</w:t>
        </w:r>
      </w:hyperlink>
      <w:r>
        <w:t xml:space="preserve">, </w:t>
      </w:r>
      <w:hyperlink w:anchor="P8414" w:tooltip="083">
        <w:r>
          <w:rPr>
            <w:color w:val="0000FF"/>
          </w:rPr>
          <w:t>083</w:t>
        </w:r>
      </w:hyperlink>
      <w:r>
        <w:t>;</w:t>
      </w:r>
    </w:p>
    <w:p w:rsidR="00806560" w:rsidRDefault="00873AB4">
      <w:pPr>
        <w:pStyle w:val="ConsPlusNormal0"/>
        <w:spacing w:before="240"/>
        <w:ind w:firstLine="540"/>
        <w:jc w:val="both"/>
      </w:pPr>
      <w:r>
        <w:t xml:space="preserve">по </w:t>
      </w:r>
      <w:hyperlink w:anchor="P8436" w:tooltip="110">
        <w:r>
          <w:rPr>
            <w:color w:val="0000FF"/>
          </w:rPr>
          <w:t>строке 110</w:t>
        </w:r>
      </w:hyperlink>
      <w:r>
        <w:t xml:space="preserve"> - сумма показателей </w:t>
      </w:r>
      <w:hyperlink w:anchor="P8447" w:tooltip="111">
        <w:r>
          <w:rPr>
            <w:color w:val="0000FF"/>
          </w:rPr>
          <w:t>строк 111</w:t>
        </w:r>
      </w:hyperlink>
      <w:r>
        <w:t xml:space="preserve">, </w:t>
      </w:r>
      <w:hyperlink w:anchor="P8458" w:tooltip="112">
        <w:r>
          <w:rPr>
            <w:color w:val="0000FF"/>
          </w:rPr>
          <w:t>112</w:t>
        </w:r>
      </w:hyperlink>
      <w:r>
        <w:t xml:space="preserve">, </w:t>
      </w:r>
      <w:hyperlink w:anchor="P8469" w:tooltip="113">
        <w:r>
          <w:rPr>
            <w:color w:val="0000FF"/>
          </w:rPr>
          <w:t>113</w:t>
        </w:r>
      </w:hyperlink>
      <w:r>
        <w:t xml:space="preserve">, </w:t>
      </w:r>
      <w:hyperlink w:anchor="P8480" w:tooltip="114">
        <w:r>
          <w:rPr>
            <w:color w:val="0000FF"/>
          </w:rPr>
          <w:t>114</w:t>
        </w:r>
      </w:hyperlink>
      <w:r>
        <w:t>;</w:t>
      </w:r>
    </w:p>
    <w:p w:rsidR="00806560" w:rsidRDefault="00873AB4">
      <w:pPr>
        <w:pStyle w:val="ConsPlusNormal0"/>
        <w:spacing w:before="240"/>
        <w:ind w:firstLine="540"/>
        <w:jc w:val="both"/>
      </w:pPr>
      <w:r>
        <w:t xml:space="preserve">по </w:t>
      </w:r>
      <w:hyperlink w:anchor="P8491" w:tooltip="120">
        <w:r>
          <w:rPr>
            <w:color w:val="0000FF"/>
          </w:rPr>
          <w:t>строке 120</w:t>
        </w:r>
      </w:hyperlink>
      <w:r>
        <w:t xml:space="preserve"> - сумма показателей </w:t>
      </w:r>
      <w:hyperlink w:anchor="P8502" w:tooltip="121">
        <w:r>
          <w:rPr>
            <w:color w:val="0000FF"/>
          </w:rPr>
          <w:t>стро</w:t>
        </w:r>
        <w:r>
          <w:rPr>
            <w:color w:val="0000FF"/>
          </w:rPr>
          <w:t>к 121</w:t>
        </w:r>
      </w:hyperlink>
      <w:r>
        <w:t xml:space="preserve">, </w:t>
      </w:r>
      <w:hyperlink w:anchor="P8513" w:tooltip="122">
        <w:r>
          <w:rPr>
            <w:color w:val="0000FF"/>
          </w:rPr>
          <w:t>122</w:t>
        </w:r>
      </w:hyperlink>
      <w:r>
        <w:t xml:space="preserve">, </w:t>
      </w:r>
      <w:hyperlink w:anchor="P8524" w:tooltip="123">
        <w:r>
          <w:rPr>
            <w:color w:val="0000FF"/>
          </w:rPr>
          <w:t>123</w:t>
        </w:r>
      </w:hyperlink>
      <w:r>
        <w:t xml:space="preserve">, </w:t>
      </w:r>
      <w:hyperlink w:anchor="P8535" w:tooltip="124">
        <w:r>
          <w:rPr>
            <w:color w:val="0000FF"/>
          </w:rPr>
          <w:t>124</w:t>
        </w:r>
      </w:hyperlink>
      <w:r>
        <w:t>;</w:t>
      </w:r>
    </w:p>
    <w:p w:rsidR="00806560" w:rsidRDefault="00873AB4">
      <w:pPr>
        <w:pStyle w:val="ConsPlusNormal0"/>
        <w:spacing w:before="240"/>
        <w:ind w:firstLine="540"/>
        <w:jc w:val="both"/>
      </w:pPr>
      <w:hyperlink w:anchor="P8055" w:tooltip="051">
        <w:r>
          <w:rPr>
            <w:color w:val="0000FF"/>
          </w:rPr>
          <w:t>строки 051</w:t>
        </w:r>
      </w:hyperlink>
      <w:r>
        <w:t xml:space="preserve"> - </w:t>
      </w:r>
      <w:hyperlink w:anchor="P8163" w:tooltip="058">
        <w:r>
          <w:rPr>
            <w:color w:val="0000FF"/>
          </w:rPr>
          <w:t>058</w:t>
        </w:r>
      </w:hyperlink>
      <w:r>
        <w:t xml:space="preserve">, </w:t>
      </w:r>
      <w:hyperlink w:anchor="P8185" w:tooltip="061">
        <w:r>
          <w:rPr>
            <w:color w:val="0000FF"/>
          </w:rPr>
          <w:t>061</w:t>
        </w:r>
      </w:hyperlink>
      <w:r>
        <w:t xml:space="preserve"> - </w:t>
      </w:r>
      <w:hyperlink w:anchor="P8263" w:tooltip="068">
        <w:r>
          <w:rPr>
            <w:color w:val="0000FF"/>
          </w:rPr>
          <w:t>068</w:t>
        </w:r>
      </w:hyperlink>
      <w:r>
        <w:t>,</w:t>
      </w:r>
      <w:hyperlink w:anchor="P8491" w:tooltip="120">
        <w:r>
          <w:rPr>
            <w:color w:val="0000FF"/>
          </w:rPr>
          <w:t>120</w:t>
        </w:r>
      </w:hyperlink>
      <w:r>
        <w:t xml:space="preserve"> - </w:t>
      </w:r>
      <w:hyperlink w:anchor="P8535" w:tooltip="124">
        <w:r>
          <w:rPr>
            <w:color w:val="0000FF"/>
          </w:rPr>
          <w:t>124</w:t>
        </w:r>
      </w:hyperlink>
      <w:r>
        <w:t xml:space="preserve">, </w:t>
      </w:r>
      <w:hyperlink w:anchor="P8576" w:tooltip="130">
        <w:r>
          <w:rPr>
            <w:color w:val="0000FF"/>
          </w:rPr>
          <w:t>130</w:t>
        </w:r>
      </w:hyperlink>
      <w:r>
        <w:t xml:space="preserve">, </w:t>
      </w:r>
      <w:hyperlink w:anchor="P8676" w:tooltip="161">
        <w:r>
          <w:rPr>
            <w:color w:val="0000FF"/>
          </w:rPr>
          <w:t>161</w:t>
        </w:r>
      </w:hyperlink>
      <w:r>
        <w:t xml:space="preserve"> - </w:t>
      </w:r>
      <w:hyperlink w:anchor="P8698" w:tooltip="163">
        <w:r>
          <w:rPr>
            <w:color w:val="0000FF"/>
          </w:rPr>
          <w:t>163</w:t>
        </w:r>
      </w:hyperlink>
      <w:r>
        <w:t xml:space="preserve">, </w:t>
      </w:r>
      <w:hyperlink w:anchor="P8938" w:tooltip="271">
        <w:r>
          <w:rPr>
            <w:color w:val="0000FF"/>
          </w:rPr>
          <w:t>271</w:t>
        </w:r>
      </w:hyperlink>
      <w:r>
        <w:t xml:space="preserve"> - </w:t>
      </w:r>
      <w:hyperlink w:anchor="P9045" w:tooltip="278">
        <w:r>
          <w:rPr>
            <w:color w:val="0000FF"/>
          </w:rPr>
          <w:t>278</w:t>
        </w:r>
      </w:hyperlink>
      <w:r>
        <w:t xml:space="preserve">, </w:t>
      </w:r>
      <w:hyperlink w:anchor="P9056" w:tooltip="280">
        <w:r>
          <w:rPr>
            <w:color w:val="0000FF"/>
          </w:rPr>
          <w:t>280</w:t>
        </w:r>
      </w:hyperlink>
      <w:r>
        <w:t xml:space="preserve">, </w:t>
      </w:r>
      <w:hyperlink w:anchor="P9133" w:tooltip="301">
        <w:r>
          <w:rPr>
            <w:color w:val="0000FF"/>
          </w:rPr>
          <w:t>301</w:t>
        </w:r>
      </w:hyperlink>
      <w:r>
        <w:t xml:space="preserve"> - </w:t>
      </w:r>
      <w:hyperlink w:anchor="P9196" w:tooltip="304">
        <w:r>
          <w:rPr>
            <w:color w:val="0000FF"/>
          </w:rPr>
          <w:t>304</w:t>
        </w:r>
      </w:hyperlink>
      <w:r>
        <w:t xml:space="preserve">, </w:t>
      </w:r>
      <w:hyperlink w:anchor="P9207" w:tooltip="310">
        <w:r>
          <w:rPr>
            <w:color w:val="0000FF"/>
          </w:rPr>
          <w:t>310</w:t>
        </w:r>
      </w:hyperlink>
      <w:r>
        <w:t xml:space="preserve">, </w:t>
      </w:r>
      <w:hyperlink w:anchor="P9451" w:tooltip="611">
        <w:r>
          <w:rPr>
            <w:color w:val="0000FF"/>
          </w:rPr>
          <w:t>611</w:t>
        </w:r>
      </w:hyperlink>
      <w:r>
        <w:t xml:space="preserve"> - </w:t>
      </w:r>
      <w:hyperlink w:anchor="P9462" w:tooltip="612">
        <w:r>
          <w:rPr>
            <w:color w:val="0000FF"/>
          </w:rPr>
          <w:t>612</w:t>
        </w:r>
      </w:hyperlink>
      <w:r>
        <w:t xml:space="preserve">, </w:t>
      </w:r>
      <w:hyperlink w:anchor="P9485" w:tooltip="621">
        <w:r>
          <w:rPr>
            <w:color w:val="0000FF"/>
          </w:rPr>
          <w:t>621</w:t>
        </w:r>
      </w:hyperlink>
      <w:r>
        <w:t xml:space="preserve"> - </w:t>
      </w:r>
      <w:hyperlink w:anchor="P9496" w:tooltip="622">
        <w:r>
          <w:rPr>
            <w:color w:val="0000FF"/>
          </w:rPr>
          <w:t>622</w:t>
        </w:r>
      </w:hyperlink>
      <w:r>
        <w:t xml:space="preserve">, </w:t>
      </w:r>
      <w:hyperlink w:anchor="P9598" w:tooltip="680">
        <w:r>
          <w:rPr>
            <w:color w:val="0000FF"/>
          </w:rPr>
          <w:t>680</w:t>
        </w:r>
      </w:hyperlink>
      <w:r>
        <w:t xml:space="preserve">, </w:t>
      </w:r>
      <w:hyperlink w:anchor="P9610" w:tooltip="682">
        <w:r>
          <w:rPr>
            <w:color w:val="0000FF"/>
          </w:rPr>
          <w:t>682</w:t>
        </w:r>
      </w:hyperlink>
      <w:r>
        <w:t xml:space="preserve">, </w:t>
      </w:r>
      <w:hyperlink w:anchor="P9651" w:tooltip="690">
        <w:r>
          <w:rPr>
            <w:color w:val="0000FF"/>
          </w:rPr>
          <w:t>690</w:t>
        </w:r>
      </w:hyperlink>
      <w:r>
        <w:t xml:space="preserve">, </w:t>
      </w:r>
      <w:hyperlink w:anchor="P9663" w:tooltip="692">
        <w:r>
          <w:rPr>
            <w:color w:val="0000FF"/>
          </w:rPr>
          <w:t>692</w:t>
        </w:r>
      </w:hyperlink>
      <w:r>
        <w:t xml:space="preserve">, </w:t>
      </w:r>
      <w:hyperlink w:anchor="P9720" w:tooltip="720">
        <w:r>
          <w:rPr>
            <w:color w:val="0000FF"/>
          </w:rPr>
          <w:t>720</w:t>
        </w:r>
      </w:hyperlink>
      <w:r>
        <w:t xml:space="preserve"> в графах 8, 9, 10 заполняются с учетом следующих особенностей:</w:t>
      </w:r>
    </w:p>
    <w:p w:rsidR="00806560" w:rsidRDefault="00873AB4">
      <w:pPr>
        <w:pStyle w:val="ConsPlusNormal0"/>
        <w:spacing w:before="240"/>
        <w:ind w:firstLine="540"/>
        <w:jc w:val="both"/>
      </w:pPr>
      <w:r>
        <w:t>суммы амортизации, отраженны</w:t>
      </w:r>
      <w:r>
        <w:t>е по кредиту соответствующих счетов аналитического учета счета 010400000 "Амортизация", указываются со знаком "плюс", отраженные по дебету, - со знаком "минус";</w:t>
      </w:r>
    </w:p>
    <w:p w:rsidR="00806560" w:rsidRDefault="00873AB4">
      <w:pPr>
        <w:pStyle w:val="ConsPlusNormal0"/>
        <w:spacing w:before="240"/>
        <w:ind w:firstLine="540"/>
        <w:jc w:val="both"/>
      </w:pPr>
      <w:r>
        <w:t>суммы обесценения, отраженные по кредиту соответствующих счетов аналитического учета счета 0114</w:t>
      </w:r>
      <w:r>
        <w:t>00000 "Обесценение нефинансовых активов", указываются со знаком "плюс", отраженные по дебету (по выбывшим объектам нефинансовых активов, за исключением сумм восстановления убытка от обесценения активов), - со знаком "минус";</w:t>
      </w:r>
    </w:p>
    <w:p w:rsidR="00806560" w:rsidRDefault="00873AB4">
      <w:pPr>
        <w:pStyle w:val="ConsPlusNormal0"/>
        <w:spacing w:before="240"/>
        <w:ind w:firstLine="540"/>
        <w:jc w:val="both"/>
      </w:pPr>
      <w:r>
        <w:t xml:space="preserve">по </w:t>
      </w:r>
      <w:hyperlink w:anchor="P8621" w:tooltip="150">
        <w:r>
          <w:rPr>
            <w:color w:val="0000FF"/>
          </w:rPr>
          <w:t>строке 150</w:t>
        </w:r>
      </w:hyperlink>
      <w:r>
        <w:t xml:space="preserve"> - сумма показателей </w:t>
      </w:r>
      <w:hyperlink w:anchor="P8632" w:tooltip="151">
        <w:r>
          <w:rPr>
            <w:color w:val="0000FF"/>
          </w:rPr>
          <w:t>строк 151</w:t>
        </w:r>
      </w:hyperlink>
      <w:r>
        <w:t xml:space="preserve">, </w:t>
      </w:r>
      <w:hyperlink w:anchor="P8643" w:tooltip="152">
        <w:r>
          <w:rPr>
            <w:color w:val="0000FF"/>
          </w:rPr>
          <w:t>152</w:t>
        </w:r>
      </w:hyperlink>
      <w:r>
        <w:t xml:space="preserve">, </w:t>
      </w:r>
      <w:hyperlink w:anchor="P8654" w:tooltip="153">
        <w:r>
          <w:rPr>
            <w:color w:val="0000FF"/>
          </w:rPr>
          <w:t>153</w:t>
        </w:r>
      </w:hyperlink>
      <w:r>
        <w:t>;</w:t>
      </w:r>
    </w:p>
    <w:p w:rsidR="00806560" w:rsidRDefault="00873AB4">
      <w:pPr>
        <w:pStyle w:val="ConsPlusNormal0"/>
        <w:spacing w:before="240"/>
        <w:ind w:firstLine="540"/>
        <w:jc w:val="both"/>
      </w:pPr>
      <w:r>
        <w:t xml:space="preserve">по </w:t>
      </w:r>
      <w:hyperlink w:anchor="P8665" w:tooltip="160">
        <w:r>
          <w:rPr>
            <w:color w:val="0000FF"/>
          </w:rPr>
          <w:t>строке 160</w:t>
        </w:r>
      </w:hyperlink>
      <w:r>
        <w:t xml:space="preserve"> - сумма показателей </w:t>
      </w:r>
      <w:hyperlink w:anchor="P8676" w:tooltip="161">
        <w:r>
          <w:rPr>
            <w:color w:val="0000FF"/>
          </w:rPr>
          <w:t>строк 161</w:t>
        </w:r>
      </w:hyperlink>
      <w:r>
        <w:t xml:space="preserve">, </w:t>
      </w:r>
      <w:hyperlink w:anchor="P8687" w:tooltip="162">
        <w:r>
          <w:rPr>
            <w:color w:val="0000FF"/>
          </w:rPr>
          <w:t>162</w:t>
        </w:r>
      </w:hyperlink>
      <w:r>
        <w:t xml:space="preserve">, </w:t>
      </w:r>
      <w:hyperlink w:anchor="P8698" w:tooltip="163">
        <w:r>
          <w:rPr>
            <w:color w:val="0000FF"/>
          </w:rPr>
          <w:t>163</w:t>
        </w:r>
      </w:hyperlink>
      <w:r>
        <w:t>;</w:t>
      </w:r>
    </w:p>
    <w:p w:rsidR="00806560" w:rsidRDefault="00873AB4">
      <w:pPr>
        <w:pStyle w:val="ConsPlusNormal0"/>
        <w:spacing w:before="240"/>
        <w:ind w:firstLine="540"/>
        <w:jc w:val="both"/>
      </w:pPr>
      <w:r>
        <w:t xml:space="preserve">по </w:t>
      </w:r>
      <w:hyperlink w:anchor="P8828" w:tooltip="260">
        <w:r>
          <w:rPr>
            <w:color w:val="0000FF"/>
          </w:rPr>
          <w:t>строке 260</w:t>
        </w:r>
      </w:hyperlink>
      <w:r>
        <w:t xml:space="preserve"> - сумма показателей </w:t>
      </w:r>
      <w:hyperlink w:anchor="P8839" w:tooltip="261">
        <w:r>
          <w:rPr>
            <w:color w:val="0000FF"/>
          </w:rPr>
          <w:t>строк 261</w:t>
        </w:r>
      </w:hyperlink>
      <w:r>
        <w:t xml:space="preserve">, </w:t>
      </w:r>
      <w:hyperlink w:anchor="P8850" w:tooltip="262">
        <w:r>
          <w:rPr>
            <w:color w:val="0000FF"/>
          </w:rPr>
          <w:t>262</w:t>
        </w:r>
      </w:hyperlink>
      <w:r>
        <w:t xml:space="preserve">, </w:t>
      </w:r>
      <w:hyperlink w:anchor="P8861" w:tooltip="263">
        <w:r>
          <w:rPr>
            <w:color w:val="0000FF"/>
          </w:rPr>
          <w:t>263</w:t>
        </w:r>
      </w:hyperlink>
      <w:r>
        <w:t xml:space="preserve">, </w:t>
      </w:r>
      <w:hyperlink w:anchor="P8872" w:tooltip="264">
        <w:r>
          <w:rPr>
            <w:color w:val="0000FF"/>
          </w:rPr>
          <w:t>264</w:t>
        </w:r>
      </w:hyperlink>
      <w:r>
        <w:t xml:space="preserve">, </w:t>
      </w:r>
      <w:hyperlink w:anchor="P8883" w:tooltip="265">
        <w:r>
          <w:rPr>
            <w:color w:val="0000FF"/>
          </w:rPr>
          <w:t>265</w:t>
        </w:r>
      </w:hyperlink>
      <w:r>
        <w:t xml:space="preserve">, </w:t>
      </w:r>
      <w:hyperlink w:anchor="P8894" w:tooltip="266">
        <w:r>
          <w:rPr>
            <w:color w:val="0000FF"/>
          </w:rPr>
          <w:t>266</w:t>
        </w:r>
      </w:hyperlink>
      <w:r>
        <w:t xml:space="preserve">, </w:t>
      </w:r>
      <w:hyperlink w:anchor="P8905" w:tooltip="267">
        <w:r>
          <w:rPr>
            <w:color w:val="0000FF"/>
          </w:rPr>
          <w:t>267</w:t>
        </w:r>
      </w:hyperlink>
      <w:r>
        <w:t xml:space="preserve">, </w:t>
      </w:r>
      <w:hyperlink w:anchor="P8916" w:tooltip="268">
        <w:r>
          <w:rPr>
            <w:color w:val="0000FF"/>
          </w:rPr>
          <w:t>268</w:t>
        </w:r>
      </w:hyperlink>
      <w:r>
        <w:t>;</w:t>
      </w:r>
    </w:p>
    <w:p w:rsidR="00806560" w:rsidRDefault="00873AB4">
      <w:pPr>
        <w:pStyle w:val="ConsPlusNormal0"/>
        <w:spacing w:before="240"/>
        <w:ind w:firstLine="540"/>
        <w:jc w:val="both"/>
      </w:pPr>
      <w:r>
        <w:t xml:space="preserve">по </w:t>
      </w:r>
      <w:hyperlink w:anchor="P8927" w:tooltip="270">
        <w:r>
          <w:rPr>
            <w:color w:val="0000FF"/>
          </w:rPr>
          <w:t>строке 270</w:t>
        </w:r>
      </w:hyperlink>
      <w:r>
        <w:t xml:space="preserve"> - сумма показателей </w:t>
      </w:r>
      <w:hyperlink w:anchor="P8938" w:tooltip="271">
        <w:r>
          <w:rPr>
            <w:color w:val="0000FF"/>
          </w:rPr>
          <w:t>строк 271</w:t>
        </w:r>
      </w:hyperlink>
      <w:r>
        <w:t xml:space="preserve">, </w:t>
      </w:r>
      <w:hyperlink w:anchor="P8949" w:tooltip="272">
        <w:r>
          <w:rPr>
            <w:color w:val="0000FF"/>
          </w:rPr>
          <w:t>272</w:t>
        </w:r>
      </w:hyperlink>
      <w:r>
        <w:t xml:space="preserve">, </w:t>
      </w:r>
      <w:hyperlink w:anchor="P8960" w:tooltip="273">
        <w:r>
          <w:rPr>
            <w:color w:val="0000FF"/>
          </w:rPr>
          <w:t>273</w:t>
        </w:r>
      </w:hyperlink>
      <w:r>
        <w:t xml:space="preserve">, </w:t>
      </w:r>
      <w:hyperlink w:anchor="P8971" w:tooltip="274">
        <w:r>
          <w:rPr>
            <w:color w:val="0000FF"/>
          </w:rPr>
          <w:t>274</w:t>
        </w:r>
      </w:hyperlink>
      <w:r>
        <w:t xml:space="preserve">, </w:t>
      </w:r>
      <w:hyperlink w:anchor="P9012" w:tooltip="275">
        <w:r>
          <w:rPr>
            <w:color w:val="0000FF"/>
          </w:rPr>
          <w:t>275</w:t>
        </w:r>
      </w:hyperlink>
      <w:r>
        <w:t xml:space="preserve">, </w:t>
      </w:r>
      <w:hyperlink w:anchor="P9023" w:tooltip="276">
        <w:r>
          <w:rPr>
            <w:color w:val="0000FF"/>
          </w:rPr>
          <w:t>276</w:t>
        </w:r>
      </w:hyperlink>
      <w:r>
        <w:t xml:space="preserve">, </w:t>
      </w:r>
      <w:hyperlink w:anchor="P9034" w:tooltip="277">
        <w:r>
          <w:rPr>
            <w:color w:val="0000FF"/>
          </w:rPr>
          <w:t>277</w:t>
        </w:r>
      </w:hyperlink>
      <w:r>
        <w:t xml:space="preserve">, </w:t>
      </w:r>
      <w:hyperlink w:anchor="P9045" w:tooltip="278">
        <w:r>
          <w:rPr>
            <w:color w:val="0000FF"/>
          </w:rPr>
          <w:t>278</w:t>
        </w:r>
      </w:hyperlink>
      <w:r>
        <w:t>;</w:t>
      </w:r>
    </w:p>
    <w:p w:rsidR="00806560" w:rsidRDefault="00873AB4">
      <w:pPr>
        <w:pStyle w:val="ConsPlusNormal0"/>
        <w:spacing w:before="240"/>
        <w:ind w:firstLine="540"/>
        <w:jc w:val="both"/>
      </w:pPr>
      <w:r>
        <w:t xml:space="preserve">по </w:t>
      </w:r>
      <w:hyperlink w:anchor="P9067" w:tooltip="290">
        <w:r>
          <w:rPr>
            <w:color w:val="0000FF"/>
          </w:rPr>
          <w:t>строке 290</w:t>
        </w:r>
      </w:hyperlink>
      <w:r>
        <w:t xml:space="preserve"> - сумма показателей </w:t>
      </w:r>
      <w:hyperlink w:anchor="P9078" w:tooltip="291">
        <w:r>
          <w:rPr>
            <w:color w:val="0000FF"/>
          </w:rPr>
          <w:t>строк 291</w:t>
        </w:r>
      </w:hyperlink>
      <w:r>
        <w:t xml:space="preserve">, </w:t>
      </w:r>
      <w:hyperlink w:anchor="P9089" w:tooltip="292">
        <w:r>
          <w:rPr>
            <w:color w:val="0000FF"/>
          </w:rPr>
          <w:t>292</w:t>
        </w:r>
      </w:hyperlink>
      <w:r>
        <w:t xml:space="preserve">, </w:t>
      </w:r>
      <w:hyperlink w:anchor="P9100" w:tooltip="293">
        <w:r>
          <w:rPr>
            <w:color w:val="0000FF"/>
          </w:rPr>
          <w:t>293</w:t>
        </w:r>
      </w:hyperlink>
      <w:r>
        <w:t xml:space="preserve">, </w:t>
      </w:r>
      <w:hyperlink w:anchor="P9111" w:tooltip="294">
        <w:r>
          <w:rPr>
            <w:color w:val="0000FF"/>
          </w:rPr>
          <w:t>294</w:t>
        </w:r>
      </w:hyperlink>
      <w:r>
        <w:t>;</w:t>
      </w:r>
    </w:p>
    <w:p w:rsidR="00806560" w:rsidRDefault="00873AB4">
      <w:pPr>
        <w:pStyle w:val="ConsPlusNormal0"/>
        <w:spacing w:before="240"/>
        <w:ind w:firstLine="540"/>
        <w:jc w:val="both"/>
      </w:pPr>
      <w:r>
        <w:t xml:space="preserve">по </w:t>
      </w:r>
      <w:hyperlink w:anchor="P9122" w:tooltip="300">
        <w:r>
          <w:rPr>
            <w:color w:val="0000FF"/>
          </w:rPr>
          <w:t>строке 300</w:t>
        </w:r>
      </w:hyperlink>
      <w:r>
        <w:t xml:space="preserve"> - сумма по</w:t>
      </w:r>
      <w:r>
        <w:t xml:space="preserve">казателей </w:t>
      </w:r>
      <w:hyperlink w:anchor="P9133" w:tooltip="301">
        <w:r>
          <w:rPr>
            <w:color w:val="0000FF"/>
          </w:rPr>
          <w:t>строк 301</w:t>
        </w:r>
      </w:hyperlink>
      <w:r>
        <w:t xml:space="preserve">, </w:t>
      </w:r>
      <w:hyperlink w:anchor="P9174" w:tooltip="302">
        <w:r>
          <w:rPr>
            <w:color w:val="0000FF"/>
          </w:rPr>
          <w:t>302</w:t>
        </w:r>
      </w:hyperlink>
      <w:r>
        <w:t xml:space="preserve">, </w:t>
      </w:r>
      <w:hyperlink w:anchor="P9185" w:tooltip="303">
        <w:r>
          <w:rPr>
            <w:color w:val="0000FF"/>
          </w:rPr>
          <w:t>303</w:t>
        </w:r>
      </w:hyperlink>
      <w:r>
        <w:t xml:space="preserve">, </w:t>
      </w:r>
      <w:hyperlink w:anchor="P9196" w:tooltip="304">
        <w:r>
          <w:rPr>
            <w:color w:val="0000FF"/>
          </w:rPr>
          <w:t>304</w:t>
        </w:r>
      </w:hyperlink>
      <w:r>
        <w:t>;</w:t>
      </w:r>
    </w:p>
    <w:p w:rsidR="00806560" w:rsidRDefault="00873AB4">
      <w:pPr>
        <w:pStyle w:val="ConsPlusNormal0"/>
        <w:spacing w:before="240"/>
        <w:ind w:firstLine="540"/>
        <w:jc w:val="both"/>
      </w:pPr>
      <w:r>
        <w:t xml:space="preserve">по </w:t>
      </w:r>
      <w:hyperlink w:anchor="P9230" w:tooltip="330">
        <w:r>
          <w:rPr>
            <w:color w:val="0000FF"/>
          </w:rPr>
          <w:t>строке 330</w:t>
        </w:r>
      </w:hyperlink>
      <w:r>
        <w:t xml:space="preserve"> - сумма показателей </w:t>
      </w:r>
      <w:hyperlink w:anchor="P9241" w:tooltip="331">
        <w:r>
          <w:rPr>
            <w:color w:val="0000FF"/>
          </w:rPr>
          <w:t>строк 331</w:t>
        </w:r>
      </w:hyperlink>
      <w:r>
        <w:t xml:space="preserve">, </w:t>
      </w:r>
      <w:hyperlink w:anchor="P9252" w:tooltip="332">
        <w:r>
          <w:rPr>
            <w:color w:val="0000FF"/>
          </w:rPr>
          <w:t>332</w:t>
        </w:r>
      </w:hyperlink>
      <w:r>
        <w:t xml:space="preserve">, </w:t>
      </w:r>
      <w:hyperlink w:anchor="P9263" w:tooltip="333">
        <w:r>
          <w:rPr>
            <w:color w:val="0000FF"/>
          </w:rPr>
          <w:t>333</w:t>
        </w:r>
      </w:hyperlink>
      <w:r>
        <w:t xml:space="preserve">, </w:t>
      </w:r>
      <w:hyperlink w:anchor="P9274" w:tooltip="334">
        <w:r>
          <w:rPr>
            <w:color w:val="0000FF"/>
          </w:rPr>
          <w:t>334</w:t>
        </w:r>
      </w:hyperlink>
      <w:r>
        <w:t xml:space="preserve">, </w:t>
      </w:r>
      <w:hyperlink w:anchor="P9285" w:tooltip="335">
        <w:r>
          <w:rPr>
            <w:color w:val="0000FF"/>
          </w:rPr>
          <w:t>335</w:t>
        </w:r>
      </w:hyperlink>
      <w:r>
        <w:t xml:space="preserve">, </w:t>
      </w:r>
      <w:hyperlink w:anchor="P9296" w:tooltip="336">
        <w:r>
          <w:rPr>
            <w:color w:val="0000FF"/>
          </w:rPr>
          <w:t>336</w:t>
        </w:r>
      </w:hyperlink>
      <w:r>
        <w:t>,</w:t>
      </w:r>
      <w:r>
        <w:t xml:space="preserve"> </w:t>
      </w:r>
      <w:hyperlink w:anchor="P9307" w:tooltip="337">
        <w:r>
          <w:rPr>
            <w:color w:val="0000FF"/>
          </w:rPr>
          <w:t>337</w:t>
        </w:r>
      </w:hyperlink>
      <w:r>
        <w:t xml:space="preserve">, </w:t>
      </w:r>
      <w:hyperlink w:anchor="P9318" w:tooltip="338">
        <w:r>
          <w:rPr>
            <w:color w:val="0000FF"/>
          </w:rPr>
          <w:t>338</w:t>
        </w:r>
      </w:hyperlink>
      <w:r>
        <w:t xml:space="preserve">, </w:t>
      </w:r>
      <w:hyperlink w:anchor="P9329" w:tooltip="339">
        <w:r>
          <w:rPr>
            <w:color w:val="0000FF"/>
          </w:rPr>
          <w:t>339</w:t>
        </w:r>
      </w:hyperlink>
      <w:r>
        <w:t>.</w:t>
      </w:r>
    </w:p>
    <w:p w:rsidR="00806560" w:rsidRDefault="00873AB4">
      <w:pPr>
        <w:pStyle w:val="ConsPlusNormal0"/>
        <w:spacing w:before="240"/>
        <w:ind w:firstLine="540"/>
        <w:jc w:val="both"/>
      </w:pPr>
      <w:r>
        <w:t xml:space="preserve">Показатели </w:t>
      </w:r>
      <w:hyperlink w:anchor="P7944" w:tooltip="010">
        <w:r>
          <w:rPr>
            <w:color w:val="0000FF"/>
          </w:rPr>
          <w:t>строк 010</w:t>
        </w:r>
      </w:hyperlink>
      <w:r>
        <w:t xml:space="preserve">, </w:t>
      </w:r>
      <w:hyperlink w:anchor="P9405" w:tooltip="600">
        <w:r>
          <w:rPr>
            <w:color w:val="0000FF"/>
          </w:rPr>
          <w:t>600</w:t>
        </w:r>
      </w:hyperlink>
      <w:r>
        <w:t xml:space="preserve">, </w:t>
      </w:r>
      <w:hyperlink w:anchor="P8044" w:tooltip="050">
        <w:r>
          <w:rPr>
            <w:color w:val="0000FF"/>
          </w:rPr>
          <w:t>050</w:t>
        </w:r>
      </w:hyperlink>
      <w:r>
        <w:t xml:space="preserve">, </w:t>
      </w:r>
      <w:hyperlink w:anchor="P9439" w:tooltip="610">
        <w:r>
          <w:rPr>
            <w:color w:val="0000FF"/>
          </w:rPr>
          <w:t>610</w:t>
        </w:r>
      </w:hyperlink>
      <w:r>
        <w:t>, (</w:t>
      </w:r>
      <w:hyperlink w:anchor="P8274" w:tooltip="070">
        <w:r>
          <w:rPr>
            <w:color w:val="0000FF"/>
          </w:rPr>
          <w:t>070</w:t>
        </w:r>
      </w:hyperlink>
      <w:r>
        <w:t xml:space="preserve"> + </w:t>
      </w:r>
      <w:hyperlink w:anchor="P8587" w:tooltip="140">
        <w:r>
          <w:rPr>
            <w:color w:val="0000FF"/>
          </w:rPr>
          <w:t>140</w:t>
        </w:r>
      </w:hyperlink>
      <w:r>
        <w:t xml:space="preserve"> + </w:t>
      </w:r>
      <w:hyperlink w:anchor="P8709" w:tooltip="170">
        <w:r>
          <w:rPr>
            <w:color w:val="0000FF"/>
          </w:rPr>
          <w:t>170</w:t>
        </w:r>
      </w:hyperlink>
      <w:r>
        <w:t xml:space="preserve"> + </w:t>
      </w:r>
      <w:hyperlink w:anchor="P8754" w:tooltip="230">
        <w:r>
          <w:rPr>
            <w:color w:val="0000FF"/>
          </w:rPr>
          <w:t>230</w:t>
        </w:r>
      </w:hyperlink>
      <w:r>
        <w:t xml:space="preserve"> + </w:t>
      </w:r>
      <w:hyperlink w:anchor="P9218" w:tooltip="320">
        <w:r>
          <w:rPr>
            <w:color w:val="0000FF"/>
          </w:rPr>
          <w:t>320</w:t>
        </w:r>
      </w:hyperlink>
      <w:r>
        <w:t xml:space="preserve"> + </w:t>
      </w:r>
      <w:hyperlink w:anchor="P9351" w:tooltip="350">
        <w:r>
          <w:rPr>
            <w:color w:val="0000FF"/>
          </w:rPr>
          <w:t>350</w:t>
        </w:r>
      </w:hyperlink>
      <w:r>
        <w:t>), (</w:t>
      </w:r>
      <w:hyperlink w:anchor="P9218" w:tooltip="320">
        <w:r>
          <w:rPr>
            <w:color w:val="0000FF"/>
          </w:rPr>
          <w:t>320</w:t>
        </w:r>
      </w:hyperlink>
      <w:r>
        <w:t xml:space="preserve"> + </w:t>
      </w:r>
      <w:hyperlink w:anchor="P9351" w:tooltip="350">
        <w:r>
          <w:rPr>
            <w:color w:val="0000FF"/>
          </w:rPr>
          <w:t>350</w:t>
        </w:r>
      </w:hyperlink>
      <w:r>
        <w:t xml:space="preserve"> + </w:t>
      </w:r>
      <w:hyperlink w:anchor="P9507" w:tooltip="630">
        <w:r>
          <w:rPr>
            <w:color w:val="0000FF"/>
          </w:rPr>
          <w:t>630</w:t>
        </w:r>
      </w:hyperlink>
      <w:r>
        <w:t xml:space="preserve"> + </w:t>
      </w:r>
      <w:hyperlink w:anchor="P9674" w:tooltip="700">
        <w:r>
          <w:rPr>
            <w:color w:val="0000FF"/>
          </w:rPr>
          <w:t>700</w:t>
        </w:r>
      </w:hyperlink>
      <w:r>
        <w:t xml:space="preserve"> </w:t>
      </w:r>
      <w:r>
        <w:t xml:space="preserve">+ </w:t>
      </w:r>
      <w:hyperlink w:anchor="P9731" w:tooltip="730">
        <w:r>
          <w:rPr>
            <w:color w:val="0000FF"/>
          </w:rPr>
          <w:t>730</w:t>
        </w:r>
      </w:hyperlink>
      <w:r>
        <w:t xml:space="preserve"> + </w:t>
      </w:r>
      <w:hyperlink w:anchor="P9777" w:tooltip="750">
        <w:r>
          <w:rPr>
            <w:color w:val="0000FF"/>
          </w:rPr>
          <w:t>750</w:t>
        </w:r>
      </w:hyperlink>
      <w:r>
        <w:t>), (</w:t>
      </w:r>
      <w:hyperlink w:anchor="P8381" w:tooltip="080">
        <w:r>
          <w:rPr>
            <w:color w:val="0000FF"/>
          </w:rPr>
          <w:t>080</w:t>
        </w:r>
      </w:hyperlink>
      <w:r>
        <w:t xml:space="preserve"> + </w:t>
      </w:r>
      <w:hyperlink w:anchor="P8765" w:tooltip="250">
        <w:r>
          <w:rPr>
            <w:color w:val="0000FF"/>
          </w:rPr>
          <w:t>250</w:t>
        </w:r>
      </w:hyperlink>
      <w:r>
        <w:t xml:space="preserve"> + </w:t>
      </w:r>
      <w:hyperlink w:anchor="P9362" w:tooltip="360">
        <w:r>
          <w:rPr>
            <w:color w:val="0000FF"/>
          </w:rPr>
          <w:t>360</w:t>
        </w:r>
      </w:hyperlink>
      <w:r>
        <w:t>), (</w:t>
      </w:r>
      <w:hyperlink w:anchor="P9541" w:tooltip="640">
        <w:r>
          <w:rPr>
            <w:color w:val="0000FF"/>
          </w:rPr>
          <w:t>640</w:t>
        </w:r>
      </w:hyperlink>
      <w:r>
        <w:t xml:space="preserve"> + </w:t>
      </w:r>
      <w:hyperlink w:anchor="P9800" w:tooltip="760">
        <w:r>
          <w:rPr>
            <w:color w:val="0000FF"/>
          </w:rPr>
          <w:t>760</w:t>
        </w:r>
      </w:hyperlink>
      <w:r>
        <w:t xml:space="preserve"> + </w:t>
      </w:r>
      <w:hyperlink w:anchor="P9868" w:tooltip="790">
        <w:r>
          <w:rPr>
            <w:color w:val="0000FF"/>
          </w:rPr>
          <w:t>790</w:t>
        </w:r>
      </w:hyperlink>
      <w:r>
        <w:t xml:space="preserve">), </w:t>
      </w:r>
      <w:hyperlink w:anchor="P8436" w:tooltip="110">
        <w:r>
          <w:rPr>
            <w:color w:val="0000FF"/>
          </w:rPr>
          <w:t>110</w:t>
        </w:r>
      </w:hyperlink>
      <w:r>
        <w:t xml:space="preserve">, </w:t>
      </w:r>
      <w:hyperlink w:anchor="P9575" w:tooltip="670">
        <w:r>
          <w:rPr>
            <w:color w:val="0000FF"/>
          </w:rPr>
          <w:t>670</w:t>
        </w:r>
      </w:hyperlink>
      <w:r>
        <w:t xml:space="preserve">, </w:t>
      </w:r>
      <w:hyperlink w:anchor="P8491" w:tooltip="120">
        <w:r>
          <w:rPr>
            <w:color w:val="0000FF"/>
          </w:rPr>
          <w:t>120</w:t>
        </w:r>
      </w:hyperlink>
      <w:r>
        <w:t xml:space="preserve">, </w:t>
      </w:r>
      <w:hyperlink w:anchor="P9598" w:tooltip="680">
        <w:r>
          <w:rPr>
            <w:color w:val="0000FF"/>
          </w:rPr>
          <w:t>6</w:t>
        </w:r>
        <w:r>
          <w:rPr>
            <w:color w:val="0000FF"/>
          </w:rPr>
          <w:t>80</w:t>
        </w:r>
      </w:hyperlink>
      <w:r>
        <w:t>, (</w:t>
      </w:r>
      <w:hyperlink w:anchor="P8621" w:tooltip="150">
        <w:r>
          <w:rPr>
            <w:color w:val="0000FF"/>
          </w:rPr>
          <w:t>150</w:t>
        </w:r>
      </w:hyperlink>
      <w:r>
        <w:t xml:space="preserve"> - </w:t>
      </w:r>
      <w:hyperlink w:anchor="P8665" w:tooltip="160">
        <w:r>
          <w:rPr>
            <w:color w:val="0000FF"/>
          </w:rPr>
          <w:t>160</w:t>
        </w:r>
      </w:hyperlink>
      <w:r>
        <w:t>), (</w:t>
      </w:r>
      <w:hyperlink w:anchor="P9697" w:tooltip="710">
        <w:r>
          <w:rPr>
            <w:color w:val="0000FF"/>
          </w:rPr>
          <w:t>710</w:t>
        </w:r>
      </w:hyperlink>
      <w:r>
        <w:t xml:space="preserve"> - </w:t>
      </w:r>
      <w:hyperlink w:anchor="P9720" w:tooltip="720">
        <w:r>
          <w:rPr>
            <w:color w:val="0000FF"/>
          </w:rPr>
          <w:t>720</w:t>
        </w:r>
      </w:hyperlink>
      <w:r>
        <w:t>), (</w:t>
      </w:r>
      <w:hyperlink w:anchor="P8743" w:tooltip="190">
        <w:r>
          <w:rPr>
            <w:color w:val="0000FF"/>
          </w:rPr>
          <w:t>190</w:t>
        </w:r>
      </w:hyperlink>
      <w:r>
        <w:t xml:space="preserve"> - </w:t>
      </w:r>
      <w:hyperlink w:anchor="P8776" w:tooltip="255">
        <w:r>
          <w:rPr>
            <w:color w:val="0000FF"/>
          </w:rPr>
          <w:t>255</w:t>
        </w:r>
      </w:hyperlink>
      <w:r>
        <w:t>), (</w:t>
      </w:r>
      <w:hyperlink w:anchor="P9754" w:tooltip="740">
        <w:r>
          <w:rPr>
            <w:color w:val="0000FF"/>
          </w:rPr>
          <w:t>740</w:t>
        </w:r>
      </w:hyperlink>
      <w:r>
        <w:t xml:space="preserve"> - </w:t>
      </w:r>
      <w:hyperlink w:anchor="P9823" w:tooltip="765">
        <w:r>
          <w:rPr>
            <w:color w:val="0000FF"/>
          </w:rPr>
          <w:t>765</w:t>
        </w:r>
      </w:hyperlink>
      <w:r>
        <w:t>), (</w:t>
      </w:r>
      <w:hyperlink w:anchor="P8828" w:tooltip="260">
        <w:r>
          <w:rPr>
            <w:color w:val="0000FF"/>
          </w:rPr>
          <w:t>260</w:t>
        </w:r>
      </w:hyperlink>
      <w:r>
        <w:t xml:space="preserve"> + </w:t>
      </w:r>
      <w:hyperlink w:anchor="P9067" w:tooltip="290">
        <w:r>
          <w:rPr>
            <w:color w:val="0000FF"/>
          </w:rPr>
          <w:t>290</w:t>
        </w:r>
      </w:hyperlink>
      <w:r>
        <w:t xml:space="preserve"> - </w:t>
      </w:r>
      <w:hyperlink w:anchor="P8927" w:tooltip="270">
        <w:r>
          <w:rPr>
            <w:color w:val="0000FF"/>
          </w:rPr>
          <w:t>270</w:t>
        </w:r>
      </w:hyperlink>
      <w:r>
        <w:t xml:space="preserve"> - </w:t>
      </w:r>
      <w:hyperlink w:anchor="P9056" w:tooltip="280">
        <w:r>
          <w:rPr>
            <w:color w:val="0000FF"/>
          </w:rPr>
          <w:t>280</w:t>
        </w:r>
      </w:hyperlink>
      <w:r>
        <w:t xml:space="preserve"> - </w:t>
      </w:r>
      <w:hyperlink w:anchor="P9122" w:tooltip="300">
        <w:r>
          <w:rPr>
            <w:color w:val="0000FF"/>
          </w:rPr>
          <w:t>300</w:t>
        </w:r>
      </w:hyperlink>
      <w:r>
        <w:t xml:space="preserve"> - </w:t>
      </w:r>
      <w:hyperlink w:anchor="P9207" w:tooltip="310">
        <w:r>
          <w:rPr>
            <w:color w:val="0000FF"/>
          </w:rPr>
          <w:t>310</w:t>
        </w:r>
      </w:hyperlink>
      <w:r>
        <w:t xml:space="preserve">), </w:t>
      </w:r>
      <w:hyperlink w:anchor="P8174" w:tooltip="060">
        <w:r>
          <w:rPr>
            <w:color w:val="0000FF"/>
          </w:rPr>
          <w:t>060</w:t>
        </w:r>
      </w:hyperlink>
      <w:r>
        <w:t xml:space="preserve">, </w:t>
      </w:r>
      <w:hyperlink w:anchor="P9473" w:tooltip="620">
        <w:r>
          <w:rPr>
            <w:color w:val="0000FF"/>
          </w:rPr>
          <w:t>620</w:t>
        </w:r>
      </w:hyperlink>
      <w:r>
        <w:t xml:space="preserve">, </w:t>
      </w:r>
      <w:hyperlink w:anchor="P8576" w:tooltip="130">
        <w:r>
          <w:rPr>
            <w:color w:val="0000FF"/>
          </w:rPr>
          <w:t>130</w:t>
        </w:r>
      </w:hyperlink>
      <w:r>
        <w:t xml:space="preserve">, </w:t>
      </w:r>
      <w:hyperlink w:anchor="P9651" w:tooltip="690">
        <w:r>
          <w:rPr>
            <w:color w:val="0000FF"/>
          </w:rPr>
          <w:t>690</w:t>
        </w:r>
      </w:hyperlink>
      <w:r>
        <w:t>, (</w:t>
      </w:r>
      <w:hyperlink w:anchor="P9230" w:tooltip="330">
        <w:r>
          <w:rPr>
            <w:color w:val="0000FF"/>
          </w:rPr>
          <w:t>330</w:t>
        </w:r>
      </w:hyperlink>
      <w:r>
        <w:t xml:space="preserve"> - </w:t>
      </w:r>
      <w:hyperlink w:anchor="P9340" w:tooltip="340">
        <w:r>
          <w:rPr>
            <w:color w:val="0000FF"/>
          </w:rPr>
          <w:t>340</w:t>
        </w:r>
      </w:hyperlink>
      <w:r>
        <w:t>), (</w:t>
      </w:r>
      <w:hyperlink w:anchor="P9834" w:tooltip="770">
        <w:r>
          <w:rPr>
            <w:color w:val="0000FF"/>
          </w:rPr>
          <w:t>770</w:t>
        </w:r>
      </w:hyperlink>
      <w:r>
        <w:t xml:space="preserve"> - </w:t>
      </w:r>
      <w:hyperlink w:anchor="P9857" w:tooltip="780">
        <w:r>
          <w:rPr>
            <w:color w:val="0000FF"/>
          </w:rPr>
          <w:t>780</w:t>
        </w:r>
      </w:hyperlink>
      <w:r>
        <w:t>) граф 4 и 11 Сведений (ф. 0503768) по видам ф</w:t>
      </w:r>
      <w:r>
        <w:t xml:space="preserve">инансового обеспечения (деятельности): субсидии на выполнение государственного (муниципального) задания должны соответствовать показателям </w:t>
      </w:r>
      <w:hyperlink w:anchor="P4490" w:tooltip="010">
        <w:r>
          <w:rPr>
            <w:color w:val="0000FF"/>
          </w:rPr>
          <w:t>строк 010</w:t>
        </w:r>
      </w:hyperlink>
      <w:r>
        <w:t xml:space="preserve">, </w:t>
      </w:r>
      <w:hyperlink w:anchor="P4521" w:tooltip="021">
        <w:r>
          <w:rPr>
            <w:color w:val="0000FF"/>
          </w:rPr>
          <w:t>021</w:t>
        </w:r>
      </w:hyperlink>
      <w:r>
        <w:t xml:space="preserve">, </w:t>
      </w:r>
      <w:hyperlink w:anchor="P4696" w:tooltip="120">
        <w:r>
          <w:rPr>
            <w:color w:val="0000FF"/>
          </w:rPr>
          <w:t>120</w:t>
        </w:r>
      </w:hyperlink>
      <w:r>
        <w:t xml:space="preserve">, </w:t>
      </w:r>
      <w:hyperlink w:anchor="P4726" w:tooltip="130">
        <w:r>
          <w:rPr>
            <w:color w:val="0000FF"/>
          </w:rPr>
          <w:t>130</w:t>
        </w:r>
      </w:hyperlink>
      <w:r>
        <w:t xml:space="preserve">, </w:t>
      </w:r>
      <w:hyperlink w:anchor="P4541" w:tooltip="040">
        <w:r>
          <w:rPr>
            <w:color w:val="0000FF"/>
          </w:rPr>
          <w:t>040</w:t>
        </w:r>
      </w:hyperlink>
      <w:r>
        <w:t xml:space="preserve">, </w:t>
      </w:r>
      <w:hyperlink w:anchor="P4571" w:tooltip="051">
        <w:r>
          <w:rPr>
            <w:color w:val="0000FF"/>
          </w:rPr>
          <w:t>051</w:t>
        </w:r>
      </w:hyperlink>
      <w:r>
        <w:t xml:space="preserve">, </w:t>
      </w:r>
      <w:hyperlink w:anchor="P4591" w:tooltip="070">
        <w:r>
          <w:rPr>
            <w:color w:val="0000FF"/>
          </w:rPr>
          <w:t>070</w:t>
        </w:r>
      </w:hyperlink>
      <w:r>
        <w:t xml:space="preserve">, </w:t>
      </w:r>
      <w:hyperlink w:anchor="P4601" w:tooltip="080">
        <w:r>
          <w:rPr>
            <w:color w:val="0000FF"/>
          </w:rPr>
          <w:t>080</w:t>
        </w:r>
      </w:hyperlink>
      <w:r>
        <w:t xml:space="preserve">, </w:t>
      </w:r>
      <w:hyperlink w:anchor="P4656" w:tooltip="100">
        <w:r>
          <w:rPr>
            <w:color w:val="0000FF"/>
          </w:rPr>
          <w:t>100</w:t>
        </w:r>
      </w:hyperlink>
      <w:r>
        <w:t>, (</w:t>
      </w:r>
      <w:hyperlink w:anchor="P4501" w:tooltip="020">
        <w:r>
          <w:rPr>
            <w:color w:val="0000FF"/>
          </w:rPr>
          <w:t>020</w:t>
        </w:r>
      </w:hyperlink>
      <w:r>
        <w:t xml:space="preserve"> - </w:t>
      </w:r>
      <w:hyperlink w:anchor="P4521" w:tooltip="021">
        <w:r>
          <w:rPr>
            <w:color w:val="0000FF"/>
          </w:rPr>
          <w:t>021</w:t>
        </w:r>
      </w:hyperlink>
      <w:r>
        <w:t>), (</w:t>
      </w:r>
      <w:hyperlink w:anchor="P4551" w:tooltip="050">
        <w:r>
          <w:rPr>
            <w:color w:val="0000FF"/>
          </w:rPr>
          <w:t>050</w:t>
        </w:r>
      </w:hyperlink>
      <w:r>
        <w:t xml:space="preserve"> - </w:t>
      </w:r>
      <w:hyperlink w:anchor="P4571" w:tooltip="051">
        <w:r>
          <w:rPr>
            <w:color w:val="0000FF"/>
          </w:rPr>
          <w:t>051</w:t>
        </w:r>
      </w:hyperlink>
      <w:r>
        <w:t xml:space="preserve">), </w:t>
      </w:r>
      <w:hyperlink w:anchor="P4686" w:tooltip="110">
        <w:r>
          <w:rPr>
            <w:color w:val="0000FF"/>
          </w:rPr>
          <w:t>110</w:t>
        </w:r>
      </w:hyperlink>
      <w:r>
        <w:t xml:space="preserve">, </w:t>
      </w:r>
      <w:r>
        <w:t>отраженным в графах 4, 8 Баланса (ф. 0503730) за отчетный финансовый год.</w:t>
      </w:r>
    </w:p>
    <w:p w:rsidR="00806560" w:rsidRDefault="00873AB4">
      <w:pPr>
        <w:pStyle w:val="ConsPlusNormal0"/>
        <w:spacing w:before="240"/>
        <w:ind w:firstLine="540"/>
        <w:jc w:val="both"/>
      </w:pPr>
      <w:r>
        <w:t xml:space="preserve">Показатели </w:t>
      </w:r>
      <w:hyperlink w:anchor="P7944" w:tooltip="010">
        <w:r>
          <w:rPr>
            <w:color w:val="0000FF"/>
          </w:rPr>
          <w:t>строк 010</w:t>
        </w:r>
      </w:hyperlink>
      <w:r>
        <w:t xml:space="preserve">, </w:t>
      </w:r>
      <w:hyperlink w:anchor="P9405" w:tooltip="600">
        <w:r>
          <w:rPr>
            <w:color w:val="0000FF"/>
          </w:rPr>
          <w:t>600</w:t>
        </w:r>
      </w:hyperlink>
      <w:r>
        <w:t xml:space="preserve">, </w:t>
      </w:r>
      <w:hyperlink w:anchor="P8044" w:tooltip="050">
        <w:r>
          <w:rPr>
            <w:color w:val="0000FF"/>
          </w:rPr>
          <w:t>050</w:t>
        </w:r>
      </w:hyperlink>
      <w:r>
        <w:t xml:space="preserve">, </w:t>
      </w:r>
      <w:hyperlink w:anchor="P9439" w:tooltip="610">
        <w:r>
          <w:rPr>
            <w:color w:val="0000FF"/>
          </w:rPr>
          <w:t>61</w:t>
        </w:r>
        <w:r>
          <w:rPr>
            <w:color w:val="0000FF"/>
          </w:rPr>
          <w:t>0</w:t>
        </w:r>
      </w:hyperlink>
      <w:r>
        <w:t xml:space="preserve">, </w:t>
      </w:r>
      <w:hyperlink w:anchor="P8436" w:tooltip="110">
        <w:r>
          <w:rPr>
            <w:color w:val="0000FF"/>
          </w:rPr>
          <w:t>110</w:t>
        </w:r>
      </w:hyperlink>
      <w:r>
        <w:t xml:space="preserve">, </w:t>
      </w:r>
      <w:hyperlink w:anchor="P9575" w:tooltip="670">
        <w:r>
          <w:rPr>
            <w:color w:val="0000FF"/>
          </w:rPr>
          <w:t>670</w:t>
        </w:r>
      </w:hyperlink>
      <w:r>
        <w:t xml:space="preserve">, </w:t>
      </w:r>
      <w:hyperlink w:anchor="P8491" w:tooltip="120">
        <w:r>
          <w:rPr>
            <w:color w:val="0000FF"/>
          </w:rPr>
          <w:t>120</w:t>
        </w:r>
      </w:hyperlink>
      <w:r>
        <w:t xml:space="preserve">, </w:t>
      </w:r>
      <w:hyperlink w:anchor="P9598" w:tooltip="680">
        <w:r>
          <w:rPr>
            <w:color w:val="0000FF"/>
          </w:rPr>
          <w:t>680</w:t>
        </w:r>
      </w:hyperlink>
      <w:r>
        <w:t>, (</w:t>
      </w:r>
      <w:hyperlink w:anchor="P8621" w:tooltip="150">
        <w:r>
          <w:rPr>
            <w:color w:val="0000FF"/>
          </w:rPr>
          <w:t>150</w:t>
        </w:r>
      </w:hyperlink>
      <w:r>
        <w:t xml:space="preserve"> - </w:t>
      </w:r>
      <w:hyperlink w:anchor="P8665" w:tooltip="160">
        <w:r>
          <w:rPr>
            <w:color w:val="0000FF"/>
          </w:rPr>
          <w:t>160</w:t>
        </w:r>
      </w:hyperlink>
      <w:r>
        <w:t>)</w:t>
      </w:r>
      <w:r>
        <w:t>, (</w:t>
      </w:r>
      <w:hyperlink w:anchor="P9697" w:tooltip="710">
        <w:r>
          <w:rPr>
            <w:color w:val="0000FF"/>
          </w:rPr>
          <w:t>710</w:t>
        </w:r>
      </w:hyperlink>
      <w:r>
        <w:t xml:space="preserve"> - </w:t>
      </w:r>
      <w:hyperlink w:anchor="P9720" w:tooltip="720">
        <w:r>
          <w:rPr>
            <w:color w:val="0000FF"/>
          </w:rPr>
          <w:t>720</w:t>
        </w:r>
      </w:hyperlink>
      <w:r>
        <w:t>), (</w:t>
      </w:r>
      <w:hyperlink w:anchor="P8743" w:tooltip="190">
        <w:r>
          <w:rPr>
            <w:color w:val="0000FF"/>
          </w:rPr>
          <w:t>190</w:t>
        </w:r>
      </w:hyperlink>
      <w:r>
        <w:t xml:space="preserve"> - </w:t>
      </w:r>
      <w:hyperlink w:anchor="P8776" w:tooltip="255">
        <w:r>
          <w:rPr>
            <w:color w:val="0000FF"/>
          </w:rPr>
          <w:t>255</w:t>
        </w:r>
      </w:hyperlink>
      <w:r>
        <w:t>), (</w:t>
      </w:r>
      <w:hyperlink w:anchor="P9754" w:tooltip="740">
        <w:r>
          <w:rPr>
            <w:color w:val="0000FF"/>
          </w:rPr>
          <w:t>740</w:t>
        </w:r>
      </w:hyperlink>
      <w:r>
        <w:t xml:space="preserve"> - </w:t>
      </w:r>
      <w:hyperlink w:anchor="P9823" w:tooltip="765">
        <w:r>
          <w:rPr>
            <w:color w:val="0000FF"/>
          </w:rPr>
          <w:t>765</w:t>
        </w:r>
      </w:hyperlink>
      <w:r>
        <w:t>), (</w:t>
      </w:r>
      <w:hyperlink w:anchor="P8828" w:tooltip="260">
        <w:r>
          <w:rPr>
            <w:color w:val="0000FF"/>
          </w:rPr>
          <w:t>260</w:t>
        </w:r>
      </w:hyperlink>
      <w:r>
        <w:t xml:space="preserve"> + </w:t>
      </w:r>
      <w:hyperlink w:anchor="P9067" w:tooltip="290">
        <w:r>
          <w:rPr>
            <w:color w:val="0000FF"/>
          </w:rPr>
          <w:t>290</w:t>
        </w:r>
      </w:hyperlink>
      <w:r>
        <w:t xml:space="preserve"> - </w:t>
      </w:r>
      <w:hyperlink w:anchor="P8927" w:tooltip="270">
        <w:r>
          <w:rPr>
            <w:color w:val="0000FF"/>
          </w:rPr>
          <w:t>270</w:t>
        </w:r>
      </w:hyperlink>
      <w:r>
        <w:t xml:space="preserve"> - </w:t>
      </w:r>
      <w:hyperlink w:anchor="P9056" w:tooltip="280">
        <w:r>
          <w:rPr>
            <w:color w:val="0000FF"/>
          </w:rPr>
          <w:t>280</w:t>
        </w:r>
      </w:hyperlink>
      <w:r>
        <w:t xml:space="preserve"> - </w:t>
      </w:r>
      <w:hyperlink w:anchor="P9122" w:tooltip="300">
        <w:r>
          <w:rPr>
            <w:color w:val="0000FF"/>
          </w:rPr>
          <w:t>300</w:t>
        </w:r>
      </w:hyperlink>
      <w:r>
        <w:t xml:space="preserve"> - </w:t>
      </w:r>
      <w:hyperlink w:anchor="P9207" w:tooltip="310">
        <w:r>
          <w:rPr>
            <w:color w:val="0000FF"/>
          </w:rPr>
          <w:t>310</w:t>
        </w:r>
      </w:hyperlink>
      <w:r>
        <w:t>), (</w:t>
      </w:r>
      <w:hyperlink w:anchor="P8274" w:tooltip="070">
        <w:r>
          <w:rPr>
            <w:color w:val="0000FF"/>
          </w:rPr>
          <w:t>070</w:t>
        </w:r>
      </w:hyperlink>
      <w:r>
        <w:t xml:space="preserve"> + </w:t>
      </w:r>
      <w:hyperlink w:anchor="P8587" w:tooltip="140">
        <w:r>
          <w:rPr>
            <w:color w:val="0000FF"/>
          </w:rPr>
          <w:t>140</w:t>
        </w:r>
      </w:hyperlink>
      <w:r>
        <w:t xml:space="preserve"> + </w:t>
      </w:r>
      <w:hyperlink w:anchor="P8709" w:tooltip="170">
        <w:r>
          <w:rPr>
            <w:color w:val="0000FF"/>
          </w:rPr>
          <w:t>170</w:t>
        </w:r>
      </w:hyperlink>
      <w:r>
        <w:t xml:space="preserve"> + </w:t>
      </w:r>
      <w:hyperlink w:anchor="P8754" w:tooltip="230">
        <w:r>
          <w:rPr>
            <w:color w:val="0000FF"/>
          </w:rPr>
          <w:t>230</w:t>
        </w:r>
      </w:hyperlink>
      <w:r>
        <w:t xml:space="preserve"> + </w:t>
      </w:r>
      <w:hyperlink w:anchor="P9218" w:tooltip="320">
        <w:r>
          <w:rPr>
            <w:color w:val="0000FF"/>
          </w:rPr>
          <w:t>320</w:t>
        </w:r>
      </w:hyperlink>
      <w:r>
        <w:t xml:space="preserve"> + </w:t>
      </w:r>
      <w:hyperlink w:anchor="P9351" w:tooltip="350">
        <w:r>
          <w:rPr>
            <w:color w:val="0000FF"/>
          </w:rPr>
          <w:t>350</w:t>
        </w:r>
      </w:hyperlink>
      <w:r>
        <w:t>), (</w:t>
      </w:r>
      <w:hyperlink w:anchor="P9218" w:tooltip="320">
        <w:r>
          <w:rPr>
            <w:color w:val="0000FF"/>
          </w:rPr>
          <w:t>320</w:t>
        </w:r>
      </w:hyperlink>
      <w:r>
        <w:t xml:space="preserve"> + </w:t>
      </w:r>
      <w:hyperlink w:anchor="P9351" w:tooltip="350">
        <w:r>
          <w:rPr>
            <w:color w:val="0000FF"/>
          </w:rPr>
          <w:t>350</w:t>
        </w:r>
      </w:hyperlink>
      <w:r>
        <w:t xml:space="preserve"> + </w:t>
      </w:r>
      <w:hyperlink w:anchor="P9507" w:tooltip="630">
        <w:r>
          <w:rPr>
            <w:color w:val="0000FF"/>
          </w:rPr>
          <w:t>630</w:t>
        </w:r>
      </w:hyperlink>
      <w:r>
        <w:t xml:space="preserve"> + </w:t>
      </w:r>
      <w:hyperlink w:anchor="P9674" w:tooltip="700">
        <w:r>
          <w:rPr>
            <w:color w:val="0000FF"/>
          </w:rPr>
          <w:t>700</w:t>
        </w:r>
      </w:hyperlink>
      <w:r>
        <w:t xml:space="preserve"> + </w:t>
      </w:r>
      <w:hyperlink w:anchor="P9731" w:tooltip="730">
        <w:r>
          <w:rPr>
            <w:color w:val="0000FF"/>
          </w:rPr>
          <w:t>730</w:t>
        </w:r>
      </w:hyperlink>
      <w:r>
        <w:t xml:space="preserve"> + </w:t>
      </w:r>
      <w:hyperlink w:anchor="P9777" w:tooltip="750">
        <w:r>
          <w:rPr>
            <w:color w:val="0000FF"/>
          </w:rPr>
          <w:t>750</w:t>
        </w:r>
      </w:hyperlink>
      <w:r>
        <w:t>), (</w:t>
      </w:r>
      <w:hyperlink w:anchor="P8381" w:tooltip="080">
        <w:r>
          <w:rPr>
            <w:color w:val="0000FF"/>
          </w:rPr>
          <w:t>080</w:t>
        </w:r>
      </w:hyperlink>
      <w:r>
        <w:t xml:space="preserve"> + </w:t>
      </w:r>
      <w:hyperlink w:anchor="P8765" w:tooltip="250">
        <w:r>
          <w:rPr>
            <w:color w:val="0000FF"/>
          </w:rPr>
          <w:t>250</w:t>
        </w:r>
      </w:hyperlink>
      <w:r>
        <w:t xml:space="preserve"> + </w:t>
      </w:r>
      <w:hyperlink w:anchor="P9362" w:tooltip="360">
        <w:r>
          <w:rPr>
            <w:color w:val="0000FF"/>
          </w:rPr>
          <w:t>360</w:t>
        </w:r>
      </w:hyperlink>
      <w:r>
        <w:t>), (</w:t>
      </w:r>
      <w:hyperlink w:anchor="P9541" w:tooltip="640">
        <w:r>
          <w:rPr>
            <w:color w:val="0000FF"/>
          </w:rPr>
          <w:t>640</w:t>
        </w:r>
      </w:hyperlink>
      <w:r>
        <w:t xml:space="preserve"> + </w:t>
      </w:r>
      <w:hyperlink w:anchor="P9800" w:tooltip="760">
        <w:r>
          <w:rPr>
            <w:color w:val="0000FF"/>
          </w:rPr>
          <w:t>760</w:t>
        </w:r>
      </w:hyperlink>
      <w:r>
        <w:t xml:space="preserve"> </w:t>
      </w:r>
      <w:r>
        <w:t xml:space="preserve">+ </w:t>
      </w:r>
      <w:hyperlink w:anchor="P9868" w:tooltip="790">
        <w:r>
          <w:rPr>
            <w:color w:val="0000FF"/>
          </w:rPr>
          <w:t>790</w:t>
        </w:r>
      </w:hyperlink>
      <w:r>
        <w:t xml:space="preserve">), </w:t>
      </w:r>
      <w:hyperlink w:anchor="P8174" w:tooltip="060">
        <w:r>
          <w:rPr>
            <w:color w:val="0000FF"/>
          </w:rPr>
          <w:t>060</w:t>
        </w:r>
      </w:hyperlink>
      <w:r>
        <w:t xml:space="preserve">, </w:t>
      </w:r>
      <w:hyperlink w:anchor="P9473" w:tooltip="620">
        <w:r>
          <w:rPr>
            <w:color w:val="0000FF"/>
          </w:rPr>
          <w:t>620</w:t>
        </w:r>
      </w:hyperlink>
      <w:r>
        <w:t xml:space="preserve">, </w:t>
      </w:r>
      <w:hyperlink w:anchor="P8576" w:tooltip="130">
        <w:r>
          <w:rPr>
            <w:color w:val="0000FF"/>
          </w:rPr>
          <w:t>130</w:t>
        </w:r>
      </w:hyperlink>
      <w:r>
        <w:t xml:space="preserve">, </w:t>
      </w:r>
      <w:hyperlink w:anchor="P9651" w:tooltip="690">
        <w:r>
          <w:rPr>
            <w:color w:val="0000FF"/>
          </w:rPr>
          <w:t>690</w:t>
        </w:r>
      </w:hyperlink>
      <w:r>
        <w:t>, (</w:t>
      </w:r>
      <w:hyperlink w:anchor="P9230" w:tooltip="330">
        <w:r>
          <w:rPr>
            <w:color w:val="0000FF"/>
          </w:rPr>
          <w:t>330</w:t>
        </w:r>
      </w:hyperlink>
      <w:r>
        <w:t xml:space="preserve"> -</w:t>
      </w:r>
      <w:r>
        <w:t xml:space="preserve"> </w:t>
      </w:r>
      <w:hyperlink w:anchor="P9340" w:tooltip="340">
        <w:r>
          <w:rPr>
            <w:color w:val="0000FF"/>
          </w:rPr>
          <w:t>340</w:t>
        </w:r>
      </w:hyperlink>
      <w:r>
        <w:t>), (</w:t>
      </w:r>
      <w:hyperlink w:anchor="P9834" w:tooltip="770">
        <w:r>
          <w:rPr>
            <w:color w:val="0000FF"/>
          </w:rPr>
          <w:t>770</w:t>
        </w:r>
      </w:hyperlink>
      <w:r>
        <w:t xml:space="preserve"> - </w:t>
      </w:r>
      <w:hyperlink w:anchor="P9857" w:tooltip="780">
        <w:r>
          <w:rPr>
            <w:color w:val="0000FF"/>
          </w:rPr>
          <w:t>780</w:t>
        </w:r>
      </w:hyperlink>
      <w:r>
        <w:t xml:space="preserve">) граф 4 и 11 Сведений (ф. 0503768) по видам финансового обеспечения (деятельности): собственные доходы учреждения, средства по </w:t>
      </w:r>
      <w:r>
        <w:t xml:space="preserve">обязательному медицинскому страхованию должны соответствовать показателям </w:t>
      </w:r>
      <w:hyperlink w:anchor="P4490" w:tooltip="010">
        <w:r>
          <w:rPr>
            <w:color w:val="0000FF"/>
          </w:rPr>
          <w:t>строк 010</w:t>
        </w:r>
      </w:hyperlink>
      <w:r>
        <w:t xml:space="preserve">, </w:t>
      </w:r>
      <w:hyperlink w:anchor="P4521" w:tooltip="021">
        <w:r>
          <w:rPr>
            <w:color w:val="0000FF"/>
          </w:rPr>
          <w:t>021</w:t>
        </w:r>
      </w:hyperlink>
      <w:r>
        <w:t xml:space="preserve">, </w:t>
      </w:r>
      <w:hyperlink w:anchor="P4541" w:tooltip="040">
        <w:r>
          <w:rPr>
            <w:color w:val="0000FF"/>
          </w:rPr>
          <w:t>040</w:t>
        </w:r>
      </w:hyperlink>
      <w:r>
        <w:t xml:space="preserve">, </w:t>
      </w:r>
      <w:hyperlink w:anchor="P4571" w:tooltip="051">
        <w:r>
          <w:rPr>
            <w:color w:val="0000FF"/>
          </w:rPr>
          <w:t>051</w:t>
        </w:r>
      </w:hyperlink>
      <w:r>
        <w:t xml:space="preserve">, </w:t>
      </w:r>
      <w:hyperlink w:anchor="P4591" w:tooltip="070">
        <w:r>
          <w:rPr>
            <w:color w:val="0000FF"/>
          </w:rPr>
          <w:t>070</w:t>
        </w:r>
      </w:hyperlink>
      <w:r>
        <w:t xml:space="preserve">, </w:t>
      </w:r>
      <w:hyperlink w:anchor="P4601" w:tooltip="080">
        <w:r>
          <w:rPr>
            <w:color w:val="0000FF"/>
          </w:rPr>
          <w:t>080</w:t>
        </w:r>
      </w:hyperlink>
      <w:r>
        <w:t xml:space="preserve">, </w:t>
      </w:r>
      <w:hyperlink w:anchor="P4656" w:tooltip="100">
        <w:r>
          <w:rPr>
            <w:color w:val="0000FF"/>
          </w:rPr>
          <w:t>100</w:t>
        </w:r>
      </w:hyperlink>
      <w:r>
        <w:t xml:space="preserve">, </w:t>
      </w:r>
      <w:hyperlink w:anchor="P4696" w:tooltip="120">
        <w:r>
          <w:rPr>
            <w:color w:val="0000FF"/>
          </w:rPr>
          <w:t>120</w:t>
        </w:r>
      </w:hyperlink>
      <w:r>
        <w:t xml:space="preserve">, </w:t>
      </w:r>
      <w:hyperlink w:anchor="P4726" w:tooltip="130">
        <w:r>
          <w:rPr>
            <w:color w:val="0000FF"/>
          </w:rPr>
          <w:t>130</w:t>
        </w:r>
      </w:hyperlink>
      <w:r>
        <w:t>, (</w:t>
      </w:r>
      <w:hyperlink w:anchor="P4501" w:tooltip="020">
        <w:r>
          <w:rPr>
            <w:color w:val="0000FF"/>
          </w:rPr>
          <w:t>020</w:t>
        </w:r>
      </w:hyperlink>
      <w:r>
        <w:t xml:space="preserve"> - </w:t>
      </w:r>
      <w:hyperlink w:anchor="P4521" w:tooltip="021">
        <w:r>
          <w:rPr>
            <w:color w:val="0000FF"/>
          </w:rPr>
          <w:t>021</w:t>
        </w:r>
      </w:hyperlink>
      <w:r>
        <w:t>), (</w:t>
      </w:r>
      <w:hyperlink w:anchor="P4551" w:tooltip="050">
        <w:r>
          <w:rPr>
            <w:color w:val="0000FF"/>
          </w:rPr>
          <w:t>050</w:t>
        </w:r>
      </w:hyperlink>
      <w:r>
        <w:t xml:space="preserve"> - </w:t>
      </w:r>
      <w:hyperlink w:anchor="P4571" w:tooltip="051">
        <w:r>
          <w:rPr>
            <w:color w:val="0000FF"/>
          </w:rPr>
          <w:t>051</w:t>
        </w:r>
      </w:hyperlink>
      <w:r>
        <w:t xml:space="preserve">), </w:t>
      </w:r>
      <w:hyperlink w:anchor="P4686" w:tooltip="110">
        <w:r>
          <w:rPr>
            <w:color w:val="0000FF"/>
          </w:rPr>
          <w:t>110</w:t>
        </w:r>
      </w:hyperlink>
      <w:r>
        <w:t>, отраженным в графах 5, 9 Баланса (ф. 0503730) за отчетный финансовый год.</w:t>
      </w:r>
    </w:p>
    <w:p w:rsidR="00806560" w:rsidRDefault="00873AB4">
      <w:pPr>
        <w:pStyle w:val="ConsPlusNormal0"/>
        <w:spacing w:before="240"/>
        <w:ind w:firstLine="540"/>
        <w:jc w:val="both"/>
      </w:pPr>
      <w:r>
        <w:t xml:space="preserve">Показатели </w:t>
      </w:r>
      <w:hyperlink w:anchor="P7944" w:tooltip="010">
        <w:r>
          <w:rPr>
            <w:color w:val="0000FF"/>
          </w:rPr>
          <w:t>строк 010</w:t>
        </w:r>
      </w:hyperlink>
      <w:r>
        <w:t xml:space="preserve">, </w:t>
      </w:r>
      <w:hyperlink w:anchor="P9405" w:tooltip="600">
        <w:r>
          <w:rPr>
            <w:color w:val="0000FF"/>
          </w:rPr>
          <w:t>600</w:t>
        </w:r>
      </w:hyperlink>
      <w:r>
        <w:t xml:space="preserve">, </w:t>
      </w:r>
      <w:hyperlink w:anchor="P8044" w:tooltip="050">
        <w:r>
          <w:rPr>
            <w:color w:val="0000FF"/>
          </w:rPr>
          <w:t>050</w:t>
        </w:r>
      </w:hyperlink>
      <w:r>
        <w:t xml:space="preserve">, </w:t>
      </w:r>
      <w:hyperlink w:anchor="P9439" w:tooltip="610">
        <w:r>
          <w:rPr>
            <w:color w:val="0000FF"/>
          </w:rPr>
          <w:t>610</w:t>
        </w:r>
      </w:hyperlink>
      <w:r>
        <w:t>, (</w:t>
      </w:r>
      <w:hyperlink w:anchor="P8274" w:tooltip="070">
        <w:r>
          <w:rPr>
            <w:color w:val="0000FF"/>
          </w:rPr>
          <w:t>070</w:t>
        </w:r>
      </w:hyperlink>
      <w:r>
        <w:t xml:space="preserve"> + </w:t>
      </w:r>
      <w:hyperlink w:anchor="P8587" w:tooltip="140">
        <w:r>
          <w:rPr>
            <w:color w:val="0000FF"/>
          </w:rPr>
          <w:t>140</w:t>
        </w:r>
      </w:hyperlink>
      <w:r>
        <w:t xml:space="preserve"> + </w:t>
      </w:r>
      <w:hyperlink w:anchor="P8709" w:tooltip="170">
        <w:r>
          <w:rPr>
            <w:color w:val="0000FF"/>
          </w:rPr>
          <w:t>170</w:t>
        </w:r>
      </w:hyperlink>
      <w:r>
        <w:t xml:space="preserve"> + </w:t>
      </w:r>
      <w:hyperlink w:anchor="P8754" w:tooltip="230">
        <w:r>
          <w:rPr>
            <w:color w:val="0000FF"/>
          </w:rPr>
          <w:t>230</w:t>
        </w:r>
      </w:hyperlink>
      <w:r>
        <w:t xml:space="preserve"> + </w:t>
      </w:r>
      <w:hyperlink w:anchor="P9218" w:tooltip="320">
        <w:r>
          <w:rPr>
            <w:color w:val="0000FF"/>
          </w:rPr>
          <w:t>320</w:t>
        </w:r>
      </w:hyperlink>
      <w:r>
        <w:t xml:space="preserve"> + </w:t>
      </w:r>
      <w:hyperlink w:anchor="P9351" w:tooltip="350">
        <w:r>
          <w:rPr>
            <w:color w:val="0000FF"/>
          </w:rPr>
          <w:t>350</w:t>
        </w:r>
      </w:hyperlink>
      <w:r>
        <w:t>), (</w:t>
      </w:r>
      <w:hyperlink w:anchor="P9218" w:tooltip="320">
        <w:r>
          <w:rPr>
            <w:color w:val="0000FF"/>
          </w:rPr>
          <w:t>320</w:t>
        </w:r>
      </w:hyperlink>
      <w:r>
        <w:t xml:space="preserve"> + </w:t>
      </w:r>
      <w:hyperlink w:anchor="P9351" w:tooltip="350">
        <w:r>
          <w:rPr>
            <w:color w:val="0000FF"/>
          </w:rPr>
          <w:t>350</w:t>
        </w:r>
      </w:hyperlink>
      <w:r>
        <w:t xml:space="preserve"> + </w:t>
      </w:r>
      <w:hyperlink w:anchor="P9507" w:tooltip="630">
        <w:r>
          <w:rPr>
            <w:color w:val="0000FF"/>
          </w:rPr>
          <w:t>630</w:t>
        </w:r>
      </w:hyperlink>
      <w:r>
        <w:t xml:space="preserve"> + </w:t>
      </w:r>
      <w:hyperlink w:anchor="P9674" w:tooltip="700">
        <w:r>
          <w:rPr>
            <w:color w:val="0000FF"/>
          </w:rPr>
          <w:t>700</w:t>
        </w:r>
      </w:hyperlink>
      <w:r>
        <w:t xml:space="preserve"> + </w:t>
      </w:r>
      <w:hyperlink w:anchor="P9731" w:tooltip="730">
        <w:r>
          <w:rPr>
            <w:color w:val="0000FF"/>
          </w:rPr>
          <w:t>730</w:t>
        </w:r>
      </w:hyperlink>
      <w:r>
        <w:t xml:space="preserve"> + </w:t>
      </w:r>
      <w:hyperlink w:anchor="P9777" w:tooltip="750">
        <w:r>
          <w:rPr>
            <w:color w:val="0000FF"/>
          </w:rPr>
          <w:t>750</w:t>
        </w:r>
      </w:hyperlink>
      <w:r>
        <w:t>), (</w:t>
      </w:r>
      <w:hyperlink w:anchor="P8381" w:tooltip="080">
        <w:r>
          <w:rPr>
            <w:color w:val="0000FF"/>
          </w:rPr>
          <w:t>080</w:t>
        </w:r>
      </w:hyperlink>
      <w:r>
        <w:t xml:space="preserve"> + </w:t>
      </w:r>
      <w:hyperlink w:anchor="P8765" w:tooltip="250">
        <w:r>
          <w:rPr>
            <w:color w:val="0000FF"/>
          </w:rPr>
          <w:t>250</w:t>
        </w:r>
      </w:hyperlink>
      <w:r>
        <w:t xml:space="preserve"> + </w:t>
      </w:r>
      <w:hyperlink w:anchor="P9362" w:tooltip="360">
        <w:r>
          <w:rPr>
            <w:color w:val="0000FF"/>
          </w:rPr>
          <w:t>360</w:t>
        </w:r>
      </w:hyperlink>
      <w:r>
        <w:t>), (</w:t>
      </w:r>
      <w:hyperlink w:anchor="P9541" w:tooltip="640">
        <w:r>
          <w:rPr>
            <w:color w:val="0000FF"/>
          </w:rPr>
          <w:t>640</w:t>
        </w:r>
      </w:hyperlink>
      <w:r>
        <w:t xml:space="preserve"> + </w:t>
      </w:r>
      <w:hyperlink w:anchor="P9800" w:tooltip="760">
        <w:r>
          <w:rPr>
            <w:color w:val="0000FF"/>
          </w:rPr>
          <w:t>760</w:t>
        </w:r>
      </w:hyperlink>
      <w:r>
        <w:t xml:space="preserve"> + </w:t>
      </w:r>
      <w:hyperlink w:anchor="P9868" w:tooltip="790">
        <w:r>
          <w:rPr>
            <w:color w:val="0000FF"/>
          </w:rPr>
          <w:t>790</w:t>
        </w:r>
      </w:hyperlink>
      <w:r>
        <w:t xml:space="preserve">), </w:t>
      </w:r>
      <w:hyperlink w:anchor="P8436" w:tooltip="110">
        <w:r>
          <w:rPr>
            <w:color w:val="0000FF"/>
          </w:rPr>
          <w:t>110</w:t>
        </w:r>
      </w:hyperlink>
      <w:r>
        <w:t xml:space="preserve">, </w:t>
      </w:r>
      <w:hyperlink w:anchor="P9575" w:tooltip="670">
        <w:r>
          <w:rPr>
            <w:color w:val="0000FF"/>
          </w:rPr>
          <w:t>670</w:t>
        </w:r>
      </w:hyperlink>
      <w:r>
        <w:t xml:space="preserve">, </w:t>
      </w:r>
      <w:hyperlink w:anchor="P8491" w:tooltip="120">
        <w:r>
          <w:rPr>
            <w:color w:val="0000FF"/>
          </w:rPr>
          <w:t>120</w:t>
        </w:r>
      </w:hyperlink>
      <w:r>
        <w:t xml:space="preserve">, </w:t>
      </w:r>
      <w:hyperlink w:anchor="P9598" w:tooltip="680">
        <w:r>
          <w:rPr>
            <w:color w:val="0000FF"/>
          </w:rPr>
          <w:t>680</w:t>
        </w:r>
      </w:hyperlink>
      <w:r>
        <w:t>, (</w:t>
      </w:r>
      <w:hyperlink w:anchor="P8621" w:tooltip="150">
        <w:r>
          <w:rPr>
            <w:color w:val="0000FF"/>
          </w:rPr>
          <w:t>150</w:t>
        </w:r>
      </w:hyperlink>
      <w:r>
        <w:t xml:space="preserve"> - </w:t>
      </w:r>
      <w:hyperlink w:anchor="P8665" w:tooltip="160">
        <w:r>
          <w:rPr>
            <w:color w:val="0000FF"/>
          </w:rPr>
          <w:t>160</w:t>
        </w:r>
      </w:hyperlink>
      <w:r>
        <w:t>), (</w:t>
      </w:r>
      <w:hyperlink w:anchor="P9697" w:tooltip="710">
        <w:r>
          <w:rPr>
            <w:color w:val="0000FF"/>
          </w:rPr>
          <w:t>710</w:t>
        </w:r>
      </w:hyperlink>
      <w:r>
        <w:t xml:space="preserve"> - </w:t>
      </w:r>
      <w:hyperlink w:anchor="P9720" w:tooltip="720">
        <w:r>
          <w:rPr>
            <w:color w:val="0000FF"/>
          </w:rPr>
          <w:t>720</w:t>
        </w:r>
      </w:hyperlink>
      <w:r>
        <w:t>), (</w:t>
      </w:r>
      <w:hyperlink w:anchor="P8743" w:tooltip="190">
        <w:r>
          <w:rPr>
            <w:color w:val="0000FF"/>
          </w:rPr>
          <w:t>190</w:t>
        </w:r>
      </w:hyperlink>
      <w:r>
        <w:t xml:space="preserve"> - </w:t>
      </w:r>
      <w:hyperlink w:anchor="P8776" w:tooltip="255">
        <w:r>
          <w:rPr>
            <w:color w:val="0000FF"/>
          </w:rPr>
          <w:t>255</w:t>
        </w:r>
      </w:hyperlink>
      <w:r>
        <w:t>), (</w:t>
      </w:r>
      <w:hyperlink w:anchor="P9754" w:tooltip="740">
        <w:r>
          <w:rPr>
            <w:color w:val="0000FF"/>
          </w:rPr>
          <w:t>740</w:t>
        </w:r>
      </w:hyperlink>
      <w:r>
        <w:t xml:space="preserve"> - </w:t>
      </w:r>
      <w:hyperlink w:anchor="P9823" w:tooltip="765">
        <w:r>
          <w:rPr>
            <w:color w:val="0000FF"/>
          </w:rPr>
          <w:t>765</w:t>
        </w:r>
      </w:hyperlink>
      <w:r>
        <w:t>), (</w:t>
      </w:r>
      <w:hyperlink w:anchor="P8828" w:tooltip="260">
        <w:r>
          <w:rPr>
            <w:color w:val="0000FF"/>
          </w:rPr>
          <w:t>260</w:t>
        </w:r>
      </w:hyperlink>
      <w:r>
        <w:t xml:space="preserve"> + </w:t>
      </w:r>
      <w:hyperlink w:anchor="P9067" w:tooltip="290">
        <w:r>
          <w:rPr>
            <w:color w:val="0000FF"/>
          </w:rPr>
          <w:t>290</w:t>
        </w:r>
      </w:hyperlink>
      <w:r>
        <w:t xml:space="preserve"> - </w:t>
      </w:r>
      <w:hyperlink w:anchor="P8927" w:tooltip="270">
        <w:r>
          <w:rPr>
            <w:color w:val="0000FF"/>
          </w:rPr>
          <w:t>270</w:t>
        </w:r>
      </w:hyperlink>
      <w:r>
        <w:t xml:space="preserve"> - </w:t>
      </w:r>
      <w:hyperlink w:anchor="P9056" w:tooltip="280">
        <w:r>
          <w:rPr>
            <w:color w:val="0000FF"/>
          </w:rPr>
          <w:t>280</w:t>
        </w:r>
      </w:hyperlink>
      <w:r>
        <w:t xml:space="preserve"> - </w:t>
      </w:r>
      <w:hyperlink w:anchor="P9122" w:tooltip="300">
        <w:r>
          <w:rPr>
            <w:color w:val="0000FF"/>
          </w:rPr>
          <w:t>300</w:t>
        </w:r>
      </w:hyperlink>
      <w:r>
        <w:t xml:space="preserve"> - </w:t>
      </w:r>
      <w:hyperlink w:anchor="P9207" w:tooltip="310">
        <w:r>
          <w:rPr>
            <w:color w:val="0000FF"/>
          </w:rPr>
          <w:t>310</w:t>
        </w:r>
      </w:hyperlink>
      <w:r>
        <w:t xml:space="preserve">), </w:t>
      </w:r>
      <w:hyperlink w:anchor="P8174" w:tooltip="060">
        <w:r>
          <w:rPr>
            <w:color w:val="0000FF"/>
          </w:rPr>
          <w:t>0</w:t>
        </w:r>
        <w:r>
          <w:rPr>
            <w:color w:val="0000FF"/>
          </w:rPr>
          <w:t>60</w:t>
        </w:r>
      </w:hyperlink>
      <w:r>
        <w:t xml:space="preserve">, </w:t>
      </w:r>
      <w:hyperlink w:anchor="P9473" w:tooltip="620">
        <w:r>
          <w:rPr>
            <w:color w:val="0000FF"/>
          </w:rPr>
          <w:t>620</w:t>
        </w:r>
      </w:hyperlink>
      <w:r>
        <w:t xml:space="preserve">, </w:t>
      </w:r>
      <w:hyperlink w:anchor="P8576" w:tooltip="130">
        <w:r>
          <w:rPr>
            <w:color w:val="0000FF"/>
          </w:rPr>
          <w:t>130</w:t>
        </w:r>
      </w:hyperlink>
      <w:r>
        <w:t xml:space="preserve">, </w:t>
      </w:r>
      <w:hyperlink w:anchor="P9651" w:tooltip="690">
        <w:r>
          <w:rPr>
            <w:color w:val="0000FF"/>
          </w:rPr>
          <w:t>690</w:t>
        </w:r>
      </w:hyperlink>
      <w:r>
        <w:t>, (</w:t>
      </w:r>
      <w:hyperlink w:anchor="P9230" w:tooltip="330">
        <w:r>
          <w:rPr>
            <w:color w:val="0000FF"/>
          </w:rPr>
          <w:t>330</w:t>
        </w:r>
      </w:hyperlink>
      <w:r>
        <w:t xml:space="preserve"> - </w:t>
      </w:r>
      <w:hyperlink w:anchor="P9340" w:tooltip="340">
        <w:r>
          <w:rPr>
            <w:color w:val="0000FF"/>
          </w:rPr>
          <w:t>340</w:t>
        </w:r>
      </w:hyperlink>
      <w:r>
        <w:t>), (</w:t>
      </w:r>
      <w:hyperlink w:anchor="P9834" w:tooltip="770">
        <w:r>
          <w:rPr>
            <w:color w:val="0000FF"/>
          </w:rPr>
          <w:t>770</w:t>
        </w:r>
      </w:hyperlink>
      <w:r>
        <w:t xml:space="preserve"> - </w:t>
      </w:r>
      <w:hyperlink w:anchor="P9857" w:tooltip="780">
        <w:r>
          <w:rPr>
            <w:color w:val="0000FF"/>
          </w:rPr>
          <w:t>780</w:t>
        </w:r>
      </w:hyperlink>
      <w:r>
        <w:t xml:space="preserve">) граф 4 и 11 Сведений (ф. 0503768) по видам финансового обеспечения (деятельности): субсидии на иные цели, субсидии на цели осуществления капитальных вложений должны соответствовать показателям </w:t>
      </w:r>
      <w:hyperlink w:anchor="P4490" w:tooltip="010">
        <w:r>
          <w:rPr>
            <w:color w:val="0000FF"/>
          </w:rPr>
          <w:t>строк 010</w:t>
        </w:r>
      </w:hyperlink>
      <w:r>
        <w:t xml:space="preserve">, </w:t>
      </w:r>
      <w:hyperlink w:anchor="P4521" w:tooltip="021">
        <w:r>
          <w:rPr>
            <w:color w:val="0000FF"/>
          </w:rPr>
          <w:t>021</w:t>
        </w:r>
      </w:hyperlink>
      <w:r>
        <w:t xml:space="preserve">, </w:t>
      </w:r>
      <w:hyperlink w:anchor="P4696" w:tooltip="120">
        <w:r>
          <w:rPr>
            <w:color w:val="0000FF"/>
          </w:rPr>
          <w:t>120</w:t>
        </w:r>
      </w:hyperlink>
      <w:r>
        <w:t xml:space="preserve">, </w:t>
      </w:r>
      <w:hyperlink w:anchor="P4726" w:tooltip="130">
        <w:r>
          <w:rPr>
            <w:color w:val="0000FF"/>
          </w:rPr>
          <w:t>130</w:t>
        </w:r>
      </w:hyperlink>
      <w:r>
        <w:t xml:space="preserve">, </w:t>
      </w:r>
      <w:hyperlink w:anchor="P4541" w:tooltip="040">
        <w:r>
          <w:rPr>
            <w:color w:val="0000FF"/>
          </w:rPr>
          <w:t>040</w:t>
        </w:r>
      </w:hyperlink>
      <w:r>
        <w:t xml:space="preserve">, </w:t>
      </w:r>
      <w:hyperlink w:anchor="P4571" w:tooltip="051">
        <w:r>
          <w:rPr>
            <w:color w:val="0000FF"/>
          </w:rPr>
          <w:t>051</w:t>
        </w:r>
      </w:hyperlink>
      <w:r>
        <w:t xml:space="preserve">, </w:t>
      </w:r>
      <w:hyperlink w:anchor="P4591" w:tooltip="070">
        <w:r>
          <w:rPr>
            <w:color w:val="0000FF"/>
          </w:rPr>
          <w:t>070</w:t>
        </w:r>
      </w:hyperlink>
      <w:r>
        <w:t xml:space="preserve">, </w:t>
      </w:r>
      <w:hyperlink w:anchor="P4601" w:tooltip="080">
        <w:r>
          <w:rPr>
            <w:color w:val="0000FF"/>
          </w:rPr>
          <w:t>080</w:t>
        </w:r>
      </w:hyperlink>
      <w:r>
        <w:t xml:space="preserve">, </w:t>
      </w:r>
      <w:hyperlink w:anchor="P4656" w:tooltip="100">
        <w:r>
          <w:rPr>
            <w:color w:val="0000FF"/>
          </w:rPr>
          <w:t>100</w:t>
        </w:r>
      </w:hyperlink>
      <w:r>
        <w:t>, (</w:t>
      </w:r>
      <w:hyperlink w:anchor="P4501" w:tooltip="020">
        <w:r>
          <w:rPr>
            <w:color w:val="0000FF"/>
          </w:rPr>
          <w:t>020</w:t>
        </w:r>
      </w:hyperlink>
      <w:r>
        <w:t xml:space="preserve"> - </w:t>
      </w:r>
      <w:hyperlink w:anchor="P4521" w:tooltip="021">
        <w:r>
          <w:rPr>
            <w:color w:val="0000FF"/>
          </w:rPr>
          <w:t>021</w:t>
        </w:r>
      </w:hyperlink>
      <w:r>
        <w:t>), (</w:t>
      </w:r>
      <w:hyperlink w:anchor="P4551" w:tooltip="050">
        <w:r>
          <w:rPr>
            <w:color w:val="0000FF"/>
          </w:rPr>
          <w:t>050</w:t>
        </w:r>
      </w:hyperlink>
      <w:r>
        <w:t xml:space="preserve"> - </w:t>
      </w:r>
      <w:hyperlink w:anchor="P4571" w:tooltip="051">
        <w:r>
          <w:rPr>
            <w:color w:val="0000FF"/>
          </w:rPr>
          <w:t>051</w:t>
        </w:r>
      </w:hyperlink>
      <w:r>
        <w:t xml:space="preserve">), </w:t>
      </w:r>
      <w:hyperlink w:anchor="P4686" w:tooltip="110">
        <w:r>
          <w:rPr>
            <w:color w:val="0000FF"/>
          </w:rPr>
          <w:t>110</w:t>
        </w:r>
      </w:hyperlink>
      <w:r>
        <w:t>, отраженным в графах 3, 7 Баланса (ф. 0503730) за отчетный финансовый год.</w:t>
      </w:r>
    </w:p>
    <w:p w:rsidR="00806560" w:rsidRDefault="00873AB4">
      <w:pPr>
        <w:pStyle w:val="ConsPlusNormal0"/>
        <w:spacing w:before="240"/>
        <w:ind w:firstLine="540"/>
        <w:jc w:val="both"/>
      </w:pPr>
      <w:r>
        <w:t xml:space="preserve">Показатели в графе 11 по </w:t>
      </w:r>
      <w:hyperlink w:anchor="P7944" w:tooltip="010">
        <w:r>
          <w:rPr>
            <w:color w:val="0000FF"/>
          </w:rPr>
          <w:t>строкам 010</w:t>
        </w:r>
      </w:hyperlink>
      <w:r>
        <w:t xml:space="preserve"> - </w:t>
      </w:r>
      <w:hyperlink w:anchor="P8033" w:tooltip="018">
        <w:r>
          <w:rPr>
            <w:color w:val="0000FF"/>
          </w:rPr>
          <w:t>018</w:t>
        </w:r>
      </w:hyperlink>
      <w:r>
        <w:t xml:space="preserve">, </w:t>
      </w:r>
      <w:hyperlink w:anchor="P8274" w:tooltip="070">
        <w:r>
          <w:rPr>
            <w:color w:val="0000FF"/>
          </w:rPr>
          <w:t>070</w:t>
        </w:r>
      </w:hyperlink>
      <w:r>
        <w:t xml:space="preserve"> - </w:t>
      </w:r>
      <w:hyperlink w:anchor="P8480" w:tooltip="114">
        <w:r>
          <w:rPr>
            <w:color w:val="0000FF"/>
          </w:rPr>
          <w:t>114</w:t>
        </w:r>
      </w:hyperlink>
      <w:r>
        <w:t xml:space="preserve">, </w:t>
      </w:r>
      <w:hyperlink w:anchor="P8587" w:tooltip="140">
        <w:r>
          <w:rPr>
            <w:color w:val="0000FF"/>
          </w:rPr>
          <w:t>140</w:t>
        </w:r>
      </w:hyperlink>
      <w:r>
        <w:t xml:space="preserve"> - </w:t>
      </w:r>
      <w:hyperlink w:anchor="P8654" w:tooltip="153">
        <w:r>
          <w:rPr>
            <w:color w:val="0000FF"/>
          </w:rPr>
          <w:t>153</w:t>
        </w:r>
      </w:hyperlink>
      <w:r>
        <w:t xml:space="preserve">, </w:t>
      </w:r>
      <w:hyperlink w:anchor="P8709" w:tooltip="170">
        <w:r>
          <w:rPr>
            <w:color w:val="0000FF"/>
          </w:rPr>
          <w:t>170</w:t>
        </w:r>
      </w:hyperlink>
      <w:r>
        <w:t xml:space="preserve"> - </w:t>
      </w:r>
      <w:hyperlink w:anchor="P8765" w:tooltip="250">
        <w:r>
          <w:rPr>
            <w:color w:val="0000FF"/>
          </w:rPr>
          <w:t>250</w:t>
        </w:r>
      </w:hyperlink>
      <w:r>
        <w:t xml:space="preserve">, </w:t>
      </w:r>
      <w:hyperlink w:anchor="P8828" w:tooltip="260">
        <w:r>
          <w:rPr>
            <w:color w:val="0000FF"/>
          </w:rPr>
          <w:t>260</w:t>
        </w:r>
      </w:hyperlink>
      <w:r>
        <w:t xml:space="preserve"> - </w:t>
      </w:r>
      <w:hyperlink w:anchor="P8916" w:tooltip="268">
        <w:r>
          <w:rPr>
            <w:color w:val="0000FF"/>
          </w:rPr>
          <w:t>268</w:t>
        </w:r>
      </w:hyperlink>
      <w:r>
        <w:t xml:space="preserve">, </w:t>
      </w:r>
      <w:hyperlink w:anchor="P9067" w:tooltip="290">
        <w:r>
          <w:rPr>
            <w:color w:val="0000FF"/>
          </w:rPr>
          <w:t>290</w:t>
        </w:r>
      </w:hyperlink>
      <w:r>
        <w:t xml:space="preserve"> - </w:t>
      </w:r>
      <w:hyperlink w:anchor="P9111" w:tooltip="294">
        <w:r>
          <w:rPr>
            <w:color w:val="0000FF"/>
          </w:rPr>
          <w:t>294</w:t>
        </w:r>
      </w:hyperlink>
      <w:r>
        <w:t xml:space="preserve">, </w:t>
      </w:r>
      <w:hyperlink w:anchor="P9218" w:tooltip="320">
        <w:r>
          <w:rPr>
            <w:color w:val="0000FF"/>
          </w:rPr>
          <w:t>320</w:t>
        </w:r>
      </w:hyperlink>
      <w:r>
        <w:t xml:space="preserve">, </w:t>
      </w:r>
      <w:hyperlink w:anchor="P9230" w:tooltip="330">
        <w:r>
          <w:rPr>
            <w:color w:val="0000FF"/>
          </w:rPr>
          <w:t>330</w:t>
        </w:r>
      </w:hyperlink>
      <w:r>
        <w:t xml:space="preserve"> - </w:t>
      </w:r>
      <w:hyperlink w:anchor="P9329" w:tooltip="339">
        <w:r>
          <w:rPr>
            <w:color w:val="0000FF"/>
          </w:rPr>
          <w:t>339</w:t>
        </w:r>
      </w:hyperlink>
      <w:r>
        <w:t xml:space="preserve">, </w:t>
      </w:r>
      <w:hyperlink w:anchor="P9351" w:tooltip="350">
        <w:r>
          <w:rPr>
            <w:color w:val="0000FF"/>
          </w:rPr>
          <w:t>350</w:t>
        </w:r>
      </w:hyperlink>
      <w:r>
        <w:t xml:space="preserve">, </w:t>
      </w:r>
      <w:hyperlink w:anchor="P9362" w:tooltip="360">
        <w:r>
          <w:rPr>
            <w:color w:val="0000FF"/>
          </w:rPr>
          <w:t>360</w:t>
        </w:r>
      </w:hyperlink>
      <w:r>
        <w:t xml:space="preserve">, </w:t>
      </w:r>
      <w:hyperlink w:anchor="P9405" w:tooltip="600">
        <w:r>
          <w:rPr>
            <w:color w:val="0000FF"/>
          </w:rPr>
          <w:t>600</w:t>
        </w:r>
      </w:hyperlink>
      <w:r>
        <w:t xml:space="preserve"> - </w:t>
      </w:r>
      <w:hyperlink w:anchor="P9428" w:tooltip="602">
        <w:r>
          <w:rPr>
            <w:color w:val="0000FF"/>
          </w:rPr>
          <w:t>602</w:t>
        </w:r>
      </w:hyperlink>
      <w:r>
        <w:t xml:space="preserve">, </w:t>
      </w:r>
      <w:hyperlink w:anchor="P9507" w:tooltip="630">
        <w:r>
          <w:rPr>
            <w:color w:val="0000FF"/>
          </w:rPr>
          <w:t>630</w:t>
        </w:r>
      </w:hyperlink>
      <w:r>
        <w:t xml:space="preserve"> - </w:t>
      </w:r>
      <w:hyperlink w:anchor="P9587" w:tooltip="672">
        <w:r>
          <w:rPr>
            <w:color w:val="0000FF"/>
          </w:rPr>
          <w:t>672</w:t>
        </w:r>
      </w:hyperlink>
      <w:r>
        <w:t xml:space="preserve">, </w:t>
      </w:r>
      <w:hyperlink w:anchor="P9674" w:tooltip="700">
        <w:r>
          <w:rPr>
            <w:color w:val="0000FF"/>
          </w:rPr>
          <w:t>700</w:t>
        </w:r>
      </w:hyperlink>
      <w:r>
        <w:t xml:space="preserve"> - </w:t>
      </w:r>
      <w:hyperlink w:anchor="P9709" w:tooltip="711">
        <w:r>
          <w:rPr>
            <w:color w:val="0000FF"/>
          </w:rPr>
          <w:t>711</w:t>
        </w:r>
      </w:hyperlink>
      <w:r>
        <w:t xml:space="preserve">, </w:t>
      </w:r>
      <w:hyperlink w:anchor="P9731" w:tooltip="730">
        <w:r>
          <w:rPr>
            <w:color w:val="0000FF"/>
          </w:rPr>
          <w:t>730</w:t>
        </w:r>
      </w:hyperlink>
      <w:r>
        <w:t xml:space="preserve"> - </w:t>
      </w:r>
      <w:hyperlink w:anchor="P9812" w:tooltip="762">
        <w:r>
          <w:rPr>
            <w:color w:val="0000FF"/>
          </w:rPr>
          <w:t>762</w:t>
        </w:r>
      </w:hyperlink>
      <w:r>
        <w:t xml:space="preserve">, </w:t>
      </w:r>
      <w:hyperlink w:anchor="P9834" w:tooltip="770">
        <w:r>
          <w:rPr>
            <w:color w:val="0000FF"/>
          </w:rPr>
          <w:t>770</w:t>
        </w:r>
      </w:hyperlink>
      <w:r>
        <w:t xml:space="preserve">, </w:t>
      </w:r>
      <w:hyperlink w:anchor="P9846" w:tooltip="771">
        <w:r>
          <w:rPr>
            <w:color w:val="0000FF"/>
          </w:rPr>
          <w:t>771</w:t>
        </w:r>
      </w:hyperlink>
      <w:r>
        <w:t xml:space="preserve">, </w:t>
      </w:r>
      <w:hyperlink w:anchor="P9868" w:tooltip="790">
        <w:r>
          <w:rPr>
            <w:color w:val="0000FF"/>
          </w:rPr>
          <w:t>790</w:t>
        </w:r>
      </w:hyperlink>
      <w:r>
        <w:t xml:space="preserve">, </w:t>
      </w:r>
      <w:hyperlink w:anchor="P9880" w:tooltip="791">
        <w:r>
          <w:rPr>
            <w:color w:val="0000FF"/>
          </w:rPr>
          <w:t>791</w:t>
        </w:r>
      </w:hyperlink>
      <w:r>
        <w:t xml:space="preserve"> должны соответствовать сумме показателей графы 4 и 5 соответствующих строк, за вычетом показ</w:t>
      </w:r>
      <w:r>
        <w:t>ателей графы 8.</w:t>
      </w:r>
    </w:p>
    <w:p w:rsidR="00806560" w:rsidRDefault="00873AB4">
      <w:pPr>
        <w:pStyle w:val="ConsPlusNormal0"/>
        <w:spacing w:before="240"/>
        <w:ind w:firstLine="540"/>
        <w:jc w:val="both"/>
      </w:pPr>
      <w:r>
        <w:t xml:space="preserve">Показатели в графе 11 по </w:t>
      </w:r>
      <w:hyperlink w:anchor="P8174" w:tooltip="060">
        <w:r>
          <w:rPr>
            <w:color w:val="0000FF"/>
          </w:rPr>
          <w:t>строкам 060</w:t>
        </w:r>
      </w:hyperlink>
      <w:r>
        <w:t xml:space="preserve"> - </w:t>
      </w:r>
      <w:hyperlink w:anchor="P8263" w:tooltip="068">
        <w:r>
          <w:rPr>
            <w:color w:val="0000FF"/>
          </w:rPr>
          <w:t>068</w:t>
        </w:r>
      </w:hyperlink>
      <w:r>
        <w:t xml:space="preserve">, </w:t>
      </w:r>
      <w:hyperlink w:anchor="P8576" w:tooltip="130">
        <w:r>
          <w:rPr>
            <w:color w:val="0000FF"/>
          </w:rPr>
          <w:t>130</w:t>
        </w:r>
      </w:hyperlink>
      <w:r>
        <w:t xml:space="preserve">, </w:t>
      </w:r>
      <w:hyperlink w:anchor="P8665" w:tooltip="160">
        <w:r>
          <w:rPr>
            <w:color w:val="0000FF"/>
          </w:rPr>
          <w:t>160</w:t>
        </w:r>
      </w:hyperlink>
      <w:r>
        <w:t xml:space="preserve"> - </w:t>
      </w:r>
      <w:hyperlink w:anchor="P8698" w:tooltip="163">
        <w:r>
          <w:rPr>
            <w:color w:val="0000FF"/>
          </w:rPr>
          <w:t>163</w:t>
        </w:r>
      </w:hyperlink>
      <w:r>
        <w:t xml:space="preserve">, </w:t>
      </w:r>
      <w:hyperlink w:anchor="P9056" w:tooltip="280">
        <w:r>
          <w:rPr>
            <w:color w:val="0000FF"/>
          </w:rPr>
          <w:t>280</w:t>
        </w:r>
      </w:hyperlink>
      <w:r>
        <w:t xml:space="preserve">, </w:t>
      </w:r>
      <w:hyperlink w:anchor="P9207" w:tooltip="310">
        <w:r>
          <w:rPr>
            <w:color w:val="0000FF"/>
          </w:rPr>
          <w:t>310</w:t>
        </w:r>
      </w:hyperlink>
      <w:r>
        <w:t xml:space="preserve">, </w:t>
      </w:r>
      <w:hyperlink w:anchor="P9340" w:tooltip="340">
        <w:r>
          <w:rPr>
            <w:color w:val="0000FF"/>
          </w:rPr>
          <w:t>340</w:t>
        </w:r>
      </w:hyperlink>
      <w:r>
        <w:t xml:space="preserve">, </w:t>
      </w:r>
      <w:hyperlink w:anchor="P9473" w:tooltip="620">
        <w:r>
          <w:rPr>
            <w:color w:val="0000FF"/>
          </w:rPr>
          <w:t>620</w:t>
        </w:r>
      </w:hyperlink>
      <w:r>
        <w:t xml:space="preserve"> - </w:t>
      </w:r>
      <w:hyperlink w:anchor="P9496" w:tooltip="622">
        <w:r>
          <w:rPr>
            <w:color w:val="0000FF"/>
          </w:rPr>
          <w:t>622</w:t>
        </w:r>
      </w:hyperlink>
      <w:r>
        <w:t xml:space="preserve">, </w:t>
      </w:r>
      <w:hyperlink w:anchor="P9651" w:tooltip="690">
        <w:r>
          <w:rPr>
            <w:color w:val="0000FF"/>
          </w:rPr>
          <w:t>690</w:t>
        </w:r>
      </w:hyperlink>
      <w:r>
        <w:t xml:space="preserve">, </w:t>
      </w:r>
      <w:hyperlink w:anchor="P9663" w:tooltip="692">
        <w:r>
          <w:rPr>
            <w:color w:val="0000FF"/>
          </w:rPr>
          <w:t>692</w:t>
        </w:r>
      </w:hyperlink>
      <w:r>
        <w:t xml:space="preserve">, </w:t>
      </w:r>
      <w:hyperlink w:anchor="P9720" w:tooltip="720">
        <w:r>
          <w:rPr>
            <w:color w:val="0000FF"/>
          </w:rPr>
          <w:t>720</w:t>
        </w:r>
      </w:hyperlink>
      <w:r>
        <w:t xml:space="preserve">, </w:t>
      </w:r>
      <w:hyperlink w:anchor="P9857" w:tooltip="780">
        <w:r>
          <w:rPr>
            <w:color w:val="0000FF"/>
          </w:rPr>
          <w:t>780</w:t>
        </w:r>
      </w:hyperlink>
      <w:r>
        <w:t xml:space="preserve"> должны равняться сумме показателей граф 4, 5 и 8.</w:t>
      </w:r>
    </w:p>
    <w:p w:rsidR="00806560" w:rsidRDefault="00873AB4">
      <w:pPr>
        <w:pStyle w:val="ConsPlusNormal0"/>
        <w:spacing w:before="240"/>
        <w:ind w:firstLine="540"/>
        <w:jc w:val="both"/>
      </w:pPr>
      <w:r>
        <w:t xml:space="preserve">В </w:t>
      </w:r>
      <w:hyperlink w:anchor="P9892" w:tooltip="3. Движение материальных ценностей на забалансовых счетах">
        <w:r>
          <w:rPr>
            <w:color w:val="0000FF"/>
          </w:rPr>
          <w:t>разделе 3</w:t>
        </w:r>
      </w:hyperlink>
      <w:r>
        <w:t xml:space="preserve"> "Движение материальных ценностей на забалансовых счетах" Сведений (ф. 0503768) указываются показатели, отраженные на забалансовых счетах учреждения, указанных в </w:t>
      </w:r>
      <w:hyperlink w:anchor="P9903" w:tooltip="2">
        <w:r>
          <w:rPr>
            <w:color w:val="0000FF"/>
          </w:rPr>
          <w:t>графе 2</w:t>
        </w:r>
      </w:hyperlink>
      <w:r>
        <w:t xml:space="preserve"> Сведений (ф. 0503768), на на</w:t>
      </w:r>
      <w:r>
        <w:t>чало отчетного года и конец отчетного финансового года (</w:t>
      </w:r>
      <w:hyperlink w:anchor="P9905" w:tooltip="4">
        <w:r>
          <w:rPr>
            <w:color w:val="0000FF"/>
          </w:rPr>
          <w:t>графы 4</w:t>
        </w:r>
      </w:hyperlink>
      <w:r>
        <w:t xml:space="preserve">, </w:t>
      </w:r>
      <w:hyperlink w:anchor="P9908" w:tooltip="7">
        <w:r>
          <w:rPr>
            <w:color w:val="0000FF"/>
          </w:rPr>
          <w:t>7</w:t>
        </w:r>
      </w:hyperlink>
      <w:r>
        <w:t xml:space="preserve"> соответственно), а также увеличение и уменьшение показателей, отраженных на забалансовых счетах учреждения (</w:t>
      </w:r>
      <w:hyperlink w:anchor="P9906" w:tooltip="5">
        <w:r>
          <w:rPr>
            <w:color w:val="0000FF"/>
          </w:rPr>
          <w:t>графы 5</w:t>
        </w:r>
      </w:hyperlink>
      <w:r>
        <w:t xml:space="preserve">, </w:t>
      </w:r>
      <w:hyperlink w:anchor="P9907" w:tooltip="6">
        <w:r>
          <w:rPr>
            <w:color w:val="0000FF"/>
          </w:rPr>
          <w:t>6</w:t>
        </w:r>
      </w:hyperlink>
      <w:r>
        <w:t xml:space="preserve"> соответственно), в том числе:</w:t>
      </w:r>
    </w:p>
    <w:p w:rsidR="00806560" w:rsidRDefault="00873AB4">
      <w:pPr>
        <w:pStyle w:val="ConsPlusNormal0"/>
        <w:spacing w:before="240"/>
        <w:ind w:firstLine="540"/>
        <w:jc w:val="both"/>
      </w:pPr>
      <w:r>
        <w:t xml:space="preserve">по </w:t>
      </w:r>
      <w:hyperlink w:anchor="P9911" w:tooltip="800">
        <w:r>
          <w:rPr>
            <w:color w:val="0000FF"/>
          </w:rPr>
          <w:t>строке 800</w:t>
        </w:r>
      </w:hyperlink>
      <w:r>
        <w:t xml:space="preserve"> - показатели стоимости имущества, полученного в пользование (счет 01 "Имущество, полученное в пользование</w:t>
      </w:r>
      <w:r>
        <w:t>"), в разрезе недвижимого имущества и движимого имущества, с обособлением имущества, составляющего государственную (муниципальную) казну (</w:t>
      </w:r>
      <w:hyperlink w:anchor="P9927" w:tooltip="802">
        <w:r>
          <w:rPr>
            <w:color w:val="0000FF"/>
          </w:rPr>
          <w:t>строки 802</w:t>
        </w:r>
      </w:hyperlink>
      <w:r>
        <w:t xml:space="preserve">, </w:t>
      </w:r>
      <w:hyperlink w:anchor="P9942" w:tooltip="804">
        <w:r>
          <w:rPr>
            <w:color w:val="0000FF"/>
          </w:rPr>
          <w:t>804</w:t>
        </w:r>
      </w:hyperlink>
      <w:r>
        <w:t>).</w:t>
      </w:r>
    </w:p>
    <w:p w:rsidR="00806560" w:rsidRDefault="00873AB4">
      <w:pPr>
        <w:pStyle w:val="ConsPlusNormal0"/>
        <w:spacing w:before="240"/>
        <w:ind w:firstLine="540"/>
        <w:jc w:val="both"/>
      </w:pPr>
      <w:r>
        <w:t xml:space="preserve">по </w:t>
      </w:r>
      <w:hyperlink w:anchor="P9956" w:tooltip="810">
        <w:r>
          <w:rPr>
            <w:color w:val="0000FF"/>
          </w:rPr>
          <w:t>строке 810</w:t>
        </w:r>
      </w:hyperlink>
      <w:r>
        <w:t xml:space="preserve"> - стоимость материальных ценностей, находящихся на хранении (счет 02 "Материальные ценности, принятые на хранение"), с обособлением суммы материальных ценностей, находящихся на хранении и не признанных активом;</w:t>
      </w:r>
    </w:p>
    <w:p w:rsidR="00806560" w:rsidRDefault="00873AB4">
      <w:pPr>
        <w:pStyle w:val="ConsPlusNormal0"/>
        <w:spacing w:before="240"/>
        <w:ind w:firstLine="540"/>
        <w:jc w:val="both"/>
      </w:pPr>
      <w:r>
        <w:t xml:space="preserve">по </w:t>
      </w:r>
      <w:hyperlink w:anchor="P9985" w:tooltip="820">
        <w:r>
          <w:rPr>
            <w:color w:val="0000FF"/>
          </w:rPr>
          <w:t>строке 820</w:t>
        </w:r>
      </w:hyperlink>
      <w:r>
        <w:t xml:space="preserve"> - стоимость бланков строгой отчетности, отраженных на счете 03 "Бланки строгой отчетности"</w:t>
      </w:r>
      <w:r>
        <w:t>, с группировкой по видам бланков, утвержденной учреждением в рамках формирования учетной политики с учетом требований учредителя по аналитике;</w:t>
      </w:r>
    </w:p>
    <w:p w:rsidR="00806560" w:rsidRDefault="00873AB4">
      <w:pPr>
        <w:pStyle w:val="ConsPlusNormal0"/>
        <w:spacing w:before="240"/>
        <w:ind w:firstLine="540"/>
        <w:jc w:val="both"/>
      </w:pPr>
      <w:r>
        <w:t xml:space="preserve">по </w:t>
      </w:r>
      <w:hyperlink w:anchor="P10006" w:tooltip="830">
        <w:r>
          <w:rPr>
            <w:color w:val="0000FF"/>
          </w:rPr>
          <w:t>строке 830</w:t>
        </w:r>
      </w:hyperlink>
      <w:r>
        <w:t xml:space="preserve"> - стоимость материальных ценностей, оплаченных по централизо</w:t>
      </w:r>
      <w:r>
        <w:t xml:space="preserve">ванному снабжению (счет 05 "Материальные ценности, оплаченные по централизованному снабжению"), в </w:t>
      </w:r>
      <w:r>
        <w:lastRenderedPageBreak/>
        <w:t>разрезе видов нефинансовых активов: основные средства (по группам имущества: особо ценное движимое имущество, иное движимое имущество), материальные запасы (п</w:t>
      </w:r>
      <w:r>
        <w:t>о группам имущества: особо ценное движимое имущество, иное движимое имущество);</w:t>
      </w:r>
    </w:p>
    <w:p w:rsidR="00806560" w:rsidRDefault="00873AB4">
      <w:pPr>
        <w:pStyle w:val="ConsPlusNormal0"/>
        <w:spacing w:before="240"/>
        <w:ind w:firstLine="540"/>
        <w:jc w:val="both"/>
      </w:pPr>
      <w:r>
        <w:t xml:space="preserve">по </w:t>
      </w:r>
      <w:hyperlink w:anchor="P10044" w:tooltip="840">
        <w:r>
          <w:rPr>
            <w:color w:val="0000FF"/>
          </w:rPr>
          <w:t>строке 840</w:t>
        </w:r>
      </w:hyperlink>
      <w:r>
        <w:t xml:space="preserve"> - стоимость наград, призов, кубков и ценных подарков, сувениров, отраженных на счете 07 "Награды, призы, кубки и ценные пода</w:t>
      </w:r>
      <w:r>
        <w:t>рки, сувениры";</w:t>
      </w:r>
    </w:p>
    <w:p w:rsidR="00806560" w:rsidRDefault="00873AB4">
      <w:pPr>
        <w:pStyle w:val="ConsPlusNormal0"/>
        <w:spacing w:before="240"/>
        <w:ind w:firstLine="540"/>
        <w:jc w:val="both"/>
      </w:pPr>
      <w:r>
        <w:t xml:space="preserve">по </w:t>
      </w:r>
      <w:hyperlink w:anchor="P10083" w:tooltip="850">
        <w:r>
          <w:rPr>
            <w:color w:val="0000FF"/>
          </w:rPr>
          <w:t>строке 850</w:t>
        </w:r>
      </w:hyperlink>
      <w:r>
        <w:t xml:space="preserve"> - стоимость основных средств, находящихся в эксплуатации (счет 21 "Основные средства в эксплуатации"), в разрезе групп основных средств: особо ценное движимое имущество, иное движимое имущ</w:t>
      </w:r>
      <w:r>
        <w:t>ество, иной группировки по видам основных средств, утвержденной учреждением в рамках формирования учетной политики с учетом требований учредителя по аналитике;</w:t>
      </w:r>
    </w:p>
    <w:p w:rsidR="00806560" w:rsidRDefault="00873AB4">
      <w:pPr>
        <w:pStyle w:val="ConsPlusNormal0"/>
        <w:spacing w:before="240"/>
        <w:ind w:firstLine="540"/>
        <w:jc w:val="both"/>
      </w:pPr>
      <w:r>
        <w:t xml:space="preserve">по </w:t>
      </w:r>
      <w:hyperlink w:anchor="P10112" w:tooltip="860">
        <w:r>
          <w:rPr>
            <w:color w:val="0000FF"/>
          </w:rPr>
          <w:t>строке 860</w:t>
        </w:r>
      </w:hyperlink>
      <w:r>
        <w:t xml:space="preserve"> - стоимость материальных ценностей, полученн</w:t>
      </w:r>
      <w:r>
        <w:t>ых по централизованному снабжению (счет 22 "Материальные ценности, полученные по централизованному снабжению"), в разрезе видов нефинансовых активов: основные средства (по группам имущества: особо ценное движимое имущество, иное движимое имущество), матери</w:t>
      </w:r>
      <w:r>
        <w:t>альные запасы (по группам имущества: особо ценное движимое имущество, иное движимое имущество);</w:t>
      </w:r>
    </w:p>
    <w:p w:rsidR="00806560" w:rsidRDefault="00873AB4">
      <w:pPr>
        <w:pStyle w:val="ConsPlusNormal0"/>
        <w:spacing w:before="240"/>
        <w:ind w:firstLine="540"/>
        <w:jc w:val="both"/>
      </w:pPr>
      <w:r>
        <w:t xml:space="preserve">по </w:t>
      </w:r>
      <w:hyperlink w:anchor="P10150" w:tooltip="880">
        <w:r>
          <w:rPr>
            <w:color w:val="0000FF"/>
          </w:rPr>
          <w:t>строке 880</w:t>
        </w:r>
      </w:hyperlink>
      <w:r>
        <w:t xml:space="preserve"> - стоимость нефинансовых активов, переданных в доверительное управление (счет 24 "Имущество, переданное в до</w:t>
      </w:r>
      <w:r>
        <w:t>верительное управление"), в разрезе нефинансовых активов: основные средства (по группам имущества: недвижимое имущество, особо ценное движимое имущество, иное движимое имущество), непроизведенные активы, нематериальные активы (по группам имущества: особо ц</w:t>
      </w:r>
      <w:r>
        <w:t>енное движимое имущество, иное движимое имущество), непроизведенные активы; материальные запасы (по группам имущества: особо ценное движимое имущество, иное движимое имущество), непроизведенные активы и финансовых активов (по видам активов);</w:t>
      </w:r>
    </w:p>
    <w:p w:rsidR="00806560" w:rsidRDefault="00873AB4">
      <w:pPr>
        <w:pStyle w:val="ConsPlusNormal0"/>
        <w:spacing w:before="240"/>
        <w:ind w:firstLine="540"/>
        <w:jc w:val="both"/>
      </w:pPr>
      <w:r>
        <w:t xml:space="preserve">по </w:t>
      </w:r>
      <w:hyperlink w:anchor="P10249" w:tooltip="890">
        <w:r>
          <w:rPr>
            <w:color w:val="0000FF"/>
          </w:rPr>
          <w:t>строке 890</w:t>
        </w:r>
      </w:hyperlink>
      <w:r>
        <w:t xml:space="preserve"> - стоимость имущества, переданного в возмездное пользование (аренду) (счет 25 "Имущество, переданное в возмездное пользование (аренду)"), в разрезе видов нефинансовых активов: основные средства, нематериальные активы, </w:t>
      </w:r>
      <w:r>
        <w:t>материальные запасы, непроизведенные активы, по группам имущества (недвижимое имущество, особо ценное движимое имущество, иное движимое имущество), иной группировки, утвержденной учреждением в рамках формирования учетной политики с учетом требований учреди</w:t>
      </w:r>
      <w:r>
        <w:t>теля по аналитике;</w:t>
      </w:r>
    </w:p>
    <w:p w:rsidR="00806560" w:rsidRDefault="00873AB4">
      <w:pPr>
        <w:pStyle w:val="ConsPlusNormal0"/>
        <w:spacing w:before="240"/>
        <w:ind w:firstLine="540"/>
        <w:jc w:val="both"/>
      </w:pPr>
      <w:r>
        <w:t xml:space="preserve">по </w:t>
      </w:r>
      <w:hyperlink w:anchor="P10323" w:tooltip="900">
        <w:r>
          <w:rPr>
            <w:color w:val="0000FF"/>
          </w:rPr>
          <w:t>строке 900</w:t>
        </w:r>
      </w:hyperlink>
      <w:r>
        <w:t xml:space="preserve"> - стоимость имущества, переданного в безвозмездное пользование (счет 26 "Имущество, переданное в безвозмездное пользование"), в разрезе имущества, классифицируемого при передаче как объ</w:t>
      </w:r>
      <w:r>
        <w:t>екты аренды на льготных условиях, и имущества, переданного по иным основаниям, видов нефинансовых активов (основные средства, нематериальные активы, материальные запасы, непроизведенные активы), по группам имущества (недвижимое имущество, особо ценное движ</w:t>
      </w:r>
      <w:r>
        <w:t>имое имущество, иное движимое имущество), иной группировки, утвержденной учреждением в рамках формирования учетной политики с учетом требований учредителя по аналитике.</w:t>
      </w:r>
    </w:p>
    <w:p w:rsidR="00806560" w:rsidRDefault="00873AB4">
      <w:pPr>
        <w:pStyle w:val="ConsPlusNormal0"/>
        <w:spacing w:before="240"/>
        <w:ind w:firstLine="540"/>
        <w:jc w:val="both"/>
      </w:pPr>
      <w:r>
        <w:t>Перечень дополнительных аналитических показателей по строкам "в том числе:" или "из них</w:t>
      </w:r>
      <w:r>
        <w:t>:" устанавливается учреждением в рамках формирования учетной политики с учетом требований учредителя к аналитике.</w:t>
      </w:r>
    </w:p>
    <w:p w:rsidR="00806560" w:rsidRDefault="00873AB4">
      <w:pPr>
        <w:pStyle w:val="ConsPlusNormal0"/>
        <w:spacing w:before="240"/>
        <w:ind w:firstLine="540"/>
        <w:jc w:val="both"/>
      </w:pPr>
      <w:r>
        <w:lastRenderedPageBreak/>
        <w:t xml:space="preserve">Показатели </w:t>
      </w:r>
      <w:hyperlink w:anchor="P9892" w:tooltip="3. Движение материальных ценностей на забалансовых счетах">
        <w:r>
          <w:rPr>
            <w:color w:val="0000FF"/>
          </w:rPr>
          <w:t>раздела 3</w:t>
        </w:r>
      </w:hyperlink>
      <w:r>
        <w:t xml:space="preserve">, отраженные в графах 4 и 7 по </w:t>
      </w:r>
      <w:hyperlink w:anchor="P9911" w:tooltip="800">
        <w:r>
          <w:rPr>
            <w:color w:val="0000FF"/>
          </w:rPr>
          <w:t>строкам 800</w:t>
        </w:r>
      </w:hyperlink>
      <w:r>
        <w:t xml:space="preserve">, </w:t>
      </w:r>
      <w:hyperlink w:anchor="P9956" w:tooltip="810">
        <w:r>
          <w:rPr>
            <w:color w:val="0000FF"/>
          </w:rPr>
          <w:t>810</w:t>
        </w:r>
      </w:hyperlink>
      <w:r>
        <w:t xml:space="preserve">, </w:t>
      </w:r>
      <w:hyperlink w:anchor="P9985" w:tooltip="820">
        <w:r>
          <w:rPr>
            <w:color w:val="0000FF"/>
          </w:rPr>
          <w:t>820</w:t>
        </w:r>
      </w:hyperlink>
      <w:r>
        <w:t xml:space="preserve">, </w:t>
      </w:r>
      <w:hyperlink w:anchor="P10006" w:tooltip="830">
        <w:r>
          <w:rPr>
            <w:color w:val="0000FF"/>
          </w:rPr>
          <w:t>830</w:t>
        </w:r>
      </w:hyperlink>
      <w:r>
        <w:t xml:space="preserve">, </w:t>
      </w:r>
      <w:hyperlink w:anchor="P10044" w:tooltip="840">
        <w:r>
          <w:rPr>
            <w:color w:val="0000FF"/>
          </w:rPr>
          <w:t>840</w:t>
        </w:r>
      </w:hyperlink>
      <w:r>
        <w:t xml:space="preserve">, </w:t>
      </w:r>
      <w:hyperlink w:anchor="P10083" w:tooltip="850">
        <w:r>
          <w:rPr>
            <w:color w:val="0000FF"/>
          </w:rPr>
          <w:t>850</w:t>
        </w:r>
      </w:hyperlink>
      <w:r>
        <w:t xml:space="preserve">, </w:t>
      </w:r>
      <w:hyperlink w:anchor="P10112" w:tooltip="860">
        <w:r>
          <w:rPr>
            <w:color w:val="0000FF"/>
          </w:rPr>
          <w:t>860</w:t>
        </w:r>
      </w:hyperlink>
      <w:r>
        <w:t xml:space="preserve">, </w:t>
      </w:r>
      <w:hyperlink w:anchor="P10150" w:tooltip="880">
        <w:r>
          <w:rPr>
            <w:color w:val="0000FF"/>
          </w:rPr>
          <w:t>880</w:t>
        </w:r>
      </w:hyperlink>
      <w:r>
        <w:t xml:space="preserve">, </w:t>
      </w:r>
      <w:hyperlink w:anchor="P10249" w:tooltip="890">
        <w:r>
          <w:rPr>
            <w:color w:val="0000FF"/>
          </w:rPr>
          <w:t>890</w:t>
        </w:r>
      </w:hyperlink>
      <w:r>
        <w:t xml:space="preserve">, </w:t>
      </w:r>
      <w:hyperlink w:anchor="P10323" w:tooltip="900">
        <w:r>
          <w:rPr>
            <w:color w:val="0000FF"/>
          </w:rPr>
          <w:t>900</w:t>
        </w:r>
      </w:hyperlink>
      <w:r>
        <w:t xml:space="preserve"> Сведений (ф. 0503768) по видам финансового обеспечения (деятельности): субсидии на иные цели, субсидии на цели осуществления капитальных вложений, должны соответствовать показателям, отраженным в графах 4 и 8 по </w:t>
      </w:r>
      <w:hyperlink w:anchor="P5413" w:tooltip="010">
        <w:r>
          <w:rPr>
            <w:color w:val="0000FF"/>
          </w:rPr>
          <w:t>строка</w:t>
        </w:r>
        <w:r>
          <w:rPr>
            <w:color w:val="0000FF"/>
          </w:rPr>
          <w:t>м 010</w:t>
        </w:r>
      </w:hyperlink>
      <w:r>
        <w:t xml:space="preserve">, </w:t>
      </w:r>
      <w:hyperlink w:anchor="P5424" w:tooltip="020">
        <w:r>
          <w:rPr>
            <w:color w:val="0000FF"/>
          </w:rPr>
          <w:t>020</w:t>
        </w:r>
      </w:hyperlink>
      <w:r>
        <w:t xml:space="preserve">, </w:t>
      </w:r>
      <w:hyperlink w:anchor="P5435" w:tooltip="030">
        <w:r>
          <w:rPr>
            <w:color w:val="0000FF"/>
          </w:rPr>
          <w:t>030</w:t>
        </w:r>
      </w:hyperlink>
      <w:r>
        <w:t xml:space="preserve">, </w:t>
      </w:r>
      <w:hyperlink w:anchor="P5477" w:tooltip="050">
        <w:r>
          <w:rPr>
            <w:color w:val="0000FF"/>
          </w:rPr>
          <w:t>050</w:t>
        </w:r>
      </w:hyperlink>
      <w:r>
        <w:t xml:space="preserve">, </w:t>
      </w:r>
      <w:hyperlink w:anchor="P5499" w:tooltip="070">
        <w:r>
          <w:rPr>
            <w:color w:val="0000FF"/>
          </w:rPr>
          <w:t>070</w:t>
        </w:r>
      </w:hyperlink>
      <w:r>
        <w:t xml:space="preserve">, </w:t>
      </w:r>
      <w:hyperlink w:anchor="P5807" w:tooltip="210">
        <w:r>
          <w:rPr>
            <w:color w:val="0000FF"/>
          </w:rPr>
          <w:t>210</w:t>
        </w:r>
      </w:hyperlink>
      <w:r>
        <w:t xml:space="preserve">, </w:t>
      </w:r>
      <w:hyperlink w:anchor="P5818" w:tooltip="220">
        <w:r>
          <w:rPr>
            <w:color w:val="0000FF"/>
          </w:rPr>
          <w:t>22</w:t>
        </w:r>
        <w:r>
          <w:rPr>
            <w:color w:val="0000FF"/>
          </w:rPr>
          <w:t>0</w:t>
        </w:r>
      </w:hyperlink>
      <w:r>
        <w:t xml:space="preserve">, </w:t>
      </w:r>
      <w:hyperlink w:anchor="P5840" w:tooltip="240">
        <w:r>
          <w:rPr>
            <w:color w:val="0000FF"/>
          </w:rPr>
          <w:t>240</w:t>
        </w:r>
      </w:hyperlink>
      <w:r>
        <w:t xml:space="preserve">, </w:t>
      </w:r>
      <w:hyperlink w:anchor="P5851" w:tooltip="250">
        <w:r>
          <w:rPr>
            <w:color w:val="0000FF"/>
          </w:rPr>
          <w:t>250</w:t>
        </w:r>
      </w:hyperlink>
      <w:r>
        <w:t xml:space="preserve">, </w:t>
      </w:r>
      <w:hyperlink w:anchor="P5862" w:tooltip="260">
        <w:r>
          <w:rPr>
            <w:color w:val="0000FF"/>
          </w:rPr>
          <w:t>260</w:t>
        </w:r>
      </w:hyperlink>
      <w:r>
        <w:t xml:space="preserve"> Справки о наличии имущества и обязательств на забалансовых счетах к Балансу (ф. 0503730) за отчетный финансовый год.</w:t>
      </w:r>
    </w:p>
    <w:p w:rsidR="00806560" w:rsidRDefault="00873AB4">
      <w:pPr>
        <w:pStyle w:val="ConsPlusNormal0"/>
        <w:spacing w:before="240"/>
        <w:ind w:firstLine="540"/>
        <w:jc w:val="both"/>
      </w:pPr>
      <w:r>
        <w:t xml:space="preserve">Показатели </w:t>
      </w:r>
      <w:hyperlink w:anchor="P9892" w:tooltip="3. Движение материальных ценностей на забалансовых счетах">
        <w:r>
          <w:rPr>
            <w:color w:val="0000FF"/>
          </w:rPr>
          <w:t>раздела 3</w:t>
        </w:r>
      </w:hyperlink>
      <w:r>
        <w:t xml:space="preserve">, отраженные в графах 4 и 7 по </w:t>
      </w:r>
      <w:hyperlink w:anchor="P9911" w:tooltip="800">
        <w:r>
          <w:rPr>
            <w:color w:val="0000FF"/>
          </w:rPr>
          <w:t>строкам 800</w:t>
        </w:r>
      </w:hyperlink>
      <w:r>
        <w:t xml:space="preserve">, </w:t>
      </w:r>
      <w:hyperlink w:anchor="P9956" w:tooltip="810">
        <w:r>
          <w:rPr>
            <w:color w:val="0000FF"/>
          </w:rPr>
          <w:t>810</w:t>
        </w:r>
      </w:hyperlink>
      <w:r>
        <w:t xml:space="preserve">, </w:t>
      </w:r>
      <w:hyperlink w:anchor="P9985" w:tooltip="820">
        <w:r>
          <w:rPr>
            <w:color w:val="0000FF"/>
          </w:rPr>
          <w:t>820</w:t>
        </w:r>
      </w:hyperlink>
      <w:r>
        <w:t xml:space="preserve">, </w:t>
      </w:r>
      <w:hyperlink w:anchor="P10006" w:tooltip="830">
        <w:r>
          <w:rPr>
            <w:color w:val="0000FF"/>
          </w:rPr>
          <w:t>830</w:t>
        </w:r>
      </w:hyperlink>
      <w:r>
        <w:t xml:space="preserve">, </w:t>
      </w:r>
      <w:hyperlink w:anchor="P10044" w:tooltip="840">
        <w:r>
          <w:rPr>
            <w:color w:val="0000FF"/>
          </w:rPr>
          <w:t>840</w:t>
        </w:r>
      </w:hyperlink>
      <w:r>
        <w:t xml:space="preserve">, </w:t>
      </w:r>
      <w:hyperlink w:anchor="P10083" w:tooltip="850">
        <w:r>
          <w:rPr>
            <w:color w:val="0000FF"/>
          </w:rPr>
          <w:t>850</w:t>
        </w:r>
      </w:hyperlink>
      <w:r>
        <w:t xml:space="preserve">, </w:t>
      </w:r>
      <w:hyperlink w:anchor="P10112" w:tooltip="860">
        <w:r>
          <w:rPr>
            <w:color w:val="0000FF"/>
          </w:rPr>
          <w:t>860</w:t>
        </w:r>
      </w:hyperlink>
      <w:r>
        <w:t xml:space="preserve">, </w:t>
      </w:r>
      <w:hyperlink w:anchor="P10150" w:tooltip="880">
        <w:r>
          <w:rPr>
            <w:color w:val="0000FF"/>
          </w:rPr>
          <w:t>880</w:t>
        </w:r>
      </w:hyperlink>
      <w:r>
        <w:t xml:space="preserve">, </w:t>
      </w:r>
      <w:hyperlink w:anchor="P10249" w:tooltip="890">
        <w:r>
          <w:rPr>
            <w:color w:val="0000FF"/>
          </w:rPr>
          <w:t>890</w:t>
        </w:r>
      </w:hyperlink>
      <w:r>
        <w:t xml:space="preserve">, </w:t>
      </w:r>
      <w:hyperlink w:anchor="P10323" w:tooltip="900">
        <w:r>
          <w:rPr>
            <w:color w:val="0000FF"/>
          </w:rPr>
          <w:t>900</w:t>
        </w:r>
      </w:hyperlink>
      <w:r>
        <w:t xml:space="preserve"> Сведений (ф. 0503768) по видам финансового обеспечения (деятельности): субсидии на выполнение государственного (муниципального) задания должны соответствовать показателям, о</w:t>
      </w:r>
      <w:r>
        <w:t xml:space="preserve">траженным в графах 5 и 9 по </w:t>
      </w:r>
      <w:hyperlink w:anchor="P5413" w:tooltip="010">
        <w:r>
          <w:rPr>
            <w:color w:val="0000FF"/>
          </w:rPr>
          <w:t>строкам 010</w:t>
        </w:r>
      </w:hyperlink>
      <w:r>
        <w:t xml:space="preserve">, </w:t>
      </w:r>
      <w:hyperlink w:anchor="P5424" w:tooltip="020">
        <w:r>
          <w:rPr>
            <w:color w:val="0000FF"/>
          </w:rPr>
          <w:t>020</w:t>
        </w:r>
      </w:hyperlink>
      <w:r>
        <w:t xml:space="preserve">, </w:t>
      </w:r>
      <w:hyperlink w:anchor="P5435" w:tooltip="030">
        <w:r>
          <w:rPr>
            <w:color w:val="0000FF"/>
          </w:rPr>
          <w:t>030</w:t>
        </w:r>
      </w:hyperlink>
      <w:r>
        <w:t xml:space="preserve">, </w:t>
      </w:r>
      <w:hyperlink w:anchor="P5477" w:tooltip="050">
        <w:r>
          <w:rPr>
            <w:color w:val="0000FF"/>
          </w:rPr>
          <w:t>050</w:t>
        </w:r>
      </w:hyperlink>
      <w:r>
        <w:t xml:space="preserve">, </w:t>
      </w:r>
      <w:hyperlink w:anchor="P5499" w:tooltip="070">
        <w:r>
          <w:rPr>
            <w:color w:val="0000FF"/>
          </w:rPr>
          <w:t>070</w:t>
        </w:r>
      </w:hyperlink>
      <w:r>
        <w:t xml:space="preserve">, </w:t>
      </w:r>
      <w:hyperlink w:anchor="P5807" w:tooltip="210">
        <w:r>
          <w:rPr>
            <w:color w:val="0000FF"/>
          </w:rPr>
          <w:t>210</w:t>
        </w:r>
      </w:hyperlink>
      <w:r>
        <w:t xml:space="preserve">, </w:t>
      </w:r>
      <w:hyperlink w:anchor="P5818" w:tooltip="220">
        <w:r>
          <w:rPr>
            <w:color w:val="0000FF"/>
          </w:rPr>
          <w:t>220</w:t>
        </w:r>
      </w:hyperlink>
      <w:r>
        <w:t xml:space="preserve">, </w:t>
      </w:r>
      <w:hyperlink w:anchor="P5840" w:tooltip="240">
        <w:r>
          <w:rPr>
            <w:color w:val="0000FF"/>
          </w:rPr>
          <w:t>240</w:t>
        </w:r>
      </w:hyperlink>
      <w:r>
        <w:t xml:space="preserve">, </w:t>
      </w:r>
      <w:hyperlink w:anchor="P5851" w:tooltip="250">
        <w:r>
          <w:rPr>
            <w:color w:val="0000FF"/>
          </w:rPr>
          <w:t>250</w:t>
        </w:r>
      </w:hyperlink>
      <w:r>
        <w:t xml:space="preserve">, </w:t>
      </w:r>
      <w:hyperlink w:anchor="P5862" w:tooltip="260">
        <w:r>
          <w:rPr>
            <w:color w:val="0000FF"/>
          </w:rPr>
          <w:t>260</w:t>
        </w:r>
      </w:hyperlink>
      <w:r>
        <w:t xml:space="preserve"> Справки о наличии имущества и обязательств на забалансовы</w:t>
      </w:r>
      <w:r>
        <w:t>х счетах к Балансу (ф. 0503730) за отчетный финансовый год.</w:t>
      </w:r>
    </w:p>
    <w:p w:rsidR="00806560" w:rsidRDefault="00873AB4">
      <w:pPr>
        <w:pStyle w:val="ConsPlusNormal0"/>
        <w:spacing w:before="240"/>
        <w:ind w:firstLine="540"/>
        <w:jc w:val="both"/>
      </w:pPr>
      <w:r>
        <w:t xml:space="preserve">Показатели </w:t>
      </w:r>
      <w:hyperlink w:anchor="P9892" w:tooltip="3. Движение материальных ценностей на забалансовых счетах">
        <w:r>
          <w:rPr>
            <w:color w:val="0000FF"/>
          </w:rPr>
          <w:t>раздела 3</w:t>
        </w:r>
      </w:hyperlink>
      <w:r>
        <w:t xml:space="preserve">, отраженные в графах 4 и 7 по </w:t>
      </w:r>
      <w:hyperlink w:anchor="P9911" w:tooltip="800">
        <w:r>
          <w:rPr>
            <w:color w:val="0000FF"/>
          </w:rPr>
          <w:t>строкам 800</w:t>
        </w:r>
      </w:hyperlink>
      <w:r>
        <w:t xml:space="preserve">, </w:t>
      </w:r>
      <w:hyperlink w:anchor="P9956" w:tooltip="810">
        <w:r>
          <w:rPr>
            <w:color w:val="0000FF"/>
          </w:rPr>
          <w:t>810</w:t>
        </w:r>
      </w:hyperlink>
      <w:r>
        <w:t xml:space="preserve">, </w:t>
      </w:r>
      <w:hyperlink w:anchor="P9985" w:tooltip="820">
        <w:r>
          <w:rPr>
            <w:color w:val="0000FF"/>
          </w:rPr>
          <w:t>820</w:t>
        </w:r>
      </w:hyperlink>
      <w:r>
        <w:t xml:space="preserve">, </w:t>
      </w:r>
      <w:hyperlink w:anchor="P10006" w:tooltip="830">
        <w:r>
          <w:rPr>
            <w:color w:val="0000FF"/>
          </w:rPr>
          <w:t>830</w:t>
        </w:r>
      </w:hyperlink>
      <w:r>
        <w:t xml:space="preserve">, </w:t>
      </w:r>
      <w:hyperlink w:anchor="P10044" w:tooltip="840">
        <w:r>
          <w:rPr>
            <w:color w:val="0000FF"/>
          </w:rPr>
          <w:t>840</w:t>
        </w:r>
      </w:hyperlink>
      <w:r>
        <w:t xml:space="preserve">, </w:t>
      </w:r>
      <w:hyperlink w:anchor="P10083" w:tooltip="850">
        <w:r>
          <w:rPr>
            <w:color w:val="0000FF"/>
          </w:rPr>
          <w:t>850</w:t>
        </w:r>
      </w:hyperlink>
      <w:r>
        <w:t xml:space="preserve">, </w:t>
      </w:r>
      <w:hyperlink w:anchor="P10112" w:tooltip="860">
        <w:r>
          <w:rPr>
            <w:color w:val="0000FF"/>
          </w:rPr>
          <w:t>860</w:t>
        </w:r>
      </w:hyperlink>
      <w:r>
        <w:t xml:space="preserve">, </w:t>
      </w:r>
      <w:hyperlink w:anchor="P10150" w:tooltip="880">
        <w:r>
          <w:rPr>
            <w:color w:val="0000FF"/>
          </w:rPr>
          <w:t>880</w:t>
        </w:r>
      </w:hyperlink>
      <w:r>
        <w:t xml:space="preserve">, </w:t>
      </w:r>
      <w:hyperlink w:anchor="P10249" w:tooltip="890">
        <w:r>
          <w:rPr>
            <w:color w:val="0000FF"/>
          </w:rPr>
          <w:t>890</w:t>
        </w:r>
      </w:hyperlink>
      <w:r>
        <w:t xml:space="preserve">, </w:t>
      </w:r>
      <w:hyperlink w:anchor="P10323" w:tooltip="900">
        <w:r>
          <w:rPr>
            <w:color w:val="0000FF"/>
          </w:rPr>
          <w:t>900</w:t>
        </w:r>
      </w:hyperlink>
      <w:r>
        <w:t xml:space="preserve"> Сведений (ф. 0503768) по видам финансового обеспечения (деятельности): собственные доходы учреждения, средства по обязательному ме</w:t>
      </w:r>
      <w:r>
        <w:t xml:space="preserve">дицинскому страхованию должны соответствовать показателям, отраженным в графах 6 и 10 по </w:t>
      </w:r>
      <w:hyperlink w:anchor="P5413" w:tooltip="010">
        <w:r>
          <w:rPr>
            <w:color w:val="0000FF"/>
          </w:rPr>
          <w:t>строкам 010</w:t>
        </w:r>
      </w:hyperlink>
      <w:r>
        <w:t xml:space="preserve">, </w:t>
      </w:r>
      <w:hyperlink w:anchor="P5424" w:tooltip="020">
        <w:r>
          <w:rPr>
            <w:color w:val="0000FF"/>
          </w:rPr>
          <w:t>020</w:t>
        </w:r>
      </w:hyperlink>
      <w:r>
        <w:t xml:space="preserve">, </w:t>
      </w:r>
      <w:hyperlink w:anchor="P5435" w:tooltip="030">
        <w:r>
          <w:rPr>
            <w:color w:val="0000FF"/>
          </w:rPr>
          <w:t>030</w:t>
        </w:r>
      </w:hyperlink>
      <w:r>
        <w:t xml:space="preserve">, </w:t>
      </w:r>
      <w:hyperlink w:anchor="P5477" w:tooltip="050">
        <w:r>
          <w:rPr>
            <w:color w:val="0000FF"/>
          </w:rPr>
          <w:t>050</w:t>
        </w:r>
      </w:hyperlink>
      <w:r>
        <w:t xml:space="preserve">, </w:t>
      </w:r>
      <w:hyperlink w:anchor="P5499" w:tooltip="070">
        <w:r>
          <w:rPr>
            <w:color w:val="0000FF"/>
          </w:rPr>
          <w:t>070</w:t>
        </w:r>
      </w:hyperlink>
      <w:r>
        <w:t xml:space="preserve">, </w:t>
      </w:r>
      <w:hyperlink w:anchor="P5807" w:tooltip="210">
        <w:r>
          <w:rPr>
            <w:color w:val="0000FF"/>
          </w:rPr>
          <w:t>210</w:t>
        </w:r>
      </w:hyperlink>
      <w:r>
        <w:t xml:space="preserve">, </w:t>
      </w:r>
      <w:hyperlink w:anchor="P5818" w:tooltip="220">
        <w:r>
          <w:rPr>
            <w:color w:val="0000FF"/>
          </w:rPr>
          <w:t>220</w:t>
        </w:r>
      </w:hyperlink>
      <w:r>
        <w:t xml:space="preserve">, </w:t>
      </w:r>
      <w:hyperlink w:anchor="P5840" w:tooltip="240">
        <w:r>
          <w:rPr>
            <w:color w:val="0000FF"/>
          </w:rPr>
          <w:t>240</w:t>
        </w:r>
      </w:hyperlink>
      <w:r>
        <w:t xml:space="preserve">, </w:t>
      </w:r>
      <w:hyperlink w:anchor="P5851" w:tooltip="250">
        <w:r>
          <w:rPr>
            <w:color w:val="0000FF"/>
          </w:rPr>
          <w:t>250</w:t>
        </w:r>
      </w:hyperlink>
      <w:r>
        <w:t xml:space="preserve">, </w:t>
      </w:r>
      <w:hyperlink w:anchor="P5862" w:tooltip="260">
        <w:r>
          <w:rPr>
            <w:color w:val="0000FF"/>
          </w:rPr>
          <w:t>260</w:t>
        </w:r>
      </w:hyperlink>
      <w:r>
        <w:t xml:space="preserve"> Справки о наличии имущества и обязательств на забалансовых счетах к Балансу (ф. 0503730) за отчетный финансовый год.</w:t>
      </w:r>
    </w:p>
    <w:p w:rsidR="00806560" w:rsidRDefault="00873AB4">
      <w:pPr>
        <w:pStyle w:val="ConsPlusNormal0"/>
        <w:spacing w:before="240"/>
        <w:ind w:firstLine="540"/>
        <w:jc w:val="both"/>
      </w:pPr>
      <w:r>
        <w:t xml:space="preserve">Учреждение составляет консолидированные Сведения </w:t>
      </w:r>
      <w:hyperlink w:anchor="P7898" w:tooltip="Сведения о движении нефинансовых активов учреждения">
        <w:r>
          <w:rPr>
            <w:color w:val="0000FF"/>
          </w:rPr>
          <w:t>(ф. 0503768)</w:t>
        </w:r>
      </w:hyperlink>
      <w:r>
        <w:t xml:space="preserve"> на основании Сведений </w:t>
      </w:r>
      <w:hyperlink w:anchor="P7898" w:tooltip="Сведения о движении нефинансовых активов учреждения">
        <w:r>
          <w:rPr>
            <w:color w:val="0000FF"/>
          </w:rPr>
          <w:t>(ф. 0503768)</w:t>
        </w:r>
      </w:hyperlink>
      <w:r>
        <w:t>, составленных и представленных обособленными подразделениями и головным учреждением, путем суммирования одноименных показат</w:t>
      </w:r>
      <w:r>
        <w:t xml:space="preserve">елей по строкам и графам соответствующих разделов Сведений </w:t>
      </w:r>
      <w:hyperlink w:anchor="P7898" w:tooltip="Сведения о движении нефинансовых активов учреждения">
        <w:r>
          <w:rPr>
            <w:color w:val="0000FF"/>
          </w:rPr>
          <w:t>(ф. 0503768)</w:t>
        </w:r>
      </w:hyperlink>
      <w:r>
        <w:t xml:space="preserve"> и исключения в графах 5 и 8 </w:t>
      </w:r>
      <w:hyperlink w:anchor="P7902" w:tooltip="1. Нефинансовые активы">
        <w:r>
          <w:rPr>
            <w:color w:val="0000FF"/>
          </w:rPr>
          <w:t>разделов 1</w:t>
        </w:r>
      </w:hyperlink>
      <w:r>
        <w:t xml:space="preserve">, </w:t>
      </w:r>
      <w:hyperlink w:anchor="P9374" w:tooltip="2. Недвижимое и особо ценное имущество учреждения">
        <w:r>
          <w:rPr>
            <w:color w:val="0000FF"/>
          </w:rPr>
          <w:t>2</w:t>
        </w:r>
      </w:hyperlink>
      <w:r>
        <w:t xml:space="preserve"> консолидированных Сведений (ф. 0503768) взаимосвязанных показателей по идентичным счетам бухгалтерского учета на основании данных </w:t>
      </w:r>
      <w:hyperlink w:anchor="P4383" w:tooltip="неденежные расчеты">
        <w:r>
          <w:rPr>
            <w:color w:val="0000FF"/>
          </w:rPr>
          <w:t>строки</w:t>
        </w:r>
      </w:hyperlink>
      <w:r>
        <w:t xml:space="preserve"> "неденежные расчеты" сводной Справки (ф. 0503725 по кодам счетов 230404000, 430404000, 530404000, 630404000, 730404000) в части операций по получению (передаче) нефинансовых активов между обособленным подразделением и учреждением.</w:t>
      </w:r>
    </w:p>
    <w:p w:rsidR="00806560" w:rsidRDefault="00873AB4">
      <w:pPr>
        <w:pStyle w:val="ConsPlusNormal0"/>
        <w:jc w:val="both"/>
      </w:pPr>
      <w:r>
        <w:t>(п. 68 в р</w:t>
      </w:r>
      <w:r>
        <w:t xml:space="preserve">ед. </w:t>
      </w:r>
      <w:hyperlink r:id="rId35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73AB4">
      <w:pPr>
        <w:pStyle w:val="ConsPlusNormal0"/>
        <w:spacing w:before="240"/>
        <w:ind w:firstLine="540"/>
        <w:jc w:val="both"/>
      </w:pPr>
      <w:r>
        <w:t xml:space="preserve">69. </w:t>
      </w:r>
      <w:hyperlink w:anchor="P10500" w:tooltip="      Сведения по дебиторской и кредиторской задолженности учреждения">
        <w:r>
          <w:rPr>
            <w:color w:val="0000FF"/>
          </w:rPr>
          <w:t>Сведения</w:t>
        </w:r>
      </w:hyperlink>
      <w:r>
        <w:t xml:space="preserve"> по дебиторской и кредиторской задолженности учреждения (ф. 0503769).</w:t>
      </w:r>
    </w:p>
    <w:p w:rsidR="00806560" w:rsidRDefault="00873AB4">
      <w:pPr>
        <w:pStyle w:val="ConsPlusNormal0"/>
        <w:spacing w:before="240"/>
        <w:ind w:firstLine="540"/>
        <w:jc w:val="both"/>
      </w:pPr>
      <w:r>
        <w:t xml:space="preserve">Информация в </w:t>
      </w:r>
      <w:hyperlink w:anchor="P10500" w:tooltip="      Сведения по дебиторской и кредиторской задолженности учреждения">
        <w:r>
          <w:rPr>
            <w:color w:val="0000FF"/>
          </w:rPr>
          <w:t>Сведениях</w:t>
        </w:r>
      </w:hyperlink>
      <w:r>
        <w:t xml:space="preserve"> по дебиторской и креди</w:t>
      </w:r>
      <w:r>
        <w:t>торской задолженности учреждения (ф. 0503769) (далее - Приложение (ф. 0503769) содержит обобщенные за отчетный период данные о состоянии расчетов по дебиторской и кредиторской задолженности учреждения в разрезе видов расчетов.</w:t>
      </w:r>
    </w:p>
    <w:p w:rsidR="00806560" w:rsidRDefault="00873AB4">
      <w:pPr>
        <w:pStyle w:val="ConsPlusNormal0"/>
        <w:spacing w:before="240"/>
        <w:ind w:firstLine="540"/>
        <w:jc w:val="both"/>
      </w:pPr>
      <w:hyperlink w:anchor="P10500" w:tooltip="      Сведения по дебиторской и кредиторской задолженности учреждения">
        <w:r>
          <w:rPr>
            <w:color w:val="0000FF"/>
          </w:rPr>
          <w:t>Приложения</w:t>
        </w:r>
      </w:hyperlink>
      <w:r>
        <w:t xml:space="preserve"> (ф. 0503769) составляются раздельно по видам финансового обеспечения (деятельности): собственные доходы учреждения, субсидии на выполнение государственного (муниципальног</w:t>
      </w:r>
      <w:r>
        <w:t>о) задания, субсидии на иные цели, субсидии на цели осуществления капитальных вложений; средства по обязательному медицинскому страхованию, а также отдельно по дебиторской и отдельно по кредиторской задолженности.</w:t>
      </w:r>
    </w:p>
    <w:p w:rsidR="00806560" w:rsidRDefault="00873AB4">
      <w:pPr>
        <w:pStyle w:val="ConsPlusNormal0"/>
        <w:spacing w:before="240"/>
        <w:ind w:firstLine="540"/>
        <w:jc w:val="both"/>
      </w:pPr>
      <w:hyperlink w:anchor="P10500" w:tooltip="      Сведения по дебиторской и кредиторской задолженности учреждения">
        <w:r>
          <w:rPr>
            <w:color w:val="0000FF"/>
          </w:rPr>
          <w:t>Приложение</w:t>
        </w:r>
      </w:hyperlink>
      <w:r>
        <w:t xml:space="preserve"> (ф. 0503769) оформляется учреждением, обособленным подразделением.</w:t>
      </w:r>
    </w:p>
    <w:p w:rsidR="00806560" w:rsidRDefault="00873AB4">
      <w:pPr>
        <w:pStyle w:val="ConsPlusNormal0"/>
        <w:spacing w:before="240"/>
        <w:ind w:firstLine="540"/>
        <w:jc w:val="both"/>
      </w:pPr>
      <w:r>
        <w:t xml:space="preserve">Периодичность представления - по состоянию на 1 июля, 1 октября, 1 января года, </w:t>
      </w:r>
      <w:r>
        <w:lastRenderedPageBreak/>
        <w:t>следующего за отчетным.</w:t>
      </w:r>
    </w:p>
    <w:p w:rsidR="00806560" w:rsidRDefault="00873AB4">
      <w:pPr>
        <w:pStyle w:val="ConsPlusNormal0"/>
        <w:spacing w:before="240"/>
        <w:ind w:firstLine="540"/>
        <w:jc w:val="both"/>
      </w:pPr>
      <w:r>
        <w:t xml:space="preserve">Показатели, отраженные в </w:t>
      </w:r>
      <w:hyperlink w:anchor="P10500" w:tooltip="      Сведения по дебиторской и кредиторской задолженности учреждения">
        <w:r>
          <w:rPr>
            <w:color w:val="0000FF"/>
          </w:rPr>
          <w:t>Приложении</w:t>
        </w:r>
      </w:hyperlink>
      <w:r>
        <w:t xml:space="preserve"> (ф. 0503769), должны быть подтверждены соответствующими регистрами бухгалтерского учета.</w:t>
      </w:r>
    </w:p>
    <w:p w:rsidR="00806560" w:rsidRDefault="00873AB4">
      <w:pPr>
        <w:pStyle w:val="ConsPlusNormal0"/>
        <w:spacing w:before="240"/>
        <w:ind w:firstLine="540"/>
        <w:jc w:val="both"/>
      </w:pPr>
      <w:r>
        <w:t xml:space="preserve">Показатели, формируемые по </w:t>
      </w:r>
      <w:hyperlink w:anchor="P10539" w:tooltip="5">
        <w:r>
          <w:rPr>
            <w:color w:val="0000FF"/>
          </w:rPr>
          <w:t>графам 5</w:t>
        </w:r>
      </w:hyperlink>
      <w:r>
        <w:t xml:space="preserve"> - </w:t>
      </w:r>
      <w:hyperlink w:anchor="P10542" w:tooltip="8">
        <w:r>
          <w:rPr>
            <w:color w:val="0000FF"/>
          </w:rPr>
          <w:t>8</w:t>
        </w:r>
      </w:hyperlink>
      <w:r>
        <w:t xml:space="preserve"> Приложения (ф. 0503769), не включают данные по счетам, предназначенным для отражения ошибок прошлых лет, а также показатели изменения дебиторской и кредиторской задолженно</w:t>
      </w:r>
      <w:r>
        <w:t>сти, сформированные в корреспонденции со счетами, предназначенными для отражения ошибок прошлых лет (при исправлении ошибок прошлых лет, выявленных в отчетном периоде, по корреспонденциям со счетами, предназначенными для отражения ошибок прошлых лет (03046</w:t>
      </w:r>
      <w:r>
        <w:t>6000, 030476000, 030486000, 030496000, 040116000, 040117000, 040118000, 040119000, 040126000, 040127000, 040128000, 040129000).</w:t>
      </w:r>
    </w:p>
    <w:p w:rsidR="00806560" w:rsidRDefault="00873AB4">
      <w:pPr>
        <w:pStyle w:val="ConsPlusNormal0"/>
        <w:jc w:val="both"/>
      </w:pPr>
      <w:r>
        <w:t xml:space="preserve">(в ред. </w:t>
      </w:r>
      <w:hyperlink r:id="rId354"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spacing w:before="240"/>
        <w:ind w:firstLine="540"/>
        <w:jc w:val="both"/>
      </w:pPr>
      <w:r>
        <w:t xml:space="preserve">В </w:t>
      </w:r>
      <w:hyperlink w:anchor="P10509" w:tooltip="1. Сведения о дебиторской (кредиторской) задолженности">
        <w:r>
          <w:rPr>
            <w:color w:val="0000FF"/>
          </w:rPr>
          <w:t>разделе 1</w:t>
        </w:r>
      </w:hyperlink>
      <w:r>
        <w:t xml:space="preserve"> "Сведения о дебиторской (кредиторской) задолженности учреждения"</w:t>
      </w:r>
      <w:r>
        <w:t xml:space="preserve"> Приложения (ф. 0503769) отражаются суммы дебиторской и кредиторской задолженности учреждения, с выделением сумм, по которым в срок, предусмотренный правовым основанием возникновения задолженности, обязательства, кредитором (дебитором) не исполнены (далее </w:t>
      </w:r>
      <w:r>
        <w:t>- просроченная кредиторская (дебиторская) задолженность), а также суммы доходов будущих периодов и резервов предстоящих расходов.</w:t>
      </w:r>
    </w:p>
    <w:p w:rsidR="00806560" w:rsidRDefault="00873AB4">
      <w:pPr>
        <w:pStyle w:val="ConsPlusNormal0"/>
        <w:spacing w:before="240"/>
        <w:ind w:firstLine="540"/>
        <w:jc w:val="both"/>
      </w:pPr>
      <w:r>
        <w:t xml:space="preserve">В </w:t>
      </w:r>
      <w:hyperlink w:anchor="P10535" w:tooltip="1">
        <w:r>
          <w:rPr>
            <w:color w:val="0000FF"/>
          </w:rPr>
          <w:t>графе 1</w:t>
        </w:r>
      </w:hyperlink>
      <w:r>
        <w:t xml:space="preserve"> указываются номера соответствующих аналитических счетов, отражающих показатели р</w:t>
      </w:r>
      <w:r>
        <w:t>асчетов (задолженности дебиторская или кредиторская), доходов будущих периодов и резервов предстоящих расходов в части остатков на начало, конец отчетного периода и (или) на конец аналогичного периода прошлого финансового года и (или) оборотов по увеличени</w:t>
      </w:r>
      <w:r>
        <w:t>ю (уменьшению) задолженности, сформированных в отчетном периоде:</w:t>
      </w:r>
    </w:p>
    <w:p w:rsidR="00806560" w:rsidRDefault="00873AB4">
      <w:pPr>
        <w:pStyle w:val="ConsPlusNormal0"/>
        <w:spacing w:before="240"/>
        <w:ind w:firstLine="540"/>
        <w:jc w:val="both"/>
      </w:pPr>
      <w:r>
        <w:t>по дебиторской задолженности - счета 020500000 "Расчеты по доходам", счета 020600000 "Расчеты по выданным авансам", счета 020800000 "Расчеты с подотчетными лицами", счета 020900000 "Расчеты п</w:t>
      </w:r>
      <w:r>
        <w:t>о ущербу и иным доходам", счета 021010000 "Расчеты по налоговым вычетам по НДС", счета 021005000 "Расчеты с прочими дебиторами", 0210T5000 "Расчеты с товарищами по доходам по договору простого товарищества", счета 030300000 "Расчеты по платежам в бюджеты";</w:t>
      </w:r>
    </w:p>
    <w:p w:rsidR="00806560" w:rsidRDefault="00873AB4">
      <w:pPr>
        <w:pStyle w:val="ConsPlusNormal0"/>
        <w:jc w:val="both"/>
      </w:pPr>
      <w:r>
        <w:t xml:space="preserve">(в ред. </w:t>
      </w:r>
      <w:hyperlink r:id="rId355"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02.11.2021 N 170н)</w:t>
      </w:r>
    </w:p>
    <w:p w:rsidR="00806560" w:rsidRDefault="00873AB4">
      <w:pPr>
        <w:pStyle w:val="ConsPlusNormal0"/>
        <w:spacing w:before="240"/>
        <w:ind w:firstLine="540"/>
        <w:jc w:val="both"/>
      </w:pPr>
      <w:r>
        <w:t>по кредиторской задолженности - счета 030200000 "Расчеты по принятым обязат</w:t>
      </w:r>
      <w:r>
        <w:t>ельствам", счета 030300000 "Расчеты по платежам в бюджеты", счета 030402000 "Расчеты с депонентами", счета 030403000 "Расчеты по удержаниям из выплат по оплате труда", счета 030406000 "Расчеты с прочими кредиторами", счета 0304T6000 "Расчеты по вкладам тов</w:t>
      </w:r>
      <w:r>
        <w:t>арищей по договору простого товарищества", счета 020500000 "Расчеты по доходам", счета 020800000 "Расчеты с подотчетными лицами", счета 020900000 "Расчеты по ущербу и иным доходам", счета 021010000 "Расчеты по налоговым вычетам по НДС", счета 040140000 "До</w:t>
      </w:r>
      <w:r>
        <w:t>ходы будущих периодов", а также счетов 040141000 "Доходы будущих периодов к признанию в текущем году" и 040149000 "Доходы будущих периодов к признанию в очередные года" в случае их применения в соответствии с положениями учетной политики и требований по ра</w:t>
      </w:r>
      <w:r>
        <w:t>скрытию в бухгалтерской отчетности взаимосвязанных показателей, подлежащих исключению при формировании консолидированной бухгалтерской отчетности, счета 040160000 "Резервы предстоящих расходов". Показатели по счету 030406000 "Расчеты с прочими кредиторами"</w:t>
      </w:r>
      <w:r>
        <w:t xml:space="preserve"> в Приложении </w:t>
      </w:r>
      <w:hyperlink w:anchor="P10500" w:tooltip="      Сведения по дебиторской и кредиторской задолженности учреждения">
        <w:r>
          <w:rPr>
            <w:color w:val="0000FF"/>
          </w:rPr>
          <w:t>(ф. 0503769)</w:t>
        </w:r>
      </w:hyperlink>
      <w:r>
        <w:t xml:space="preserve"> по виду </w:t>
      </w:r>
      <w:r>
        <w:lastRenderedPageBreak/>
        <w:t>задолженности "кредиторская задолженность" по итогам финансового года отражаются после проведенных при завершении фин</w:t>
      </w:r>
      <w:r>
        <w:t xml:space="preserve">ансового года заключительных оборотов по указанному счету - на сумму незавершенных расчетов, отраженных в Балансе </w:t>
      </w:r>
      <w:hyperlink w:anchor="P4420" w:tooltip="                                  БАЛАНС">
        <w:r>
          <w:rPr>
            <w:color w:val="0000FF"/>
          </w:rPr>
          <w:t>(ф. 0503730)</w:t>
        </w:r>
      </w:hyperlink>
      <w:r>
        <w:t>.</w:t>
      </w:r>
    </w:p>
    <w:p w:rsidR="00806560" w:rsidRDefault="00873AB4">
      <w:pPr>
        <w:pStyle w:val="ConsPlusNormal0"/>
        <w:jc w:val="both"/>
      </w:pPr>
      <w:r>
        <w:t xml:space="preserve">(в ред. Приказов Минфина России от 11.06.2021 </w:t>
      </w:r>
      <w:hyperlink r:id="rId356"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81н</w:t>
        </w:r>
      </w:hyperlink>
      <w:r>
        <w:t xml:space="preserve">, от 02.11.2021 </w:t>
      </w:r>
      <w:hyperlink r:id="rId357"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t>)</w:t>
      </w:r>
    </w:p>
    <w:p w:rsidR="00806560" w:rsidRDefault="00873AB4">
      <w:pPr>
        <w:pStyle w:val="ConsPlusNormal0"/>
        <w:spacing w:before="240"/>
        <w:ind w:firstLine="540"/>
        <w:jc w:val="both"/>
      </w:pPr>
      <w:r>
        <w:t xml:space="preserve">В группе </w:t>
      </w:r>
      <w:hyperlink w:anchor="P10539" w:tooltip="5">
        <w:r>
          <w:rPr>
            <w:color w:val="0000FF"/>
          </w:rPr>
          <w:t>граф 5</w:t>
        </w:r>
      </w:hyperlink>
      <w:r>
        <w:t xml:space="preserve"> - </w:t>
      </w:r>
      <w:hyperlink w:anchor="P10542" w:tooltip="8">
        <w:r>
          <w:rPr>
            <w:color w:val="0000FF"/>
          </w:rPr>
          <w:t>8</w:t>
        </w:r>
      </w:hyperlink>
      <w:r>
        <w:t xml:space="preserve"> "изменение задолженности" отражаются показатели расчетов по номерам счетов, содержащим в 24 - 26 разрядах соответствующую подстатью КОСГУ:</w:t>
      </w:r>
    </w:p>
    <w:p w:rsidR="00806560" w:rsidRDefault="00873AB4">
      <w:pPr>
        <w:pStyle w:val="ConsPlusNormal0"/>
        <w:jc w:val="both"/>
      </w:pPr>
      <w:r>
        <w:t>(в ред</w:t>
      </w:r>
      <w:r>
        <w:t xml:space="preserve">. </w:t>
      </w:r>
      <w:hyperlink r:id="rId358"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t>обороты расчетов по соответствующим подстатьям КОСГУ статей КОСГУ 560 и 660 с отра</w:t>
      </w:r>
      <w:r>
        <w:t xml:space="preserve">жением в графе 1 </w:t>
      </w:r>
      <w:hyperlink w:anchor="P4489" w:tooltip="I. Нефинансовые активы">
        <w:r>
          <w:rPr>
            <w:color w:val="0000FF"/>
          </w:rPr>
          <w:t>раздела 1</w:t>
        </w:r>
      </w:hyperlink>
      <w:r>
        <w:t xml:space="preserve"> Сведений (ф. 0503769) номера счета аналитического учета счетов 020500000, 020600000, 020800000, 020900000, 021010000, 021005000, 0210T5000 с указанием в 24 - 25 разрядах ном</w:t>
      </w:r>
      <w:r>
        <w:t>ера счета нулей, в 26 разряде номера счета третий разряд соответствующей подстатьи КОСГУ "Увеличения прочей дебиторской задолженности";</w:t>
      </w:r>
    </w:p>
    <w:p w:rsidR="00806560" w:rsidRDefault="00873AB4">
      <w:pPr>
        <w:pStyle w:val="ConsPlusNormal0"/>
        <w:jc w:val="both"/>
      </w:pPr>
      <w:r>
        <w:t xml:space="preserve">(в ред. Приказов Минфина России от 30.11.2020 </w:t>
      </w:r>
      <w:hyperlink r:id="rId359"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t xml:space="preserve">, от 02.11.2021 </w:t>
      </w:r>
      <w:hyperlink r:id="rId360"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t>)</w:t>
      </w:r>
    </w:p>
    <w:p w:rsidR="00806560" w:rsidRDefault="00873AB4">
      <w:pPr>
        <w:pStyle w:val="ConsPlusNormal0"/>
        <w:spacing w:before="240"/>
        <w:ind w:firstLine="540"/>
        <w:jc w:val="both"/>
      </w:pPr>
      <w:r>
        <w:t>обороты расчетов по соответствующим подстатьям</w:t>
      </w:r>
      <w:r>
        <w:t xml:space="preserve"> КОСГУ статей КОСГУ 730 и 830 с отражением в графе 1 </w:t>
      </w:r>
      <w:hyperlink w:anchor="P4489" w:tooltip="I. Нефинансовые активы">
        <w:r>
          <w:rPr>
            <w:color w:val="0000FF"/>
          </w:rPr>
          <w:t>раздела 1</w:t>
        </w:r>
      </w:hyperlink>
      <w:r>
        <w:t xml:space="preserve"> Сведений (ф. 0503769) номера счета аналитического учета счетов 030200000, 030300000, 030402000, 030403000, 030406000, 0304T6000 с указани</w:t>
      </w:r>
      <w:r>
        <w:t>ем в 24 - 25 разрядах номера счета нулей, в 26 разряде номера счета третий разряд соответствующей подстатьи КОСГУ "Увеличения прочей кредиторской задолженности".</w:t>
      </w:r>
    </w:p>
    <w:p w:rsidR="00806560" w:rsidRDefault="00873AB4">
      <w:pPr>
        <w:pStyle w:val="ConsPlusNormal0"/>
        <w:jc w:val="both"/>
      </w:pPr>
      <w:r>
        <w:t xml:space="preserve">(в ред. Приказов Минфина России от 30.11.2020 </w:t>
      </w:r>
      <w:hyperlink r:id="rId361"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t xml:space="preserve">, от 02.11.2021 </w:t>
      </w:r>
      <w:hyperlink r:id="rId362"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t>)</w:t>
      </w:r>
    </w:p>
    <w:p w:rsidR="00806560" w:rsidRDefault="00873AB4">
      <w:pPr>
        <w:pStyle w:val="ConsPlusNormal0"/>
        <w:spacing w:before="240"/>
        <w:ind w:firstLine="540"/>
        <w:jc w:val="both"/>
      </w:pPr>
      <w:r>
        <w:t>В графе 1 по строкам "</w:t>
      </w:r>
      <w:hyperlink w:anchor="P10577" w:tooltip="Итого по коду счета">
        <w:r>
          <w:rPr>
            <w:color w:val="0000FF"/>
          </w:rPr>
          <w:t>Итого</w:t>
        </w:r>
      </w:hyperlink>
      <w:r>
        <w:t xml:space="preserve"> по коду счета", "</w:t>
      </w:r>
      <w:hyperlink w:anchor="P10592" w:tooltip="Итого по коду синтетического счета">
        <w:r>
          <w:rPr>
            <w:color w:val="0000FF"/>
          </w:rPr>
          <w:t>Итого</w:t>
        </w:r>
      </w:hyperlink>
      <w:r>
        <w:t xml:space="preserve"> по синтетическому коду счета" указываются соответствующи</w:t>
      </w:r>
      <w:r>
        <w:t>е коды счетов, содержащих в 24 - 26 разрядах "нули".</w:t>
      </w:r>
    </w:p>
    <w:p w:rsidR="00806560" w:rsidRDefault="00873AB4">
      <w:pPr>
        <w:pStyle w:val="ConsPlusNormal0"/>
        <w:jc w:val="both"/>
      </w:pPr>
      <w:r>
        <w:t xml:space="preserve">(абзац введен </w:t>
      </w:r>
      <w:hyperlink r:id="rId363"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16.05.2019 N 73н)</w:t>
      </w:r>
    </w:p>
    <w:p w:rsidR="00806560" w:rsidRDefault="00873AB4">
      <w:pPr>
        <w:pStyle w:val="ConsPlusNormal0"/>
        <w:spacing w:before="240"/>
        <w:ind w:firstLine="540"/>
        <w:jc w:val="both"/>
      </w:pPr>
      <w:r>
        <w:t>В случае, если по</w:t>
      </w:r>
      <w:r>
        <w:t xml:space="preserve"> расчетам, по которым все показатели, отражаемые в </w:t>
      </w:r>
      <w:hyperlink w:anchor="P10536" w:tooltip="2">
        <w:r>
          <w:rPr>
            <w:color w:val="0000FF"/>
          </w:rPr>
          <w:t>графах 2</w:t>
        </w:r>
      </w:hyperlink>
      <w:r>
        <w:t xml:space="preserve"> - </w:t>
      </w:r>
      <w:hyperlink w:anchor="P10548" w:tooltip="14">
        <w:r>
          <w:rPr>
            <w:color w:val="0000FF"/>
          </w:rPr>
          <w:t>14</w:t>
        </w:r>
      </w:hyperlink>
      <w:r>
        <w:t xml:space="preserve">, не формировались (имеют нулевое значение), </w:t>
      </w:r>
      <w:hyperlink w:anchor="P10535" w:tooltip="1">
        <w:r>
          <w:rPr>
            <w:color w:val="0000FF"/>
          </w:rPr>
          <w:t>графа 1</w:t>
        </w:r>
      </w:hyperlink>
      <w:r>
        <w:t xml:space="preserve"> не заполняется.</w:t>
      </w:r>
    </w:p>
    <w:p w:rsidR="00806560" w:rsidRDefault="00873AB4">
      <w:pPr>
        <w:pStyle w:val="ConsPlusNormal0"/>
        <w:spacing w:before="240"/>
        <w:ind w:firstLine="540"/>
        <w:jc w:val="both"/>
      </w:pPr>
      <w:r>
        <w:t>По показателям</w:t>
      </w:r>
      <w:r>
        <w:t xml:space="preserve"> доходов будущих периодов и резервов предстоящих расходов номера соответствующих аналитических счетов указываются с учетом кодов классификации операций сектора государственного управления (КОСГУ) в 24 - 26 разрядах номера счета.</w:t>
      </w:r>
    </w:p>
    <w:p w:rsidR="00806560" w:rsidRDefault="00873AB4">
      <w:pPr>
        <w:pStyle w:val="ConsPlusNormal0"/>
        <w:spacing w:before="240"/>
        <w:ind w:firstLine="540"/>
        <w:jc w:val="both"/>
      </w:pPr>
      <w:r>
        <w:t xml:space="preserve">В </w:t>
      </w:r>
      <w:hyperlink w:anchor="P10536" w:tooltip="2">
        <w:r>
          <w:rPr>
            <w:color w:val="0000FF"/>
          </w:rPr>
          <w:t>графах 2</w:t>
        </w:r>
      </w:hyperlink>
      <w:r>
        <w:t xml:space="preserve">, </w:t>
      </w:r>
      <w:hyperlink w:anchor="P10543" w:tooltip="9">
        <w:r>
          <w:rPr>
            <w:color w:val="0000FF"/>
          </w:rPr>
          <w:t>9</w:t>
        </w:r>
      </w:hyperlink>
      <w:r>
        <w:t xml:space="preserve"> указывается общая сумма дебиторской (кредиторской) задолженности, доходов будущих периодов, резервов предстоящих расходов, учитываемых по соответствующему номеру счета бухгалтерского учета по состо</w:t>
      </w:r>
      <w:r>
        <w:t>янию на начало года и на конец отчетного периода, соответственно.</w:t>
      </w:r>
    </w:p>
    <w:p w:rsidR="00806560" w:rsidRDefault="00873AB4">
      <w:pPr>
        <w:pStyle w:val="ConsPlusNormal0"/>
        <w:spacing w:before="240"/>
        <w:ind w:firstLine="540"/>
        <w:jc w:val="both"/>
      </w:pPr>
      <w:r>
        <w:t xml:space="preserve">В </w:t>
      </w:r>
      <w:hyperlink w:anchor="P10537" w:tooltip="3">
        <w:r>
          <w:rPr>
            <w:color w:val="0000FF"/>
          </w:rPr>
          <w:t>графах 3</w:t>
        </w:r>
      </w:hyperlink>
      <w:r>
        <w:t xml:space="preserve">, </w:t>
      </w:r>
      <w:hyperlink w:anchor="P10544" w:tooltip="10">
        <w:r>
          <w:rPr>
            <w:color w:val="0000FF"/>
          </w:rPr>
          <w:t>10</w:t>
        </w:r>
      </w:hyperlink>
      <w:r>
        <w:t xml:space="preserve">, </w:t>
      </w:r>
      <w:hyperlink w:anchor="P10547" w:tooltip="13">
        <w:r>
          <w:rPr>
            <w:color w:val="0000FF"/>
          </w:rPr>
          <w:t>13</w:t>
        </w:r>
      </w:hyperlink>
      <w:r>
        <w:t xml:space="preserve"> указываются данные о задолженности, срок исполнения которой п</w:t>
      </w:r>
      <w:r>
        <w:t xml:space="preserve">о правовому основанию возникновения превышает 12 месяцев от отчетной даты. Формирование показателей по </w:t>
      </w:r>
      <w:hyperlink w:anchor="P10537" w:tooltip="3">
        <w:r>
          <w:rPr>
            <w:color w:val="0000FF"/>
          </w:rPr>
          <w:t>графам 3</w:t>
        </w:r>
      </w:hyperlink>
      <w:r>
        <w:t xml:space="preserve">, </w:t>
      </w:r>
      <w:hyperlink w:anchor="P10544" w:tooltip="10">
        <w:r>
          <w:rPr>
            <w:color w:val="0000FF"/>
          </w:rPr>
          <w:t>10</w:t>
        </w:r>
      </w:hyperlink>
      <w:r>
        <w:t xml:space="preserve">, </w:t>
      </w:r>
      <w:hyperlink w:anchor="P10547" w:tooltip="13">
        <w:r>
          <w:rPr>
            <w:color w:val="0000FF"/>
          </w:rPr>
          <w:t>13</w:t>
        </w:r>
      </w:hyperlink>
      <w:r>
        <w:t xml:space="preserve"> осуществляется в Приложени</w:t>
      </w:r>
      <w:r>
        <w:t xml:space="preserve">и </w:t>
      </w:r>
      <w:hyperlink w:anchor="P10500" w:tooltip="      Сведения по дебиторской и кредиторской задолженности учреждения">
        <w:r>
          <w:rPr>
            <w:color w:val="0000FF"/>
          </w:rPr>
          <w:t>(ф. 0503769)</w:t>
        </w:r>
      </w:hyperlink>
      <w:r>
        <w:t xml:space="preserve"> на 1 января года, следующего за отчетным.</w:t>
      </w:r>
    </w:p>
    <w:p w:rsidR="00806560" w:rsidRDefault="00873AB4">
      <w:pPr>
        <w:pStyle w:val="ConsPlusNormal0"/>
        <w:jc w:val="both"/>
      </w:pPr>
      <w:r>
        <w:t xml:space="preserve">(в ред. </w:t>
      </w:r>
      <w:hyperlink r:id="rId364"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spacing w:before="240"/>
        <w:ind w:firstLine="540"/>
        <w:jc w:val="both"/>
      </w:pPr>
      <w:r>
        <w:t xml:space="preserve">В </w:t>
      </w:r>
      <w:hyperlink w:anchor="P10546" w:tooltip="12">
        <w:r>
          <w:rPr>
            <w:color w:val="0000FF"/>
          </w:rPr>
          <w:t>графе 12</w:t>
        </w:r>
      </w:hyperlink>
      <w:r>
        <w:t xml:space="preserve"> указывается общая сумма дебиторской (кр</w:t>
      </w:r>
      <w:r>
        <w:t xml:space="preserve">едиторской) задолженности, учитываемая по соответствующему коду синтетического счета бухгалтерского учета по состоянию на конец аналогичного отчетного периода прошлого финансового года; сумма доходов будущих </w:t>
      </w:r>
      <w:r>
        <w:lastRenderedPageBreak/>
        <w:t>периодов, сумма резервов предстоящих расходов, у</w:t>
      </w:r>
      <w:r>
        <w:t>читываемые по соответствующему коду аналитического счета бухгалтерского учета по состоянию на конец аналогичного отчетного периода прошлого финансового года.</w:t>
      </w:r>
    </w:p>
    <w:p w:rsidR="00806560" w:rsidRDefault="00873AB4">
      <w:pPr>
        <w:pStyle w:val="ConsPlusNormal0"/>
        <w:spacing w:before="240"/>
        <w:ind w:firstLine="540"/>
        <w:jc w:val="both"/>
      </w:pPr>
      <w:r>
        <w:t xml:space="preserve">В </w:t>
      </w:r>
      <w:hyperlink w:anchor="P10538" w:tooltip="4">
        <w:r>
          <w:rPr>
            <w:color w:val="0000FF"/>
          </w:rPr>
          <w:t>графах 4</w:t>
        </w:r>
      </w:hyperlink>
      <w:r>
        <w:t xml:space="preserve">, </w:t>
      </w:r>
      <w:hyperlink w:anchor="P10545" w:tooltip="11">
        <w:r>
          <w:rPr>
            <w:color w:val="0000FF"/>
          </w:rPr>
          <w:t>11</w:t>
        </w:r>
      </w:hyperlink>
      <w:r>
        <w:t xml:space="preserve">, </w:t>
      </w:r>
      <w:hyperlink w:anchor="P10548" w:tooltip="14">
        <w:r>
          <w:rPr>
            <w:color w:val="0000FF"/>
          </w:rPr>
          <w:t>14</w:t>
        </w:r>
      </w:hyperlink>
      <w:r>
        <w:t xml:space="preserve"> указываются данные о неисполненных соответственно на начало года, на конец отчетного периода и конец аналогичного отчетного периода прошлого финансового года обязательствах, по которым срок исполнения уже наступил (обязательс</w:t>
      </w:r>
      <w:r>
        <w:t>тва, не исполненные в установленные сроки, подтвержденные по результатам инвентаризации кредиторами), просроченной дебиторской задолженности.</w:t>
      </w:r>
    </w:p>
    <w:p w:rsidR="00806560" w:rsidRDefault="00873AB4">
      <w:pPr>
        <w:pStyle w:val="ConsPlusNormal0"/>
        <w:spacing w:before="240"/>
        <w:ind w:firstLine="540"/>
        <w:jc w:val="both"/>
      </w:pPr>
      <w:r>
        <w:t xml:space="preserve">Не относятся к просроченной дебиторской, просроченной кредиторской задолженности и в </w:t>
      </w:r>
      <w:hyperlink w:anchor="P10538" w:tooltip="4">
        <w:r>
          <w:rPr>
            <w:color w:val="0000FF"/>
          </w:rPr>
          <w:t>графах 4</w:t>
        </w:r>
      </w:hyperlink>
      <w:r>
        <w:t xml:space="preserve">, </w:t>
      </w:r>
      <w:hyperlink w:anchor="P10545" w:tooltip="11">
        <w:r>
          <w:rPr>
            <w:color w:val="0000FF"/>
          </w:rPr>
          <w:t>11</w:t>
        </w:r>
      </w:hyperlink>
      <w:r>
        <w:t xml:space="preserve">, </w:t>
      </w:r>
      <w:hyperlink w:anchor="P10548" w:tooltip="14">
        <w:r>
          <w:rPr>
            <w:color w:val="0000FF"/>
          </w:rPr>
          <w:t>14</w:t>
        </w:r>
      </w:hyperlink>
      <w:r>
        <w:t xml:space="preserve"> не отражаются:</w:t>
      </w:r>
    </w:p>
    <w:p w:rsidR="00806560" w:rsidRDefault="00873AB4">
      <w:pPr>
        <w:pStyle w:val="ConsPlusNormal0"/>
        <w:jc w:val="both"/>
      </w:pPr>
      <w:r>
        <w:t xml:space="preserve">(абзац введен </w:t>
      </w:r>
      <w:hyperlink r:id="rId365"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w:t>
        </w:r>
        <w:r>
          <w:rPr>
            <w:color w:val="0000FF"/>
          </w:rPr>
          <w:t>иказом</w:t>
        </w:r>
      </w:hyperlink>
      <w:r>
        <w:t xml:space="preserve"> Минфина России от 16.05.2019 N 73н)</w:t>
      </w:r>
    </w:p>
    <w:p w:rsidR="00806560" w:rsidRDefault="00873AB4">
      <w:pPr>
        <w:pStyle w:val="ConsPlusNormal0"/>
        <w:spacing w:before="240"/>
        <w:ind w:firstLine="540"/>
        <w:jc w:val="both"/>
      </w:pPr>
      <w:r>
        <w:t>дебиторская задолженность, сформированная по соответствующим счетам аналитического учета счетов 020500000 "Расчеты по доходам" и 020900000 "Расчеты по ущербу и иным доходам" в объеме показателей ожидаемых доходов,</w:t>
      </w:r>
      <w:r>
        <w:t xml:space="preserve"> числящихся по соответствующим аналитическим счетам счета 040140000 "Доходы будущих периодов", а также счетов 040141000 "Доходы будущих периодов к признанию в текущем году" и 040149000 "Доходы будущих периодов к признанию в очередные года" в случае их прим</w:t>
      </w:r>
      <w:r>
        <w:t>енения в соответствии с положениями учетной политики и требований по раскрытию в бухгалтерской отчетности взаимосвязанных показателей, подлежащих исключению при формировании консолидированной бухгалтерской отчетности;</w:t>
      </w:r>
    </w:p>
    <w:p w:rsidR="00806560" w:rsidRDefault="00873AB4">
      <w:pPr>
        <w:pStyle w:val="ConsPlusNormal0"/>
        <w:jc w:val="both"/>
      </w:pPr>
      <w:r>
        <w:t xml:space="preserve">(в ред. </w:t>
      </w:r>
      <w:hyperlink r:id="rId366"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spacing w:before="240"/>
        <w:ind w:firstLine="540"/>
        <w:jc w:val="both"/>
      </w:pPr>
      <w:r>
        <w:t xml:space="preserve">абзац утратил силу. - </w:t>
      </w:r>
      <w:hyperlink r:id="rId367"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w:t>
        </w:r>
      </w:hyperlink>
      <w:r>
        <w:t xml:space="preserve"> Минфина России от 13.10.2023 N 164н;</w:t>
      </w:r>
    </w:p>
    <w:p w:rsidR="00806560" w:rsidRDefault="00873AB4">
      <w:pPr>
        <w:pStyle w:val="ConsPlusNormal0"/>
        <w:spacing w:before="240"/>
        <w:ind w:firstLine="540"/>
        <w:jc w:val="both"/>
      </w:pPr>
      <w:r>
        <w:t>кредиторская задолженность, сформированная по соответствующим счетам аналитического учета счетов 030226000 "Расчеты по прочим работам, услугам" в объе</w:t>
      </w:r>
      <w:r>
        <w:t>ме остаточной стоимости права пользования нематериальными активами на отчетную дату.</w:t>
      </w:r>
    </w:p>
    <w:p w:rsidR="00806560" w:rsidRDefault="00873AB4">
      <w:pPr>
        <w:pStyle w:val="ConsPlusNormal0"/>
        <w:jc w:val="both"/>
      </w:pPr>
      <w:r>
        <w:t xml:space="preserve">(абзац введен </w:t>
      </w:r>
      <w:hyperlink r:id="rId368"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02.</w:t>
      </w:r>
      <w:r>
        <w:t>11.2021 N 170н)</w:t>
      </w:r>
    </w:p>
    <w:p w:rsidR="00806560" w:rsidRDefault="00873AB4">
      <w:pPr>
        <w:pStyle w:val="ConsPlusNormal0"/>
        <w:spacing w:before="240"/>
        <w:ind w:firstLine="540"/>
        <w:jc w:val="both"/>
      </w:pPr>
      <w:r>
        <w:t xml:space="preserve">В </w:t>
      </w:r>
      <w:hyperlink w:anchor="P10536" w:tooltip="2">
        <w:r>
          <w:rPr>
            <w:color w:val="0000FF"/>
          </w:rPr>
          <w:t>графах 2</w:t>
        </w:r>
      </w:hyperlink>
      <w:r>
        <w:t xml:space="preserve"> - </w:t>
      </w:r>
      <w:hyperlink w:anchor="P10545" w:tooltip="11">
        <w:r>
          <w:rPr>
            <w:color w:val="0000FF"/>
          </w:rPr>
          <w:t>11</w:t>
        </w:r>
      </w:hyperlink>
      <w:r>
        <w:t xml:space="preserve"> показатели расчетов с дебиторами и кредиторами, за исключением показателей доходов будущих периодов и резервов предстоящих расходов, формируются с подведением итогов по </w:t>
      </w:r>
      <w:hyperlink w:anchor="P10577" w:tooltip="Итого по коду счета">
        <w:r>
          <w:rPr>
            <w:color w:val="0000FF"/>
          </w:rPr>
          <w:t>строкам</w:t>
        </w:r>
      </w:hyperlink>
      <w:r>
        <w:t xml:space="preserve"> "Итого по коду счета", "</w:t>
      </w:r>
      <w:r>
        <w:t xml:space="preserve">Итого по коду синтетического счета". В </w:t>
      </w:r>
      <w:hyperlink w:anchor="P10546" w:tooltip="12">
        <w:r>
          <w:rPr>
            <w:color w:val="0000FF"/>
          </w:rPr>
          <w:t>графах 12</w:t>
        </w:r>
      </w:hyperlink>
      <w:r>
        <w:t xml:space="preserve"> - </w:t>
      </w:r>
      <w:hyperlink w:anchor="P10548" w:tooltip="14">
        <w:r>
          <w:rPr>
            <w:color w:val="0000FF"/>
          </w:rPr>
          <w:t>14</w:t>
        </w:r>
      </w:hyperlink>
      <w:r>
        <w:t xml:space="preserve"> показатели отражаются по </w:t>
      </w:r>
      <w:hyperlink w:anchor="P10592" w:tooltip="Итого по коду синтетического счета">
        <w:r>
          <w:rPr>
            <w:color w:val="0000FF"/>
          </w:rPr>
          <w:t>строкам</w:t>
        </w:r>
      </w:hyperlink>
      <w:r>
        <w:t xml:space="preserve"> "Итого по коду синтетическ</w:t>
      </w:r>
      <w:r>
        <w:t>ого счета".</w:t>
      </w:r>
    </w:p>
    <w:p w:rsidR="00806560" w:rsidRDefault="00873AB4">
      <w:pPr>
        <w:pStyle w:val="ConsPlusNormal0"/>
        <w:spacing w:before="240"/>
        <w:ind w:firstLine="540"/>
        <w:jc w:val="both"/>
      </w:pPr>
      <w:r>
        <w:t>Показатели доходов будущих периодов и резервов предстоящих расходов формируются:</w:t>
      </w:r>
    </w:p>
    <w:p w:rsidR="00806560" w:rsidRDefault="00873AB4">
      <w:pPr>
        <w:pStyle w:val="ConsPlusNormal0"/>
        <w:spacing w:before="240"/>
        <w:ind w:firstLine="540"/>
        <w:jc w:val="both"/>
      </w:pPr>
      <w:r>
        <w:t xml:space="preserve">по </w:t>
      </w:r>
      <w:hyperlink w:anchor="P10536" w:tooltip="2">
        <w:r>
          <w:rPr>
            <w:color w:val="0000FF"/>
          </w:rPr>
          <w:t>графам 2</w:t>
        </w:r>
      </w:hyperlink>
      <w:r>
        <w:t xml:space="preserve">, </w:t>
      </w:r>
      <w:hyperlink w:anchor="P10543" w:tooltip="9">
        <w:r>
          <w:rPr>
            <w:color w:val="0000FF"/>
          </w:rPr>
          <w:t>9</w:t>
        </w:r>
      </w:hyperlink>
      <w:r>
        <w:t xml:space="preserve"> по состоянию на начало года и на конец отчетного периода соответственно с по</w:t>
      </w:r>
      <w:r>
        <w:t xml:space="preserve">дведением итогов по </w:t>
      </w:r>
      <w:hyperlink w:anchor="P10649" w:tooltip="Всего по счету 040140000">
        <w:r>
          <w:rPr>
            <w:color w:val="0000FF"/>
          </w:rPr>
          <w:t>строке</w:t>
        </w:r>
      </w:hyperlink>
      <w:r>
        <w:t xml:space="preserve"> "Всего по счету";</w:t>
      </w:r>
    </w:p>
    <w:p w:rsidR="00806560" w:rsidRDefault="00873AB4">
      <w:pPr>
        <w:pStyle w:val="ConsPlusNormal0"/>
        <w:spacing w:before="240"/>
        <w:ind w:firstLine="540"/>
        <w:jc w:val="both"/>
      </w:pPr>
      <w:r>
        <w:t xml:space="preserve">по </w:t>
      </w:r>
      <w:hyperlink w:anchor="P10539" w:tooltip="5">
        <w:r>
          <w:rPr>
            <w:color w:val="0000FF"/>
          </w:rPr>
          <w:t>графам 5</w:t>
        </w:r>
      </w:hyperlink>
      <w:r>
        <w:t xml:space="preserve"> и </w:t>
      </w:r>
      <w:hyperlink w:anchor="P10541" w:tooltip="7">
        <w:r>
          <w:rPr>
            <w:color w:val="0000FF"/>
          </w:rPr>
          <w:t>7</w:t>
        </w:r>
      </w:hyperlink>
      <w:r>
        <w:t xml:space="preserve"> в общей сумме увеличения (показатель кредитового оборота) и умен</w:t>
      </w:r>
      <w:r>
        <w:t xml:space="preserve">ьшения (показатель дебетового оборота) соответствующего счета аналитического учета с подведением итогов по </w:t>
      </w:r>
      <w:hyperlink w:anchor="P10649" w:tooltip="Всего по счету 040140000">
        <w:r>
          <w:rPr>
            <w:color w:val="0000FF"/>
          </w:rPr>
          <w:t>строке</w:t>
        </w:r>
      </w:hyperlink>
      <w:r>
        <w:t xml:space="preserve"> "Всего по счету";</w:t>
      </w:r>
    </w:p>
    <w:p w:rsidR="00806560" w:rsidRDefault="00873AB4">
      <w:pPr>
        <w:pStyle w:val="ConsPlusNormal0"/>
        <w:spacing w:before="240"/>
        <w:ind w:firstLine="540"/>
        <w:jc w:val="both"/>
      </w:pPr>
      <w:r>
        <w:t xml:space="preserve">по </w:t>
      </w:r>
      <w:hyperlink w:anchor="P10546" w:tooltip="12">
        <w:r>
          <w:rPr>
            <w:color w:val="0000FF"/>
          </w:rPr>
          <w:t>графе 12</w:t>
        </w:r>
      </w:hyperlink>
      <w:r>
        <w:t xml:space="preserve"> с подведением ит</w:t>
      </w:r>
      <w:r>
        <w:t xml:space="preserve">огов по </w:t>
      </w:r>
      <w:hyperlink w:anchor="P10649" w:tooltip="Всего по счету 040140000">
        <w:r>
          <w:rPr>
            <w:color w:val="0000FF"/>
          </w:rPr>
          <w:t>строке</w:t>
        </w:r>
      </w:hyperlink>
      <w:r>
        <w:t xml:space="preserve"> "Всего по счету". В </w:t>
      </w:r>
      <w:hyperlink w:anchor="P10546" w:tooltip="12">
        <w:r>
          <w:rPr>
            <w:color w:val="0000FF"/>
          </w:rPr>
          <w:t>графе 12</w:t>
        </w:r>
      </w:hyperlink>
      <w:r>
        <w:t xml:space="preserve"> показатели заполняются по сопоставимым показателям за аналогичный отчетный период прошлого финансового года;</w:t>
      </w:r>
    </w:p>
    <w:p w:rsidR="00806560" w:rsidRDefault="00873AB4">
      <w:pPr>
        <w:pStyle w:val="ConsPlusNormal0"/>
        <w:spacing w:before="240"/>
        <w:ind w:firstLine="540"/>
        <w:jc w:val="both"/>
      </w:pPr>
      <w:r>
        <w:lastRenderedPageBreak/>
        <w:t xml:space="preserve">в </w:t>
      </w:r>
      <w:hyperlink w:anchor="P10537" w:tooltip="3">
        <w:r>
          <w:rPr>
            <w:color w:val="0000FF"/>
          </w:rPr>
          <w:t>графах 3</w:t>
        </w:r>
      </w:hyperlink>
      <w:r>
        <w:t xml:space="preserve">, </w:t>
      </w:r>
      <w:hyperlink w:anchor="P10538" w:tooltip="4">
        <w:r>
          <w:rPr>
            <w:color w:val="0000FF"/>
          </w:rPr>
          <w:t>4</w:t>
        </w:r>
      </w:hyperlink>
      <w:r>
        <w:t xml:space="preserve">, </w:t>
      </w:r>
      <w:hyperlink w:anchor="P10540" w:tooltip="6">
        <w:r>
          <w:rPr>
            <w:color w:val="0000FF"/>
          </w:rPr>
          <w:t>6</w:t>
        </w:r>
      </w:hyperlink>
      <w:r>
        <w:t xml:space="preserve">, </w:t>
      </w:r>
      <w:hyperlink w:anchor="P10542" w:tooltip="8">
        <w:r>
          <w:rPr>
            <w:color w:val="0000FF"/>
          </w:rPr>
          <w:t>8</w:t>
        </w:r>
      </w:hyperlink>
      <w:r>
        <w:t xml:space="preserve">, </w:t>
      </w:r>
      <w:hyperlink w:anchor="P10544" w:tooltip="10">
        <w:r>
          <w:rPr>
            <w:color w:val="0000FF"/>
          </w:rPr>
          <w:t>10</w:t>
        </w:r>
      </w:hyperlink>
      <w:r>
        <w:t xml:space="preserve">, </w:t>
      </w:r>
      <w:hyperlink w:anchor="P10545" w:tooltip="11">
        <w:r>
          <w:rPr>
            <w:color w:val="0000FF"/>
          </w:rPr>
          <w:t>11</w:t>
        </w:r>
      </w:hyperlink>
      <w:r>
        <w:t xml:space="preserve">, </w:t>
      </w:r>
      <w:hyperlink w:anchor="P10547" w:tooltip="13">
        <w:r>
          <w:rPr>
            <w:color w:val="0000FF"/>
          </w:rPr>
          <w:t>13</w:t>
        </w:r>
      </w:hyperlink>
      <w:r>
        <w:t xml:space="preserve">, </w:t>
      </w:r>
      <w:hyperlink w:anchor="P10548" w:tooltip="14">
        <w:r>
          <w:rPr>
            <w:color w:val="0000FF"/>
          </w:rPr>
          <w:t>14</w:t>
        </w:r>
      </w:hyperlink>
      <w:r>
        <w:t xml:space="preserve"> показатели доходов будущих периодов и резервов предстоящих расходов не отражаются.</w:t>
      </w:r>
    </w:p>
    <w:p w:rsidR="00806560" w:rsidRDefault="00873AB4">
      <w:pPr>
        <w:pStyle w:val="ConsPlusNormal0"/>
        <w:spacing w:before="240"/>
        <w:ind w:firstLine="540"/>
        <w:jc w:val="both"/>
      </w:pPr>
      <w:r>
        <w:t xml:space="preserve">По </w:t>
      </w:r>
      <w:hyperlink w:anchor="P10607" w:tooltip="Всего задолженности">
        <w:r>
          <w:rPr>
            <w:color w:val="0000FF"/>
          </w:rPr>
          <w:t>строке</w:t>
        </w:r>
      </w:hyperlink>
      <w:r>
        <w:t xml:space="preserve"> "Всего задолженности" отражает</w:t>
      </w:r>
      <w:r>
        <w:t xml:space="preserve">ся итоговая сумма по </w:t>
      </w:r>
      <w:hyperlink w:anchor="P10509" w:tooltip="1. Сведения о дебиторской (кредиторской) задолженности">
        <w:r>
          <w:rPr>
            <w:color w:val="0000FF"/>
          </w:rPr>
          <w:t>разделу 1</w:t>
        </w:r>
      </w:hyperlink>
      <w:r>
        <w:t xml:space="preserve"> по показателям расчетов (без учета показателей доходов будущих периодов и резервов предстоящих расходов).</w:t>
      </w:r>
    </w:p>
    <w:p w:rsidR="00806560" w:rsidRDefault="00873AB4">
      <w:pPr>
        <w:pStyle w:val="ConsPlusNormal0"/>
        <w:spacing w:before="240"/>
        <w:ind w:firstLine="540"/>
        <w:jc w:val="both"/>
      </w:pPr>
      <w:r>
        <w:t xml:space="preserve">В </w:t>
      </w:r>
      <w:hyperlink w:anchor="P10539" w:tooltip="5">
        <w:r>
          <w:rPr>
            <w:color w:val="0000FF"/>
          </w:rPr>
          <w:t>графах 5</w:t>
        </w:r>
      </w:hyperlink>
      <w:r>
        <w:t xml:space="preserve">, </w:t>
      </w:r>
      <w:hyperlink w:anchor="P10540" w:tooltip="6">
        <w:r>
          <w:rPr>
            <w:color w:val="0000FF"/>
          </w:rPr>
          <w:t>6</w:t>
        </w:r>
      </w:hyperlink>
      <w:r>
        <w:t xml:space="preserve"> отражается общая сумма увеличения дебиторской (кредиторской) задолженности </w:t>
      </w:r>
      <w:hyperlink w:anchor="P10539" w:tooltip="5">
        <w:r>
          <w:rPr>
            <w:color w:val="0000FF"/>
          </w:rPr>
          <w:t>(графа 5)</w:t>
        </w:r>
      </w:hyperlink>
      <w:r>
        <w:t xml:space="preserve"> с отражением сумм по неденежным расчетам </w:t>
      </w:r>
      <w:hyperlink w:anchor="P10540" w:tooltip="6">
        <w:r>
          <w:rPr>
            <w:color w:val="0000FF"/>
          </w:rPr>
          <w:t>(г</w:t>
        </w:r>
        <w:r>
          <w:rPr>
            <w:color w:val="0000FF"/>
          </w:rPr>
          <w:t>рафа 6)</w:t>
        </w:r>
      </w:hyperlink>
      <w:r>
        <w:t>.</w:t>
      </w:r>
    </w:p>
    <w:p w:rsidR="00806560" w:rsidRDefault="00873AB4">
      <w:pPr>
        <w:pStyle w:val="ConsPlusNormal0"/>
        <w:spacing w:before="240"/>
        <w:ind w:firstLine="540"/>
        <w:jc w:val="both"/>
      </w:pPr>
      <w:r>
        <w:t xml:space="preserve">В </w:t>
      </w:r>
      <w:hyperlink w:anchor="P10541" w:tooltip="7">
        <w:r>
          <w:rPr>
            <w:color w:val="0000FF"/>
          </w:rPr>
          <w:t>графах 7</w:t>
        </w:r>
      </w:hyperlink>
      <w:r>
        <w:t xml:space="preserve">, </w:t>
      </w:r>
      <w:hyperlink w:anchor="P10542" w:tooltip="8">
        <w:r>
          <w:rPr>
            <w:color w:val="0000FF"/>
          </w:rPr>
          <w:t>8</w:t>
        </w:r>
      </w:hyperlink>
      <w:r>
        <w:t xml:space="preserve"> отражается общая сумма уменьшения дебиторской (кредиторской) задолженности </w:t>
      </w:r>
      <w:hyperlink w:anchor="P10541" w:tooltip="7">
        <w:r>
          <w:rPr>
            <w:color w:val="0000FF"/>
          </w:rPr>
          <w:t>(графа 7)</w:t>
        </w:r>
      </w:hyperlink>
      <w:r>
        <w:t xml:space="preserve"> с отражением сумм по неденежным расчетам</w:t>
      </w:r>
      <w:r>
        <w:t xml:space="preserve"> </w:t>
      </w:r>
      <w:hyperlink w:anchor="P10542" w:tooltip="8">
        <w:r>
          <w:rPr>
            <w:color w:val="0000FF"/>
          </w:rPr>
          <w:t>(графа 8)</w:t>
        </w:r>
      </w:hyperlink>
      <w:r>
        <w:t>.</w:t>
      </w:r>
    </w:p>
    <w:p w:rsidR="00806560" w:rsidRDefault="00873AB4">
      <w:pPr>
        <w:pStyle w:val="ConsPlusNormal0"/>
        <w:spacing w:before="240"/>
        <w:ind w:firstLine="540"/>
        <w:jc w:val="both"/>
      </w:pPr>
      <w:r>
        <w:t xml:space="preserve">В целях формирования </w:t>
      </w:r>
      <w:hyperlink w:anchor="P10500" w:tooltip="      Сведения по дебиторской и кредиторской задолженности учреждения">
        <w:r>
          <w:rPr>
            <w:color w:val="0000FF"/>
          </w:rPr>
          <w:t>Приложения</w:t>
        </w:r>
      </w:hyperlink>
      <w:r>
        <w:t xml:space="preserve"> (ф. 0503769) под неденежными расчетами понимаются операции по увеличению</w:t>
      </w:r>
      <w:r>
        <w:t xml:space="preserve"> (уменьшению) дебиторской (кредиторской) задолженности, за исключением расчетов, отражаемых в корреспонденции с соответствующими счетами аналитического учета счетов 020110000, 020120000, 020134000, 021003000.</w:t>
      </w:r>
    </w:p>
    <w:p w:rsidR="00806560" w:rsidRDefault="00873AB4">
      <w:pPr>
        <w:pStyle w:val="ConsPlusNormal0"/>
        <w:spacing w:before="240"/>
        <w:ind w:firstLine="540"/>
        <w:jc w:val="both"/>
      </w:pPr>
      <w:r>
        <w:t xml:space="preserve">Формирование показателей по </w:t>
      </w:r>
      <w:hyperlink w:anchor="P10540" w:tooltip="6">
        <w:r>
          <w:rPr>
            <w:color w:val="0000FF"/>
          </w:rPr>
          <w:t>графам 6</w:t>
        </w:r>
      </w:hyperlink>
      <w:r>
        <w:t xml:space="preserve">, </w:t>
      </w:r>
      <w:hyperlink w:anchor="P10542" w:tooltip="8">
        <w:r>
          <w:rPr>
            <w:color w:val="0000FF"/>
          </w:rPr>
          <w:t>8</w:t>
        </w:r>
      </w:hyperlink>
      <w:r>
        <w:t xml:space="preserve"> осуществляется по счетам 020600000, 030200000.</w:t>
      </w:r>
    </w:p>
    <w:p w:rsidR="00806560" w:rsidRDefault="00873AB4">
      <w:pPr>
        <w:pStyle w:val="ConsPlusNormal0"/>
        <w:spacing w:before="240"/>
        <w:ind w:firstLine="540"/>
        <w:jc w:val="both"/>
      </w:pPr>
      <w:r>
        <w:t xml:space="preserve">Операции по уточнению кодов бюджетной классификации расчетов текущего финансового года отражаются в </w:t>
      </w:r>
      <w:hyperlink w:anchor="P10539" w:tooltip="5">
        <w:r>
          <w:rPr>
            <w:color w:val="0000FF"/>
          </w:rPr>
          <w:t>графе 5</w:t>
        </w:r>
      </w:hyperlink>
      <w:r>
        <w:t xml:space="preserve"> со знаком "минус" по уточняемому коду и со знаком "плюс" по уточненному коду (в части расходов, перечисленных в виде погашения кредиторской задолженности).</w:t>
      </w:r>
    </w:p>
    <w:p w:rsidR="00806560" w:rsidRDefault="00873AB4">
      <w:pPr>
        <w:pStyle w:val="ConsPlusNormal0"/>
        <w:spacing w:before="240"/>
        <w:ind w:firstLine="540"/>
        <w:jc w:val="both"/>
      </w:pPr>
      <w:r>
        <w:t xml:space="preserve">В </w:t>
      </w:r>
      <w:hyperlink w:anchor="P10509" w:tooltip="1. Сведения о дебиторской (кредиторской) задолженности">
        <w:r>
          <w:rPr>
            <w:color w:val="0000FF"/>
          </w:rPr>
          <w:t xml:space="preserve">разделе </w:t>
        </w:r>
        <w:r>
          <w:rPr>
            <w:color w:val="0000FF"/>
          </w:rPr>
          <w:t>1</w:t>
        </w:r>
      </w:hyperlink>
      <w:r>
        <w:t xml:space="preserve"> Приложения (ф. 0503769) дебетовый остаток по счету 030406000 "Расчеты с прочими кредиторами", 0304T6000 "Расчеты по вкладам товарищей по договору простого товарищества" отражается в </w:t>
      </w:r>
      <w:hyperlink w:anchor="P10536" w:tooltip="2">
        <w:r>
          <w:rPr>
            <w:color w:val="0000FF"/>
          </w:rPr>
          <w:t>графах 2</w:t>
        </w:r>
      </w:hyperlink>
      <w:r>
        <w:t xml:space="preserve">, </w:t>
      </w:r>
      <w:hyperlink w:anchor="P10543" w:tooltip="9">
        <w:r>
          <w:rPr>
            <w:color w:val="0000FF"/>
          </w:rPr>
          <w:t>9</w:t>
        </w:r>
      </w:hyperlink>
      <w:r>
        <w:t xml:space="preserve"> и </w:t>
      </w:r>
      <w:hyperlink w:anchor="P10546" w:tooltip="12">
        <w:r>
          <w:rPr>
            <w:color w:val="0000FF"/>
          </w:rPr>
          <w:t>12</w:t>
        </w:r>
      </w:hyperlink>
      <w:r>
        <w:t xml:space="preserve"> (при наличии) со знаком "минус" по виду задолженности "кредиторская задолженность".</w:t>
      </w:r>
    </w:p>
    <w:p w:rsidR="00806560" w:rsidRDefault="00873AB4">
      <w:pPr>
        <w:pStyle w:val="ConsPlusNormal0"/>
        <w:jc w:val="both"/>
      </w:pPr>
      <w:r>
        <w:t xml:space="preserve">(абзац введен </w:t>
      </w:r>
      <w:hyperlink r:id="rId369"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 в ред. </w:t>
      </w:r>
      <w:hyperlink r:id="rId370"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73AB4">
      <w:pPr>
        <w:pStyle w:val="ConsPlusNormal0"/>
        <w:spacing w:before="240"/>
        <w:ind w:firstLine="540"/>
        <w:jc w:val="both"/>
      </w:pPr>
      <w:r>
        <w:t xml:space="preserve">В </w:t>
      </w:r>
      <w:hyperlink w:anchor="P10539" w:tooltip="5">
        <w:r>
          <w:rPr>
            <w:color w:val="0000FF"/>
          </w:rPr>
          <w:t>графах 5</w:t>
        </w:r>
      </w:hyperlink>
      <w:r>
        <w:t xml:space="preserve">, </w:t>
      </w:r>
      <w:hyperlink w:anchor="P10541" w:tooltip="7">
        <w:r>
          <w:rPr>
            <w:color w:val="0000FF"/>
          </w:rPr>
          <w:t>7 раздела 1</w:t>
        </w:r>
      </w:hyperlink>
      <w:r>
        <w:t xml:space="preserve"> Приложения (ф. 0503769) по виду задолженности "кредиторская задолженность" по счету 030406000 отражается показатель, равный разнице показателей </w:t>
      </w:r>
      <w:hyperlink w:anchor="P10543" w:tooltip="9">
        <w:r>
          <w:rPr>
            <w:color w:val="0000FF"/>
          </w:rPr>
          <w:t>графы 9</w:t>
        </w:r>
      </w:hyperlink>
      <w:r>
        <w:t xml:space="preserve"> и </w:t>
      </w:r>
      <w:hyperlink w:anchor="P10536" w:tooltip="2">
        <w:r>
          <w:rPr>
            <w:color w:val="0000FF"/>
          </w:rPr>
          <w:t>графы 2 раздела 1</w:t>
        </w:r>
      </w:hyperlink>
      <w:r>
        <w:t xml:space="preserve"> Приложения (ф. 0503769):</w:t>
      </w:r>
    </w:p>
    <w:p w:rsidR="00806560" w:rsidRDefault="00873AB4">
      <w:pPr>
        <w:pStyle w:val="ConsPlusNormal0"/>
        <w:jc w:val="both"/>
      </w:pPr>
      <w:r>
        <w:t xml:space="preserve">(абзац введен </w:t>
      </w:r>
      <w:hyperlink r:id="rId371"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w:t>
      </w:r>
      <w:r>
        <w:t>ина России от 30.11.2020 N 292н)</w:t>
      </w:r>
    </w:p>
    <w:p w:rsidR="00806560" w:rsidRDefault="00873AB4">
      <w:pPr>
        <w:pStyle w:val="ConsPlusNormal0"/>
        <w:spacing w:before="240"/>
        <w:ind w:firstLine="540"/>
        <w:jc w:val="both"/>
      </w:pPr>
      <w:r>
        <w:t xml:space="preserve">при отрицательном значении - в </w:t>
      </w:r>
      <w:hyperlink w:anchor="P10541" w:tooltip="7">
        <w:r>
          <w:rPr>
            <w:color w:val="0000FF"/>
          </w:rPr>
          <w:t>графе 7</w:t>
        </w:r>
      </w:hyperlink>
      <w:r>
        <w:t xml:space="preserve"> (в положительном значении);</w:t>
      </w:r>
    </w:p>
    <w:p w:rsidR="00806560" w:rsidRDefault="00873AB4">
      <w:pPr>
        <w:pStyle w:val="ConsPlusNormal0"/>
        <w:jc w:val="both"/>
      </w:pPr>
      <w:r>
        <w:t xml:space="preserve">(абзац введен </w:t>
      </w:r>
      <w:hyperlink r:id="rId372"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при положительном значении - в </w:t>
      </w:r>
      <w:hyperlink w:anchor="P10539" w:tooltip="5">
        <w:r>
          <w:rPr>
            <w:color w:val="0000FF"/>
          </w:rPr>
          <w:t>графе 5</w:t>
        </w:r>
      </w:hyperlink>
      <w:r>
        <w:t>;</w:t>
      </w:r>
    </w:p>
    <w:p w:rsidR="00806560" w:rsidRDefault="00873AB4">
      <w:pPr>
        <w:pStyle w:val="ConsPlusNormal0"/>
        <w:jc w:val="both"/>
      </w:pPr>
      <w:r>
        <w:t xml:space="preserve">(абзац введен </w:t>
      </w:r>
      <w:hyperlink r:id="rId373"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при значении, равном "нулю" (равенстве значений </w:t>
      </w:r>
      <w:hyperlink w:anchor="P10543" w:tooltip="9">
        <w:r>
          <w:rPr>
            <w:color w:val="0000FF"/>
          </w:rPr>
          <w:t>г</w:t>
        </w:r>
        <w:r>
          <w:rPr>
            <w:color w:val="0000FF"/>
          </w:rPr>
          <w:t>раф 9</w:t>
        </w:r>
      </w:hyperlink>
      <w:r>
        <w:t xml:space="preserve">, </w:t>
      </w:r>
      <w:hyperlink w:anchor="P10536" w:tooltip="2">
        <w:r>
          <w:rPr>
            <w:color w:val="0000FF"/>
          </w:rPr>
          <w:t>2</w:t>
        </w:r>
      </w:hyperlink>
      <w:r>
        <w:t xml:space="preserve">) - в </w:t>
      </w:r>
      <w:hyperlink w:anchor="P10541" w:tooltip="7">
        <w:r>
          <w:rPr>
            <w:color w:val="0000FF"/>
          </w:rPr>
          <w:t>графе 7</w:t>
        </w:r>
      </w:hyperlink>
      <w:r>
        <w:t xml:space="preserve"> отражается значение, равное "нулю".</w:t>
      </w:r>
    </w:p>
    <w:p w:rsidR="00806560" w:rsidRDefault="00873AB4">
      <w:pPr>
        <w:pStyle w:val="ConsPlusNormal0"/>
        <w:jc w:val="both"/>
      </w:pPr>
      <w:r>
        <w:t xml:space="preserve">(абзац введен </w:t>
      </w:r>
      <w:hyperlink r:id="rId374"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Показатели </w:t>
      </w:r>
      <w:hyperlink w:anchor="P10546" w:tooltip="12">
        <w:r>
          <w:rPr>
            <w:color w:val="0000FF"/>
          </w:rPr>
          <w:t>граф 12</w:t>
        </w:r>
      </w:hyperlink>
      <w:r>
        <w:t xml:space="preserve"> - </w:t>
      </w:r>
      <w:hyperlink w:anchor="P10548" w:tooltip="14">
        <w:r>
          <w:rPr>
            <w:color w:val="0000FF"/>
          </w:rPr>
          <w:t>14 раздела 1</w:t>
        </w:r>
      </w:hyperlink>
      <w:r>
        <w:t xml:space="preserve"> Приложения (ф. 0503769) подлежат отражению вне зависимости от наличия показателей дебит</w:t>
      </w:r>
      <w:r>
        <w:t xml:space="preserve">орской (кредиторской) задолженности в текущем </w:t>
      </w:r>
      <w:r>
        <w:lastRenderedPageBreak/>
        <w:t xml:space="preserve">финансовом году в </w:t>
      </w:r>
      <w:hyperlink w:anchor="P10536" w:tooltip="2">
        <w:r>
          <w:rPr>
            <w:color w:val="0000FF"/>
          </w:rPr>
          <w:t>графах 2</w:t>
        </w:r>
      </w:hyperlink>
      <w:r>
        <w:t xml:space="preserve"> - </w:t>
      </w:r>
      <w:hyperlink w:anchor="P10545" w:tooltip="11">
        <w:r>
          <w:rPr>
            <w:color w:val="0000FF"/>
          </w:rPr>
          <w:t>11</w:t>
        </w:r>
      </w:hyperlink>
      <w:r>
        <w:t>.</w:t>
      </w:r>
    </w:p>
    <w:p w:rsidR="00806560" w:rsidRDefault="00873AB4">
      <w:pPr>
        <w:pStyle w:val="ConsPlusNormal0"/>
        <w:spacing w:before="240"/>
        <w:ind w:firstLine="540"/>
        <w:jc w:val="both"/>
      </w:pPr>
      <w:r>
        <w:t xml:space="preserve">В </w:t>
      </w:r>
      <w:hyperlink w:anchor="P10536" w:tooltip="2">
        <w:r>
          <w:rPr>
            <w:color w:val="0000FF"/>
          </w:rPr>
          <w:t>графах 2</w:t>
        </w:r>
      </w:hyperlink>
      <w:r>
        <w:t xml:space="preserve"> - </w:t>
      </w:r>
      <w:hyperlink w:anchor="P10538" w:tooltip="4">
        <w:r>
          <w:rPr>
            <w:color w:val="0000FF"/>
          </w:rPr>
          <w:t>4</w:t>
        </w:r>
      </w:hyperlink>
      <w:r>
        <w:t xml:space="preserve">, </w:t>
      </w:r>
      <w:hyperlink w:anchor="P10543" w:tooltip="9">
        <w:r>
          <w:rPr>
            <w:color w:val="0000FF"/>
          </w:rPr>
          <w:t>9</w:t>
        </w:r>
      </w:hyperlink>
      <w:r>
        <w:t xml:space="preserve"> - </w:t>
      </w:r>
      <w:hyperlink w:anchor="P10545" w:tooltip="11">
        <w:r>
          <w:rPr>
            <w:color w:val="0000FF"/>
          </w:rPr>
          <w:t>11</w:t>
        </w:r>
      </w:hyperlink>
      <w:r>
        <w:t xml:space="preserve"> и </w:t>
      </w:r>
      <w:hyperlink w:anchor="P10546" w:tooltip="12">
        <w:r>
          <w:rPr>
            <w:color w:val="0000FF"/>
          </w:rPr>
          <w:t>12</w:t>
        </w:r>
      </w:hyperlink>
      <w:r>
        <w:t xml:space="preserve"> - </w:t>
      </w:r>
      <w:hyperlink w:anchor="P10548" w:tooltip="14">
        <w:r>
          <w:rPr>
            <w:color w:val="0000FF"/>
          </w:rPr>
          <w:t>14</w:t>
        </w:r>
      </w:hyperlink>
      <w:r>
        <w:t xml:space="preserve"> показатели по соответствующим счетам аналитического учета счета 020600000 "Расчеты по авансам"</w:t>
      </w:r>
      <w:r>
        <w:t>, 030200000 "Расчеты по принятым обязательствам" в Приложении (ф. 0503769) со знаком "минус" не допускаются.</w:t>
      </w:r>
    </w:p>
    <w:p w:rsidR="00806560" w:rsidRDefault="00873AB4">
      <w:pPr>
        <w:pStyle w:val="ConsPlusNormal0"/>
        <w:spacing w:before="240"/>
        <w:ind w:firstLine="540"/>
        <w:jc w:val="both"/>
      </w:pPr>
      <w:r>
        <w:t xml:space="preserve">Отражение в графах 5 - 8 </w:t>
      </w:r>
      <w:hyperlink w:anchor="P10509" w:tooltip="1. Сведения о дебиторской (кредиторской) задолженности">
        <w:r>
          <w:rPr>
            <w:color w:val="0000FF"/>
          </w:rPr>
          <w:t>раздела 1</w:t>
        </w:r>
      </w:hyperlink>
      <w:r>
        <w:t xml:space="preserve"> Приложения (ф. 0503769) показателей со знаком "минус" допустимо только по результатам уточнения оценочных значений методом "Красное сторно", которые раскрываются в Таблице N 10 </w:t>
      </w:r>
      <w:hyperlink w:anchor="P932" w:tooltip="56. Пояснительная записка к Балансу учреждения (ф. 0503760) оформляется учреждением (обособленным подразделением) и составляется в разрезе следующих разделов:">
        <w:r>
          <w:rPr>
            <w:color w:val="0000FF"/>
          </w:rPr>
          <w:t>Раздела 4</w:t>
        </w:r>
      </w:hyperlink>
      <w:r>
        <w:t xml:space="preserve"> "Анализ показателей бухгалтерской отчетности субъекта бюджетной отчетности" Пояснительной записки (ф. 0503760).</w:t>
      </w:r>
    </w:p>
    <w:p w:rsidR="00806560" w:rsidRDefault="00873AB4">
      <w:pPr>
        <w:pStyle w:val="ConsPlusNormal0"/>
        <w:jc w:val="both"/>
      </w:pPr>
      <w:r>
        <w:t>(в ред. Приказов Минф</w:t>
      </w:r>
      <w:r>
        <w:t xml:space="preserve">ина России от 16.05.2019 </w:t>
      </w:r>
      <w:hyperlink r:id="rId375"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t xml:space="preserve">, от 13.10.2023 </w:t>
      </w:r>
      <w:hyperlink r:id="rId376"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t>)</w:t>
      </w:r>
    </w:p>
    <w:p w:rsidR="00806560" w:rsidRDefault="00873AB4">
      <w:pPr>
        <w:pStyle w:val="ConsPlusNormal0"/>
        <w:spacing w:before="240"/>
        <w:ind w:firstLine="540"/>
        <w:jc w:val="both"/>
      </w:pPr>
      <w:r>
        <w:t xml:space="preserve">В </w:t>
      </w:r>
      <w:hyperlink w:anchor="P10708" w:tooltip="2. Сведения о просроченной задолженности">
        <w:r>
          <w:rPr>
            <w:color w:val="0000FF"/>
          </w:rPr>
          <w:t>разделе 2</w:t>
        </w:r>
      </w:hyperlink>
      <w:r>
        <w:t xml:space="preserve"> "Аналитическая информация о просроченной задолженности" Приложения (ф. 0503769) содержится аналитическая информация о</w:t>
      </w:r>
      <w:r>
        <w:t xml:space="preserve"> просроченной кредиторской (дебиторской) задолженности учреждения в следующем порядке.</w:t>
      </w:r>
    </w:p>
    <w:p w:rsidR="00806560" w:rsidRDefault="00873AB4">
      <w:pPr>
        <w:pStyle w:val="ConsPlusNormal0"/>
        <w:spacing w:before="240"/>
        <w:ind w:firstLine="540"/>
        <w:jc w:val="both"/>
      </w:pPr>
      <w:r>
        <w:t xml:space="preserve">В </w:t>
      </w:r>
      <w:hyperlink w:anchor="P10721" w:tooltip="1">
        <w:r>
          <w:rPr>
            <w:color w:val="0000FF"/>
          </w:rPr>
          <w:t>графе 1</w:t>
        </w:r>
      </w:hyperlink>
      <w:r>
        <w:t xml:space="preserve"> указываются номера соответствующих аналитических счетов счета, по которым отражены остатки в </w:t>
      </w:r>
      <w:hyperlink w:anchor="P10545" w:tooltip="11">
        <w:r>
          <w:rPr>
            <w:color w:val="0000FF"/>
          </w:rPr>
          <w:t>графе 11 раздела 1</w:t>
        </w:r>
      </w:hyperlink>
      <w:r>
        <w:t xml:space="preserve"> Приложения (ф. 0503769).</w:t>
      </w:r>
    </w:p>
    <w:p w:rsidR="00806560" w:rsidRDefault="00873AB4">
      <w:pPr>
        <w:pStyle w:val="ConsPlusNormal0"/>
        <w:spacing w:before="240"/>
        <w:ind w:firstLine="540"/>
        <w:jc w:val="both"/>
      </w:pPr>
      <w:r>
        <w:t xml:space="preserve">В </w:t>
      </w:r>
      <w:hyperlink w:anchor="P10722" w:tooltip="2">
        <w:r>
          <w:rPr>
            <w:color w:val="0000FF"/>
          </w:rPr>
          <w:t>графе 2</w:t>
        </w:r>
      </w:hyperlink>
      <w:r>
        <w:t xml:space="preserve"> отражаются суммы просроченной кредиторской (дебиторской) задолженности учреждения.</w:t>
      </w:r>
    </w:p>
    <w:p w:rsidR="00806560" w:rsidRDefault="00873AB4">
      <w:pPr>
        <w:pStyle w:val="ConsPlusNormal0"/>
        <w:spacing w:before="240"/>
        <w:ind w:firstLine="540"/>
        <w:jc w:val="both"/>
      </w:pPr>
      <w:r>
        <w:t xml:space="preserve">В </w:t>
      </w:r>
      <w:hyperlink w:anchor="P10723" w:tooltip="3">
        <w:r>
          <w:rPr>
            <w:color w:val="0000FF"/>
          </w:rPr>
          <w:t>графах 3</w:t>
        </w:r>
      </w:hyperlink>
      <w:r>
        <w:t xml:space="preserve">, </w:t>
      </w:r>
      <w:hyperlink w:anchor="P10724" w:tooltip="4">
        <w:r>
          <w:rPr>
            <w:color w:val="0000FF"/>
          </w:rPr>
          <w:t>4</w:t>
        </w:r>
      </w:hyperlink>
      <w:r>
        <w:t xml:space="preserve"> отражается (в формате "ММ.ГГГГ") дата соответственно возникновения просроченной кредиторской (дебиторской) задолженности учреждения и дата ее исполнения по правому основанию (договору, счету, нормативному правовому акту, исполнительному документу</w:t>
      </w:r>
      <w:r>
        <w:t xml:space="preserve"> и тому подобное). В случае, если показатель просроченной задолженности сформировался по разным документам-основаниям, содержащим разные даты исполнения задолженности (обязательства), то в </w:t>
      </w:r>
      <w:hyperlink w:anchor="P10538" w:tooltip="4">
        <w:r>
          <w:rPr>
            <w:color w:val="0000FF"/>
          </w:rPr>
          <w:t>графе 4</w:t>
        </w:r>
      </w:hyperlink>
      <w:r>
        <w:t xml:space="preserve"> Приложения (ф. 0503769)</w:t>
      </w:r>
      <w:r>
        <w:t xml:space="preserve"> отражается более поздняя дата исполнения по правовому основанию в формате (ММ.ГГГГ).</w:t>
      </w:r>
    </w:p>
    <w:p w:rsidR="00806560" w:rsidRDefault="00873AB4">
      <w:pPr>
        <w:pStyle w:val="ConsPlusNormal0"/>
        <w:jc w:val="both"/>
      </w:pPr>
      <w:r>
        <w:t xml:space="preserve">(в ред. </w:t>
      </w:r>
      <w:hyperlink r:id="rId377"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w:t>
      </w:r>
      <w:r>
        <w:t>1 N 81н)</w:t>
      </w:r>
    </w:p>
    <w:p w:rsidR="00806560" w:rsidRDefault="00873AB4">
      <w:pPr>
        <w:pStyle w:val="ConsPlusNormal0"/>
        <w:spacing w:before="240"/>
        <w:ind w:firstLine="540"/>
        <w:jc w:val="both"/>
      </w:pPr>
      <w:r>
        <w:t xml:space="preserve">В </w:t>
      </w:r>
      <w:hyperlink w:anchor="P10725" w:tooltip="5">
        <w:r>
          <w:rPr>
            <w:color w:val="0000FF"/>
          </w:rPr>
          <w:t>графах 5</w:t>
        </w:r>
      </w:hyperlink>
      <w:r>
        <w:t xml:space="preserve">, </w:t>
      </w:r>
      <w:hyperlink w:anchor="P10726" w:tooltip="6">
        <w:r>
          <w:rPr>
            <w:color w:val="0000FF"/>
          </w:rPr>
          <w:t>6</w:t>
        </w:r>
      </w:hyperlink>
      <w:r>
        <w:t xml:space="preserve"> указывается идентификационный номер налогоплательщика (ИНН) кредитора (дебитора), а также наименование кредитора (дебитора) соответственно. В случае, если кредит</w:t>
      </w:r>
      <w:r>
        <w:t xml:space="preserve">ором (дебитором) является физическое лицо, в </w:t>
      </w:r>
      <w:hyperlink w:anchor="P10725" w:tooltip="5">
        <w:r>
          <w:rPr>
            <w:color w:val="0000FF"/>
          </w:rPr>
          <w:t>графе 5</w:t>
        </w:r>
      </w:hyperlink>
      <w:r>
        <w:t xml:space="preserve"> подлежит указанию значение "0000000000".</w:t>
      </w:r>
    </w:p>
    <w:p w:rsidR="00806560" w:rsidRDefault="00873AB4">
      <w:pPr>
        <w:pStyle w:val="ConsPlusNormal0"/>
        <w:spacing w:before="240"/>
        <w:ind w:firstLine="540"/>
        <w:jc w:val="both"/>
      </w:pPr>
      <w:r>
        <w:t xml:space="preserve">В </w:t>
      </w:r>
      <w:hyperlink w:anchor="P10727" w:tooltip="7">
        <w:r>
          <w:rPr>
            <w:color w:val="0000FF"/>
          </w:rPr>
          <w:t>графах 7</w:t>
        </w:r>
      </w:hyperlink>
      <w:r>
        <w:t xml:space="preserve">, </w:t>
      </w:r>
      <w:hyperlink w:anchor="P10728" w:tooltip="8">
        <w:r>
          <w:rPr>
            <w:color w:val="0000FF"/>
          </w:rPr>
          <w:t>8</w:t>
        </w:r>
      </w:hyperlink>
      <w:r>
        <w:t xml:space="preserve"> указывается причина образования просроченной кредиторской (дебиторской) задолженности учреждения.</w:t>
      </w:r>
    </w:p>
    <w:p w:rsidR="00806560" w:rsidRDefault="00873AB4">
      <w:pPr>
        <w:pStyle w:val="ConsPlusNormal0"/>
        <w:spacing w:before="240"/>
        <w:ind w:firstLine="540"/>
        <w:jc w:val="both"/>
      </w:pPr>
      <w:r>
        <w:t>в части просроченной кредиторской задолженности:</w:t>
      </w:r>
    </w:p>
    <w:p w:rsidR="00806560" w:rsidRDefault="00873AB4">
      <w:pPr>
        <w:pStyle w:val="ConsPlusNormal0"/>
        <w:jc w:val="both"/>
      </w:pPr>
      <w:r>
        <w:t xml:space="preserve">(абзац введен </w:t>
      </w:r>
      <w:hyperlink r:id="rId378"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01 - банкротство контрагента (поставщика, исполнителя работ, услуг);</w:t>
      </w:r>
    </w:p>
    <w:p w:rsidR="00806560" w:rsidRDefault="00873AB4">
      <w:pPr>
        <w:pStyle w:val="ConsPlusNormal0"/>
        <w:jc w:val="both"/>
      </w:pPr>
      <w:r>
        <w:t xml:space="preserve">(абзац введен </w:t>
      </w:r>
      <w:hyperlink r:id="rId379"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02 - банкротство налогоплательщика;</w:t>
      </w:r>
    </w:p>
    <w:p w:rsidR="00806560" w:rsidRDefault="00873AB4">
      <w:pPr>
        <w:pStyle w:val="ConsPlusNormal0"/>
        <w:jc w:val="both"/>
      </w:pPr>
      <w:r>
        <w:t xml:space="preserve">(абзац введен </w:t>
      </w:r>
      <w:hyperlink r:id="rId380"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w:t>
        </w:r>
        <w:r>
          <w:rPr>
            <w:color w:val="0000FF"/>
          </w:rPr>
          <w:t>иказом</w:t>
        </w:r>
      </w:hyperlink>
      <w:r>
        <w:t xml:space="preserve"> Минфина России от 11.06.2021 N 81н)</w:t>
      </w:r>
    </w:p>
    <w:p w:rsidR="00806560" w:rsidRDefault="00873AB4">
      <w:pPr>
        <w:pStyle w:val="ConsPlusNormal0"/>
        <w:spacing w:before="240"/>
        <w:ind w:firstLine="540"/>
        <w:jc w:val="both"/>
      </w:pPr>
      <w:r>
        <w:lastRenderedPageBreak/>
        <w:t>03 - контрагентами нарушены сроки выполнения работ, работы по договору в установленный срок не выполнены;</w:t>
      </w:r>
    </w:p>
    <w:p w:rsidR="00806560" w:rsidRDefault="00873AB4">
      <w:pPr>
        <w:pStyle w:val="ConsPlusNormal0"/>
        <w:jc w:val="both"/>
      </w:pPr>
      <w:r>
        <w:t xml:space="preserve">(абзац введен </w:t>
      </w:r>
      <w:hyperlink r:id="rId381"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04 - документы на оплату за поставленный товар, оказанные услуги, выполненные работы контрагентом представлены с нарушением сроков;</w:t>
      </w:r>
    </w:p>
    <w:p w:rsidR="00806560" w:rsidRDefault="00873AB4">
      <w:pPr>
        <w:pStyle w:val="ConsPlusNormal0"/>
        <w:jc w:val="both"/>
      </w:pPr>
      <w:r>
        <w:t xml:space="preserve">(абзац введен </w:t>
      </w:r>
      <w:hyperlink r:id="rId382"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 xml:space="preserve">05 - иные причины возникновения просроченной кредиторской задолженности (дополнительная информация раскрывается в </w:t>
      </w:r>
      <w:hyperlink w:anchor="P7592" w:tooltip="Анализ показателей отчетности учреждения">
        <w:r>
          <w:rPr>
            <w:color w:val="0000FF"/>
          </w:rPr>
          <w:t>Таблице N 10</w:t>
        </w:r>
      </w:hyperlink>
      <w:r>
        <w:t xml:space="preserve"> Пояснительной записки к Балансу учреждения (ф. 0503760);</w:t>
      </w:r>
    </w:p>
    <w:p w:rsidR="00806560" w:rsidRDefault="00873AB4">
      <w:pPr>
        <w:pStyle w:val="ConsPlusNormal0"/>
        <w:jc w:val="both"/>
      </w:pPr>
      <w:r>
        <w:t xml:space="preserve">(абзац введен </w:t>
      </w:r>
      <w:hyperlink r:id="rId383"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 в ред. </w:t>
      </w:r>
      <w:hyperlink r:id="rId384"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в ча</w:t>
      </w:r>
      <w:r>
        <w:t>сти просроченной дебиторской задолженности:</w:t>
      </w:r>
    </w:p>
    <w:p w:rsidR="00806560" w:rsidRDefault="00873AB4">
      <w:pPr>
        <w:pStyle w:val="ConsPlusNormal0"/>
        <w:jc w:val="both"/>
      </w:pPr>
      <w:r>
        <w:t xml:space="preserve">(абзац введен </w:t>
      </w:r>
      <w:hyperlink r:id="rId385"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03 - контрагентами нарушен</w:t>
      </w:r>
      <w:r>
        <w:t>ы сроки выполнения работ, работы по договору в установленный срок не выполнены;</w:t>
      </w:r>
    </w:p>
    <w:p w:rsidR="00806560" w:rsidRDefault="00873AB4">
      <w:pPr>
        <w:pStyle w:val="ConsPlusNormal0"/>
        <w:jc w:val="both"/>
      </w:pPr>
      <w:r>
        <w:t xml:space="preserve">(абзац введен </w:t>
      </w:r>
      <w:hyperlink r:id="rId386"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w:t>
      </w:r>
      <w:r>
        <w:t>21 N 81н)</w:t>
      </w:r>
    </w:p>
    <w:p w:rsidR="00806560" w:rsidRDefault="00873AB4">
      <w:pPr>
        <w:pStyle w:val="ConsPlusNormal0"/>
        <w:spacing w:before="240"/>
        <w:ind w:firstLine="540"/>
        <w:jc w:val="both"/>
      </w:pPr>
      <w:r>
        <w:t>81 - смерть физического лица, плательщика платежей в бюджет или объявление его умершим в порядке, установленном гражданским процессуальным законодательством Российской Федерации;</w:t>
      </w:r>
    </w:p>
    <w:p w:rsidR="00806560" w:rsidRDefault="00873AB4">
      <w:pPr>
        <w:pStyle w:val="ConsPlusNormal0"/>
        <w:jc w:val="both"/>
      </w:pPr>
      <w:r>
        <w:t xml:space="preserve">(абзац введен </w:t>
      </w:r>
      <w:hyperlink r:id="rId387"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82 - документы на оплату за поставленный товар, оказанные услуги, выполненные работы к</w:t>
      </w:r>
      <w:r>
        <w:t>онтрагентом представлены с нарушением сроков;</w:t>
      </w:r>
    </w:p>
    <w:p w:rsidR="00806560" w:rsidRDefault="00873AB4">
      <w:pPr>
        <w:pStyle w:val="ConsPlusNormal0"/>
        <w:jc w:val="both"/>
      </w:pPr>
      <w:r>
        <w:t xml:space="preserve">(абзац введен </w:t>
      </w:r>
      <w:hyperlink r:id="rId388"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84 - банкротство платель</w:t>
      </w:r>
      <w:r>
        <w:t>щика платежей в бюджет (налогоплательщика) в части задолженности по платежам в бюджет, не погашенным по причине недостаточности имущества должника и (или) невозможности их погашения учредителями (участниками) организации в пределах и порядке, которые устан</w:t>
      </w:r>
      <w:r>
        <w:t>овлены законодательством Российской Федерации;</w:t>
      </w:r>
    </w:p>
    <w:p w:rsidR="00806560" w:rsidRDefault="00873AB4">
      <w:pPr>
        <w:pStyle w:val="ConsPlusNormal0"/>
        <w:jc w:val="both"/>
      </w:pPr>
      <w:r>
        <w:t xml:space="preserve">(абзац введен </w:t>
      </w:r>
      <w:hyperlink r:id="rId389"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 xml:space="preserve">85 - наличие судебного </w:t>
      </w:r>
      <w:r>
        <w:t>акта, в соответствии с которым администратор доходов бюджета утрачивает возможность взыскания задолженности по платежам в бюджет;</w:t>
      </w:r>
    </w:p>
    <w:p w:rsidR="00806560" w:rsidRDefault="00873AB4">
      <w:pPr>
        <w:pStyle w:val="ConsPlusNormal0"/>
        <w:jc w:val="both"/>
      </w:pPr>
      <w:r>
        <w:t xml:space="preserve">(абзац введен </w:t>
      </w:r>
      <w:hyperlink r:id="rId390"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86 -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в соответствии с законодательством Росси</w:t>
      </w:r>
      <w:r>
        <w:t>йской Федерации;</w:t>
      </w:r>
    </w:p>
    <w:p w:rsidR="00806560" w:rsidRDefault="00873AB4">
      <w:pPr>
        <w:pStyle w:val="ConsPlusNormal0"/>
        <w:jc w:val="both"/>
      </w:pPr>
      <w:r>
        <w:t xml:space="preserve">(абзац введен </w:t>
      </w:r>
      <w:hyperlink r:id="rId391"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89 - иные причины возникновения просроченной дебиторс</w:t>
      </w:r>
      <w:r>
        <w:t xml:space="preserve">кой задолженности (дополнительная информация раскрывается в </w:t>
      </w:r>
      <w:hyperlink w:anchor="P7592" w:tooltip="Анализ показателей отчетности учреждения">
        <w:r>
          <w:rPr>
            <w:color w:val="0000FF"/>
          </w:rPr>
          <w:t>Таблице N 10</w:t>
        </w:r>
      </w:hyperlink>
      <w:r>
        <w:t xml:space="preserve"> Пояснительной записки к Балансу учреждения (ф. 0503760).</w:t>
      </w:r>
    </w:p>
    <w:p w:rsidR="00806560" w:rsidRDefault="00873AB4">
      <w:pPr>
        <w:pStyle w:val="ConsPlusNormal0"/>
        <w:jc w:val="both"/>
      </w:pPr>
      <w:r>
        <w:lastRenderedPageBreak/>
        <w:t xml:space="preserve">(абзац введен </w:t>
      </w:r>
      <w:hyperlink r:id="rId392"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 в ред. </w:t>
      </w:r>
      <w:hyperlink r:id="rId393"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Дополнительный перечень кодов и наименований причин, повлиявших на образование просроченной дебиторской (кредиторской) задолженности, устанавливается учредителем, финансовым органом.</w:t>
      </w:r>
    </w:p>
    <w:p w:rsidR="00806560" w:rsidRDefault="00873AB4">
      <w:pPr>
        <w:pStyle w:val="ConsPlusNormal0"/>
        <w:jc w:val="both"/>
      </w:pPr>
      <w:r>
        <w:t xml:space="preserve">(абзац введен </w:t>
      </w:r>
      <w:hyperlink r:id="rId394"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11.06.2021 N 81н)</w:t>
      </w:r>
    </w:p>
    <w:p w:rsidR="00806560" w:rsidRDefault="00873AB4">
      <w:pPr>
        <w:pStyle w:val="ConsPlusNormal0"/>
        <w:spacing w:before="240"/>
        <w:ind w:firstLine="540"/>
        <w:jc w:val="both"/>
      </w:pPr>
      <w:r>
        <w:t xml:space="preserve">Критерии определения показателей, подлежащих отражению в </w:t>
      </w:r>
      <w:hyperlink w:anchor="P10708" w:tooltip="2. Сведения о просроченной задолженности">
        <w:r>
          <w:rPr>
            <w:color w:val="0000FF"/>
          </w:rPr>
          <w:t>разделе 2</w:t>
        </w:r>
      </w:hyperlink>
      <w:r>
        <w:t xml:space="preserve"> Приложения (ф. 0503769) (например, размер задолженности, год возникновения, иные критерии), устанавливаются учредителем с учетом критериев, установленных финансовым органом соответствующего бюджета.</w:t>
      </w:r>
    </w:p>
    <w:p w:rsidR="00806560" w:rsidRDefault="00873AB4">
      <w:pPr>
        <w:pStyle w:val="ConsPlusNormal0"/>
        <w:spacing w:before="240"/>
        <w:ind w:firstLine="540"/>
        <w:jc w:val="both"/>
      </w:pPr>
      <w:r>
        <w:t>П</w:t>
      </w:r>
      <w:r>
        <w:t xml:space="preserve">ри составлении учредителем сводного Приложения (ф. 0503769) в </w:t>
      </w:r>
      <w:hyperlink w:anchor="P10721" w:tooltip="1">
        <w:r>
          <w:rPr>
            <w:color w:val="0000FF"/>
          </w:rPr>
          <w:t>графе 1</w:t>
        </w:r>
      </w:hyperlink>
      <w:r>
        <w:t xml:space="preserve"> раздела 2 "Сведения о просроченной задолженности" указывается код (номер) счетов бухгалтерского учета, показатели </w:t>
      </w:r>
      <w:hyperlink w:anchor="P10725" w:tooltip="5">
        <w:r>
          <w:rPr>
            <w:color w:val="0000FF"/>
          </w:rPr>
          <w:t>граф 5</w:t>
        </w:r>
      </w:hyperlink>
      <w:r>
        <w:t xml:space="preserve"> - </w:t>
      </w:r>
      <w:hyperlink w:anchor="P10728" w:tooltip="8">
        <w:r>
          <w:rPr>
            <w:color w:val="0000FF"/>
          </w:rPr>
          <w:t>8 раздела 2</w:t>
        </w:r>
      </w:hyperlink>
      <w:r>
        <w:t xml:space="preserve"> "Сведения о просроченной задолженности" не заполняются.</w:t>
      </w:r>
    </w:p>
    <w:p w:rsidR="00806560" w:rsidRDefault="00873AB4">
      <w:pPr>
        <w:pStyle w:val="ConsPlusNormal0"/>
        <w:jc w:val="both"/>
      </w:pPr>
      <w:r>
        <w:t xml:space="preserve">(абзац введен </w:t>
      </w:r>
      <w:hyperlink r:id="rId395"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jc w:val="both"/>
      </w:pPr>
      <w:r>
        <w:t xml:space="preserve">(п. 69 в ред. </w:t>
      </w:r>
      <w:hyperlink r:id="rId396"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30.11.2018 N 243н)</w:t>
      </w:r>
    </w:p>
    <w:p w:rsidR="00806560" w:rsidRDefault="00873AB4">
      <w:pPr>
        <w:pStyle w:val="ConsPlusNormal0"/>
        <w:spacing w:before="240"/>
        <w:ind w:firstLine="540"/>
        <w:jc w:val="both"/>
      </w:pPr>
      <w:r>
        <w:t xml:space="preserve">70. Сведения о финансовых вложениях учреждения </w:t>
      </w:r>
      <w:hyperlink w:anchor="P10770" w:tooltip="Сведения о финансовых вложениях учреждения">
        <w:r>
          <w:rPr>
            <w:color w:val="0000FF"/>
          </w:rPr>
          <w:t>(ф. 0503771)</w:t>
        </w:r>
      </w:hyperlink>
      <w:r>
        <w:t>.</w:t>
      </w:r>
    </w:p>
    <w:p w:rsidR="00806560" w:rsidRDefault="00873AB4">
      <w:pPr>
        <w:pStyle w:val="ConsPlusNormal0"/>
        <w:spacing w:before="240"/>
        <w:ind w:firstLine="540"/>
        <w:jc w:val="both"/>
      </w:pPr>
      <w:r>
        <w:t>Информация в Прил</w:t>
      </w:r>
      <w:r>
        <w:t xml:space="preserve">ожении </w:t>
      </w:r>
      <w:hyperlink w:anchor="P10770" w:tooltip="Сведения о финансовых вложениях учреждения">
        <w:r>
          <w:rPr>
            <w:color w:val="0000FF"/>
          </w:rPr>
          <w:t>(ф. 0503771)</w:t>
        </w:r>
      </w:hyperlink>
      <w:r>
        <w:t xml:space="preserve"> содержит обобщенные за отчетный период данные о финансовых вложениях и вложениях в финансовые активы учреждения.</w:t>
      </w:r>
    </w:p>
    <w:p w:rsidR="00806560" w:rsidRDefault="00873AB4">
      <w:pPr>
        <w:pStyle w:val="ConsPlusNormal0"/>
        <w:spacing w:before="240"/>
        <w:ind w:firstLine="540"/>
        <w:jc w:val="both"/>
      </w:pPr>
      <w:r>
        <w:t xml:space="preserve">Приложение </w:t>
      </w:r>
      <w:hyperlink w:anchor="P10770" w:tooltip="Сведения о финансовых вложениях учреждения">
        <w:r>
          <w:rPr>
            <w:color w:val="0000FF"/>
          </w:rPr>
          <w:t>(ф. 0503771)</w:t>
        </w:r>
      </w:hyperlink>
      <w:r>
        <w:t xml:space="preserve"> формируется учреждением (обособленным подразделением) по данным соответствующих счетов аналитического учета счетов 020400000 "Финансовые вложения", 021500000 "Вложения в финансовые активы" на 1 января </w:t>
      </w:r>
      <w:r>
        <w:t>года, следующего за отчетным.</w:t>
      </w:r>
    </w:p>
    <w:p w:rsidR="00806560" w:rsidRDefault="00873AB4">
      <w:pPr>
        <w:pStyle w:val="ConsPlusNormal0"/>
        <w:jc w:val="both"/>
      </w:pPr>
      <w:r>
        <w:t xml:space="preserve">(в ред. </w:t>
      </w:r>
      <w:hyperlink r:id="rId397"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Показатели, отраженные в Приложении </w:t>
      </w:r>
      <w:hyperlink w:anchor="P10770" w:tooltip="Сведения о финансовых вложениях учреждения">
        <w:r>
          <w:rPr>
            <w:color w:val="0000FF"/>
          </w:rPr>
          <w:t>(ф. 0503771)</w:t>
        </w:r>
      </w:hyperlink>
      <w:r>
        <w:t>, должны быть подтверждены соответствующими регистрами бухгалтерского учета.</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r>
        <w:t xml:space="preserve">В </w:t>
      </w:r>
      <w:hyperlink w:anchor="P10779" w:tooltip="1">
        <w:r>
          <w:rPr>
            <w:color w:val="0000FF"/>
          </w:rPr>
          <w:t>графах 1</w:t>
        </w:r>
      </w:hyperlink>
      <w:r>
        <w:t xml:space="preserve">, </w:t>
      </w:r>
      <w:hyperlink w:anchor="P10780" w:tooltip="2">
        <w:r>
          <w:rPr>
            <w:color w:val="0000FF"/>
          </w:rPr>
          <w:t>2</w:t>
        </w:r>
      </w:hyperlink>
      <w:r>
        <w:t xml:space="preserve"> указываются номера соответствующих аналитических счетов счета 020400000 "Финансовые вложения", счета 021500000 "Вложения в финансовые активы", по которым на отчетную дату отражены остатки и суммы финансовых вложений и вложений в фи</w:t>
      </w:r>
      <w:r>
        <w:t>нансовые активы.</w:t>
      </w:r>
    </w:p>
    <w:p w:rsidR="00806560" w:rsidRDefault="00873AB4">
      <w:pPr>
        <w:pStyle w:val="ConsPlusNormal0"/>
        <w:jc w:val="both"/>
      </w:pPr>
      <w:r>
        <w:t xml:space="preserve">(в ред. </w:t>
      </w:r>
      <w:hyperlink r:id="rId398"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spacing w:before="240"/>
        <w:ind w:firstLine="540"/>
        <w:jc w:val="both"/>
      </w:pPr>
      <w:r>
        <w:t xml:space="preserve">В </w:t>
      </w:r>
      <w:hyperlink w:anchor="P10781" w:tooltip="3">
        <w:r>
          <w:rPr>
            <w:color w:val="0000FF"/>
          </w:rPr>
          <w:t>графах 3</w:t>
        </w:r>
      </w:hyperlink>
      <w:r>
        <w:t xml:space="preserve">, </w:t>
      </w:r>
      <w:hyperlink w:anchor="P10782" w:tooltip="4">
        <w:r>
          <w:rPr>
            <w:color w:val="0000FF"/>
          </w:rPr>
          <w:t>4</w:t>
        </w:r>
      </w:hyperlink>
      <w:r>
        <w:t xml:space="preserve"> указываются соответственно вид и код финансового вложения, учтенного на соответствующих счетах аналитического учета счета 020400000 "Финансовые вложения" (бюджетным, автономным учреждением - акции (код 04), иные формы участия в к</w:t>
      </w:r>
      <w:r>
        <w:t>апитале (код 07); активы в управляющих компаниях (код 08), доли в международных организациях (код 09), прочие финансовые активы (код 10); автономными учреждениями - облигации (код 01), векселя (код 02), иные ценные бумаги, кроме акций (код 03); или вид и к</w:t>
      </w:r>
      <w:r>
        <w:t xml:space="preserve">од вложения в финансовые активы, учтенного на соответствующих счетах аналитического учета счета 021500000 "Вложения </w:t>
      </w:r>
      <w:r>
        <w:lastRenderedPageBreak/>
        <w:t>в финансовые активы" (бюджетным, автономным учреждением - вложения в акции (код 34), иные формы участия в капитале (код 37); вложения в акти</w:t>
      </w:r>
      <w:r>
        <w:t>вы в управляющих компаниях (код 38), доли в международных организациях (код 39), прочие финансовые активы (код 40); автономными учреждениями - вложения в облигации (код 31), векселя (код 32), иные ценные бумаги, кроме акций (код 33).</w:t>
      </w:r>
    </w:p>
    <w:p w:rsidR="00806560" w:rsidRDefault="00873AB4">
      <w:pPr>
        <w:pStyle w:val="ConsPlusNormal0"/>
        <w:spacing w:before="240"/>
        <w:ind w:firstLine="540"/>
        <w:jc w:val="both"/>
      </w:pPr>
      <w:r>
        <w:t xml:space="preserve">В </w:t>
      </w:r>
      <w:hyperlink w:anchor="P10783" w:tooltip="5">
        <w:r>
          <w:rPr>
            <w:color w:val="0000FF"/>
          </w:rPr>
          <w:t>графе 5</w:t>
        </w:r>
      </w:hyperlink>
      <w:r>
        <w:t xml:space="preserve"> указывается идентификационный номер налогоплательщика (ИНН) эмитента, если эмитентом является юридическое лицо Российской Федерации, орган государственной власти (местного самоуправления), идентификатор контрагента &lt;2&gt;, если эмитент</w:t>
      </w:r>
      <w:r>
        <w:t xml:space="preserve">ом является юридическое лицо - нерезидент Российской Федерации, код по общероссийскому </w:t>
      </w:r>
      <w:hyperlink r:id="rId399"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классификатору</w:t>
        </w:r>
      </w:hyperlink>
      <w:r>
        <w:t xml:space="preserve"> стран мира (ОКСМ), если эмитентом </w:t>
      </w:r>
      <w:r>
        <w:t>является иностранное государство.</w:t>
      </w:r>
    </w:p>
    <w:p w:rsidR="00806560" w:rsidRDefault="00873AB4">
      <w:pPr>
        <w:pStyle w:val="ConsPlusNormal0"/>
        <w:jc w:val="both"/>
      </w:pPr>
      <w:r>
        <w:t xml:space="preserve">(в ред. Приказов Минфина России от 30.01.2020 </w:t>
      </w:r>
      <w:hyperlink r:id="rId400"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t xml:space="preserve">, от 02.11.2021 </w:t>
      </w:r>
      <w:hyperlink r:id="rId401"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t>)</w:t>
      </w:r>
    </w:p>
    <w:p w:rsidR="00806560" w:rsidRDefault="00873AB4">
      <w:pPr>
        <w:pStyle w:val="ConsPlusNormal0"/>
        <w:spacing w:before="240"/>
        <w:ind w:firstLine="540"/>
        <w:jc w:val="both"/>
      </w:pPr>
      <w:r>
        <w:t>--------------------------------</w:t>
      </w:r>
    </w:p>
    <w:p w:rsidR="00806560" w:rsidRDefault="00873AB4">
      <w:pPr>
        <w:pStyle w:val="ConsPlusNormal0"/>
        <w:spacing w:before="240"/>
        <w:ind w:firstLine="540"/>
        <w:jc w:val="both"/>
      </w:pPr>
      <w:r>
        <w:t xml:space="preserve">&lt;2&gt; </w:t>
      </w:r>
      <w:hyperlink r:id="rId402"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Пункт 4</w:t>
        </w:r>
      </w:hyperlink>
      <w:r>
        <w:t xml:space="preserve"> Методических указаний по формированию и применению унифицир</w:t>
      </w:r>
      <w:r>
        <w:t>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Министерства финансов Российской Федерации от 15 апреля 2021 г. N 61н "Об утвержде</w:t>
      </w:r>
      <w:r>
        <w:t>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w:t>
      </w:r>
      <w:r>
        <w:t>терством юстиции Российской Федерации 28 июня 2021 г., регистрационный N 63995).</w:t>
      </w:r>
    </w:p>
    <w:p w:rsidR="00806560" w:rsidRDefault="00873AB4">
      <w:pPr>
        <w:pStyle w:val="ConsPlusNormal0"/>
        <w:jc w:val="both"/>
      </w:pPr>
      <w:r>
        <w:t xml:space="preserve">(сноска введена </w:t>
      </w:r>
      <w:hyperlink r:id="rId403"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02.11</w:t>
      </w:r>
      <w:r>
        <w:t>.2021 N 170н)</w:t>
      </w:r>
    </w:p>
    <w:p w:rsidR="00806560" w:rsidRDefault="00806560">
      <w:pPr>
        <w:pStyle w:val="ConsPlusNormal0"/>
        <w:ind w:firstLine="540"/>
        <w:jc w:val="both"/>
      </w:pPr>
    </w:p>
    <w:p w:rsidR="00806560" w:rsidRDefault="00873AB4">
      <w:pPr>
        <w:pStyle w:val="ConsPlusNormal0"/>
        <w:ind w:firstLine="540"/>
        <w:jc w:val="both"/>
      </w:pPr>
      <w:r>
        <w:t xml:space="preserve">В </w:t>
      </w:r>
      <w:hyperlink w:anchor="P10784" w:tooltip="6">
        <w:r>
          <w:rPr>
            <w:color w:val="0000FF"/>
          </w:rPr>
          <w:t>графе 6</w:t>
        </w:r>
      </w:hyperlink>
      <w:r>
        <w:t xml:space="preserve"> отражается наименование эмитента.</w:t>
      </w:r>
    </w:p>
    <w:p w:rsidR="00806560" w:rsidRDefault="00873AB4">
      <w:pPr>
        <w:pStyle w:val="ConsPlusNormal0"/>
        <w:spacing w:before="240"/>
        <w:ind w:firstLine="540"/>
        <w:jc w:val="both"/>
      </w:pPr>
      <w:r>
        <w:t xml:space="preserve">В графе 2 по </w:t>
      </w:r>
      <w:hyperlink w:anchor="P10869" w:tooltip="Всего">
        <w:r>
          <w:rPr>
            <w:color w:val="0000FF"/>
          </w:rPr>
          <w:t>строке</w:t>
        </w:r>
      </w:hyperlink>
      <w:r>
        <w:t xml:space="preserve"> "Всего" указывается итоговая сумма финансовых вложений, финансовых активов на отчетную дату.</w:t>
      </w:r>
    </w:p>
    <w:p w:rsidR="00806560" w:rsidRDefault="00873AB4">
      <w:pPr>
        <w:pStyle w:val="ConsPlusNormal0"/>
        <w:spacing w:before="240"/>
        <w:ind w:firstLine="540"/>
        <w:jc w:val="both"/>
      </w:pPr>
      <w:r>
        <w:t>Показате</w:t>
      </w:r>
      <w:r>
        <w:t xml:space="preserve">ли Приложения </w:t>
      </w:r>
      <w:hyperlink w:anchor="P10770" w:tooltip="Сведения о финансовых вложениях учреждения">
        <w:r>
          <w:rPr>
            <w:color w:val="0000FF"/>
          </w:rPr>
          <w:t>(ф. 0503771)</w:t>
        </w:r>
      </w:hyperlink>
      <w:r>
        <w:t xml:space="preserve"> формируются с подведением промежуточных итогов по счетам 020420000, 020430000, 020450000, 021520000, 021530000, 021550000.</w:t>
      </w:r>
    </w:p>
    <w:p w:rsidR="00806560" w:rsidRDefault="00873AB4">
      <w:pPr>
        <w:pStyle w:val="ConsPlusNormal0"/>
        <w:spacing w:before="240"/>
        <w:ind w:firstLine="540"/>
        <w:jc w:val="both"/>
      </w:pPr>
      <w:r>
        <w:t>Критерии определения показате</w:t>
      </w:r>
      <w:r>
        <w:t xml:space="preserve">лей, подлежащих отражению в Приложении </w:t>
      </w:r>
      <w:hyperlink w:anchor="P10770" w:tooltip="Сведения о финансовых вложениях учреждения">
        <w:r>
          <w:rPr>
            <w:color w:val="0000FF"/>
          </w:rPr>
          <w:t>(ф. 0503771)</w:t>
        </w:r>
      </w:hyperlink>
      <w:r>
        <w:t xml:space="preserve"> (размер финансового вложения, вид финансового вложения, иные критерии), устанавливаются учредителем с учетом критериев, установ</w:t>
      </w:r>
      <w:r>
        <w:t>ленных финансовым органом соответствующего бюджета.</w:t>
      </w:r>
    </w:p>
    <w:p w:rsidR="00806560" w:rsidRDefault="00873AB4">
      <w:pPr>
        <w:pStyle w:val="ConsPlusNormal0"/>
        <w:jc w:val="both"/>
      </w:pPr>
      <w:r>
        <w:t xml:space="preserve">(п. 70 введен </w:t>
      </w:r>
      <w:hyperlink r:id="rId404"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139н)</w:t>
      </w:r>
    </w:p>
    <w:p w:rsidR="00806560" w:rsidRDefault="00873AB4">
      <w:pPr>
        <w:pStyle w:val="ConsPlusNormal0"/>
        <w:spacing w:before="240"/>
        <w:ind w:firstLine="540"/>
        <w:jc w:val="both"/>
      </w:pPr>
      <w:r>
        <w:t xml:space="preserve">71. Сведения о суммах заимствований </w:t>
      </w:r>
      <w:hyperlink w:anchor="P10884" w:tooltip="                      Сведения о суммах заимствований">
        <w:r>
          <w:rPr>
            <w:color w:val="0000FF"/>
          </w:rPr>
          <w:t>(ф. 0503772)</w:t>
        </w:r>
      </w:hyperlink>
      <w:r>
        <w:t>.</w:t>
      </w:r>
    </w:p>
    <w:p w:rsidR="00806560" w:rsidRDefault="00873AB4">
      <w:pPr>
        <w:pStyle w:val="ConsPlusNormal0"/>
        <w:spacing w:before="240"/>
        <w:ind w:firstLine="540"/>
        <w:jc w:val="both"/>
      </w:pPr>
      <w:r>
        <w:t xml:space="preserve">Информация в Приложении </w:t>
      </w:r>
      <w:hyperlink w:anchor="P10884" w:tooltip="                      Сведения о суммах заимствований">
        <w:r>
          <w:rPr>
            <w:color w:val="0000FF"/>
          </w:rPr>
          <w:t>(ф. 0503772)</w:t>
        </w:r>
      </w:hyperlink>
      <w:r>
        <w:t xml:space="preserve"> содержит обобщенные за отчетный период данные по долг</w:t>
      </w:r>
      <w:r>
        <w:t>овым обязательствам (заимствованиям) учреждений в разрезе долговых инструментов.</w:t>
      </w:r>
    </w:p>
    <w:p w:rsidR="00806560" w:rsidRDefault="00873AB4">
      <w:pPr>
        <w:pStyle w:val="ConsPlusNormal0"/>
        <w:spacing w:before="240"/>
        <w:ind w:firstLine="540"/>
        <w:jc w:val="both"/>
      </w:pPr>
      <w:r>
        <w:t xml:space="preserve">Приложение </w:t>
      </w:r>
      <w:hyperlink w:anchor="P10884" w:tooltip="                      Сведения о суммах заимствований">
        <w:r>
          <w:rPr>
            <w:color w:val="0000FF"/>
          </w:rPr>
          <w:t>(ф. 0503772)</w:t>
        </w:r>
      </w:hyperlink>
      <w:r>
        <w:t xml:space="preserve"> оформляется учреждением, обособленным подразделением.</w:t>
      </w:r>
    </w:p>
    <w:p w:rsidR="00806560" w:rsidRDefault="00873AB4">
      <w:pPr>
        <w:pStyle w:val="ConsPlusNormal0"/>
        <w:spacing w:before="240"/>
        <w:ind w:firstLine="540"/>
        <w:jc w:val="both"/>
      </w:pPr>
      <w:r>
        <w:t>Приложени</w:t>
      </w:r>
      <w:r>
        <w:t xml:space="preserve">е </w:t>
      </w:r>
      <w:hyperlink w:anchor="P10884" w:tooltip="                      Сведения о суммах заимствований">
        <w:r>
          <w:rPr>
            <w:color w:val="0000FF"/>
          </w:rPr>
          <w:t>(ф. 0503772)</w:t>
        </w:r>
      </w:hyperlink>
      <w:r>
        <w:t xml:space="preserve"> формируется на основании показателей по счетам бухгалтерского учета, отражающим сведения о заимствованиях учреждения по состоянию на 1 января года, </w:t>
      </w:r>
      <w:r>
        <w:lastRenderedPageBreak/>
        <w:t>следу</w:t>
      </w:r>
      <w:r>
        <w:t>ющего за отчетным. Показатели, отраженные в Приложении (ф. 0503772), должны быть подтверждены соответствующими регистрами бухгалтерского учета.</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r>
        <w:t xml:space="preserve">В </w:t>
      </w:r>
      <w:hyperlink w:anchor="P10886" w:tooltip=" Раздел 1. Сведения о суммах предоставленных заимствований">
        <w:r>
          <w:rPr>
            <w:color w:val="0000FF"/>
          </w:rPr>
          <w:t>разделах 1</w:t>
        </w:r>
      </w:hyperlink>
      <w:r>
        <w:t xml:space="preserve"> "Сведения о суммах предоставленных заимствований" и 2 "Сведения о суммах полученных заимствований" Приложения (ф. 0503772) отражаются соответственно суммы</w:t>
      </w:r>
      <w:r>
        <w:t xml:space="preserve"> предоставленных заимствований и долга учреждения на начало и конец отчетного периода.</w:t>
      </w:r>
    </w:p>
    <w:p w:rsidR="00806560" w:rsidRDefault="00873AB4">
      <w:pPr>
        <w:pStyle w:val="ConsPlusNormal0"/>
        <w:spacing w:before="240"/>
        <w:ind w:firstLine="540"/>
        <w:jc w:val="both"/>
      </w:pPr>
      <w:r>
        <w:t xml:space="preserve">В графах 1, 2, 3 </w:t>
      </w:r>
      <w:hyperlink w:anchor="P10886" w:tooltip=" Раздел 1. Сведения о суммах предоставленных заимствований">
        <w:r>
          <w:rPr>
            <w:color w:val="0000FF"/>
          </w:rPr>
          <w:t>разделов 1</w:t>
        </w:r>
      </w:hyperlink>
      <w:r>
        <w:t xml:space="preserve">, </w:t>
      </w:r>
      <w:hyperlink w:anchor="P10914" w:tooltip=" Раздел 2. Сведения о суммах полученных заимствований">
        <w:r>
          <w:rPr>
            <w:color w:val="0000FF"/>
          </w:rPr>
          <w:t>2</w:t>
        </w:r>
      </w:hyperlink>
      <w:r>
        <w:t xml:space="preserve"> указываются номера соответствующих аналитических счетов счета 020700000 "Расчеты по кредитам, займам (ссудам)", 030100000 "Расчеты с кредиторами по долговым обязательствам", по которым на начало периода и на отчет</w:t>
      </w:r>
      <w:r>
        <w:t xml:space="preserve">ную дату отражены незакрытые остатки в расчетах и суммы указанной задолженности. В графах 2, 3 по строкам "Всего" </w:t>
      </w:r>
      <w:hyperlink w:anchor="P10910" w:tooltip="Всего">
        <w:r>
          <w:rPr>
            <w:color w:val="0000FF"/>
          </w:rPr>
          <w:t>разделов 1</w:t>
        </w:r>
      </w:hyperlink>
      <w:r>
        <w:t xml:space="preserve">, </w:t>
      </w:r>
      <w:hyperlink w:anchor="P10938" w:tooltip="Всего">
        <w:r>
          <w:rPr>
            <w:color w:val="0000FF"/>
          </w:rPr>
          <w:t>2</w:t>
        </w:r>
      </w:hyperlink>
      <w:r>
        <w:t xml:space="preserve"> указывается соответственно итоговая сумма заимст</w:t>
      </w:r>
      <w:r>
        <w:t>вований, долговых обязательств учреждения на начало и конец отчетного периода.</w:t>
      </w:r>
    </w:p>
    <w:p w:rsidR="00806560" w:rsidRDefault="00873AB4">
      <w:pPr>
        <w:pStyle w:val="ConsPlusNormal0"/>
        <w:spacing w:before="240"/>
        <w:ind w:firstLine="540"/>
        <w:jc w:val="both"/>
      </w:pPr>
      <w:r>
        <w:t xml:space="preserve">В </w:t>
      </w:r>
      <w:hyperlink w:anchor="P10942" w:tooltip=" Раздел 3. Аналитическая информация о заимствованиях учреждения">
        <w:r>
          <w:rPr>
            <w:color w:val="0000FF"/>
          </w:rPr>
          <w:t>разделе 3</w:t>
        </w:r>
      </w:hyperlink>
      <w:r>
        <w:t xml:space="preserve"> "Аналитическая информация о заимствованиях учреждения" Приложения (</w:t>
      </w:r>
      <w:r>
        <w:t>ф. 0503772) отражается аналитическая информация о данных по заимствованиям учреждения в разрезе долговых инструментов.</w:t>
      </w:r>
    </w:p>
    <w:p w:rsidR="00806560" w:rsidRDefault="00873AB4">
      <w:pPr>
        <w:pStyle w:val="ConsPlusNormal0"/>
        <w:spacing w:before="240"/>
        <w:ind w:firstLine="540"/>
        <w:jc w:val="both"/>
      </w:pPr>
      <w:r>
        <w:t xml:space="preserve">В графах 1, 5, 6 </w:t>
      </w:r>
      <w:hyperlink w:anchor="P10942" w:tooltip=" Раздел 3. Аналитическая информация о заимствованиях учреждения">
        <w:r>
          <w:rPr>
            <w:color w:val="0000FF"/>
          </w:rPr>
          <w:t>раздела 3</w:t>
        </w:r>
      </w:hyperlink>
      <w:r>
        <w:t xml:space="preserve"> указываются </w:t>
      </w:r>
      <w:r>
        <w:t xml:space="preserve">номера соответствующих аналитических счетов счета 020700000 "Расчеты по кредитам, займам (ссудам)", счета 030100000 "Расчеты с кредиторами по долговым обязательствам", по которым на начало периода и на отчетную дату отражены незакрытые остатки в расчетах, </w:t>
      </w:r>
      <w:r>
        <w:t>и суммы указанной задолженности.</w:t>
      </w:r>
    </w:p>
    <w:p w:rsidR="00806560" w:rsidRDefault="00873AB4">
      <w:pPr>
        <w:pStyle w:val="ConsPlusNormal0"/>
        <w:spacing w:before="240"/>
        <w:ind w:firstLine="540"/>
        <w:jc w:val="both"/>
      </w:pPr>
      <w:r>
        <w:t xml:space="preserve">В графе 2 </w:t>
      </w:r>
      <w:hyperlink w:anchor="P10942" w:tooltip=" Раздел 3. Аналитическая информация о заимствованиях учреждения">
        <w:r>
          <w:rPr>
            <w:color w:val="0000FF"/>
          </w:rPr>
          <w:t>раздела 3</w:t>
        </w:r>
      </w:hyperlink>
      <w:r>
        <w:t xml:space="preserve"> указывается вид документа - основания, вид долгового обязательства, являющегося основанием для отражения </w:t>
      </w:r>
      <w:r>
        <w:t>задолженности: бюджетный кредит, кредитный договор с кредитной организацией, кредитный договор с иностранным государством, займы МФО, выпуск ценных бумаг, выдача государственных (муниципальных) гарантий, иное основание.</w:t>
      </w:r>
    </w:p>
    <w:p w:rsidR="00806560" w:rsidRDefault="00873AB4">
      <w:pPr>
        <w:pStyle w:val="ConsPlusNormal0"/>
        <w:spacing w:before="240"/>
        <w:ind w:firstLine="540"/>
        <w:jc w:val="both"/>
      </w:pPr>
      <w:r>
        <w:t xml:space="preserve">В графах 3, 4 </w:t>
      </w:r>
      <w:hyperlink w:anchor="P10942" w:tooltip=" Раздел 3. Аналитическая информация о заимствованиях учреждения">
        <w:r>
          <w:rPr>
            <w:color w:val="0000FF"/>
          </w:rPr>
          <w:t>раздела 3</w:t>
        </w:r>
      </w:hyperlink>
      <w:r>
        <w:t xml:space="preserve"> указываются реквизиты документа, являющегося основанием для отражения задолженности (его номер, дата в формате день, месяц, год - "дд.мм.гггг").</w:t>
      </w:r>
    </w:p>
    <w:p w:rsidR="00806560" w:rsidRDefault="00873AB4">
      <w:pPr>
        <w:pStyle w:val="ConsPlusNormal0"/>
        <w:spacing w:before="240"/>
        <w:ind w:firstLine="540"/>
        <w:jc w:val="both"/>
      </w:pPr>
      <w:r>
        <w:t xml:space="preserve">В графе 7 </w:t>
      </w:r>
      <w:hyperlink w:anchor="P10942" w:tooltip=" Раздел 3. Аналитическая информация о заимствованиях учреждения">
        <w:r>
          <w:rPr>
            <w:color w:val="0000FF"/>
          </w:rPr>
          <w:t>раздела 3</w:t>
        </w:r>
      </w:hyperlink>
      <w:r>
        <w:t xml:space="preserve"> указывается срок погашения задолженности, установленный документом, являющимся основанием возникновения задолженности (в формате день, месяц, год - "дд.мм.гггг").</w:t>
      </w:r>
    </w:p>
    <w:p w:rsidR="00806560" w:rsidRDefault="00873AB4">
      <w:pPr>
        <w:pStyle w:val="ConsPlusNormal0"/>
        <w:spacing w:before="240"/>
        <w:ind w:firstLine="540"/>
        <w:jc w:val="both"/>
      </w:pPr>
      <w:r>
        <w:t xml:space="preserve">В графе 8 </w:t>
      </w:r>
      <w:hyperlink w:anchor="P10942" w:tooltip=" Раздел 3. Аналитическая информация о заимствованиях учреждения">
        <w:r>
          <w:rPr>
            <w:color w:val="0000FF"/>
          </w:rPr>
          <w:t>раздела 3</w:t>
        </w:r>
      </w:hyperlink>
      <w:r>
        <w:t xml:space="preserve"> отражается код контрагента по общероссийскому классификатору предприятий и организаций (ОКПО), если эмитентом является юридическое лицо Ро</w:t>
      </w:r>
      <w:r>
        <w:t xml:space="preserve">ссийской Федерации, орган государственной власти (местного самоуправления), код по общероссийскому </w:t>
      </w:r>
      <w:hyperlink r:id="rId405"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классификатору</w:t>
        </w:r>
      </w:hyperlink>
      <w:r>
        <w:t xml:space="preserve"> стран мира (ОКСМ), есл</w:t>
      </w:r>
      <w:r>
        <w:t>и контрагентом является иностранное государство. Показатели расчетов по задолженности с физическими лицами, индивидуальными предпринимателями подлежат обобщению. При этом в графе 8 указывается значение "00000000".</w:t>
      </w:r>
    </w:p>
    <w:p w:rsidR="00806560" w:rsidRDefault="00873AB4">
      <w:pPr>
        <w:pStyle w:val="ConsPlusNormal0"/>
        <w:spacing w:before="240"/>
        <w:ind w:firstLine="540"/>
        <w:jc w:val="both"/>
      </w:pPr>
      <w:r>
        <w:t xml:space="preserve">В графе 9 </w:t>
      </w:r>
      <w:hyperlink w:anchor="P10942" w:tooltip=" Раздел 3. Аналитическая информация о заимствованиях учреждения">
        <w:r>
          <w:rPr>
            <w:color w:val="0000FF"/>
          </w:rPr>
          <w:t>раздела 3</w:t>
        </w:r>
      </w:hyperlink>
      <w:r>
        <w:t xml:space="preserve"> отражается наименование контрагента.</w:t>
      </w:r>
    </w:p>
    <w:p w:rsidR="00806560" w:rsidRDefault="00873AB4">
      <w:pPr>
        <w:pStyle w:val="ConsPlusNormal0"/>
        <w:spacing w:before="240"/>
        <w:ind w:firstLine="540"/>
        <w:jc w:val="both"/>
      </w:pPr>
      <w:r>
        <w:t xml:space="preserve">Показатели </w:t>
      </w:r>
      <w:hyperlink w:anchor="P10942" w:tooltip=" Раздел 3. Аналитическая информация о заимствованиях учреждения">
        <w:r>
          <w:rPr>
            <w:color w:val="0000FF"/>
          </w:rPr>
          <w:t>раздела 3</w:t>
        </w:r>
      </w:hyperlink>
      <w:r>
        <w:t xml:space="preserve"> Приложения (ф. 0503772) </w:t>
      </w:r>
      <w:r>
        <w:t xml:space="preserve">формируются без подведения промежуточных итогов по аналитическим счетам счета 020700000 "Расчеты по кредитам, займам </w:t>
      </w:r>
      <w:r>
        <w:lastRenderedPageBreak/>
        <w:t>(ссудам)", счета 030100000 "Расчеты с кредиторами по долговым обязательствам".</w:t>
      </w:r>
    </w:p>
    <w:p w:rsidR="00806560" w:rsidRDefault="00873AB4">
      <w:pPr>
        <w:pStyle w:val="ConsPlusNormal0"/>
        <w:spacing w:before="240"/>
        <w:ind w:firstLine="540"/>
        <w:jc w:val="both"/>
      </w:pPr>
      <w:r>
        <w:t xml:space="preserve">Критерии определения показателей, подлежащих отражению в </w:t>
      </w:r>
      <w:hyperlink w:anchor="P10942" w:tooltip=" Раздел 3. Аналитическая информация о заимствованиях учреждения">
        <w:r>
          <w:rPr>
            <w:color w:val="0000FF"/>
          </w:rPr>
          <w:t>разделе 3</w:t>
        </w:r>
      </w:hyperlink>
      <w:r>
        <w:t xml:space="preserve"> Приложения (ф. 0503772) (например, размер задолженности, срок погашения задолженности, иные критерии), устанавливаются учредителем с учетом критериев, установленных финансовым органом соответствующего бюджета.</w:t>
      </w:r>
    </w:p>
    <w:p w:rsidR="00806560" w:rsidRDefault="00873AB4">
      <w:pPr>
        <w:pStyle w:val="ConsPlusNormal0"/>
        <w:jc w:val="both"/>
      </w:pPr>
      <w:r>
        <w:t xml:space="preserve">(в ред. </w:t>
      </w:r>
      <w:hyperlink r:id="rId40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172н)</w:t>
      </w:r>
    </w:p>
    <w:p w:rsidR="00806560" w:rsidRDefault="00873AB4">
      <w:pPr>
        <w:pStyle w:val="ConsPlusNormal0"/>
        <w:jc w:val="both"/>
      </w:pPr>
      <w:r>
        <w:t xml:space="preserve">(п. 71 введен </w:t>
      </w:r>
      <w:hyperlink r:id="rId407"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139н)</w:t>
      </w:r>
    </w:p>
    <w:p w:rsidR="00806560" w:rsidRDefault="00873AB4">
      <w:pPr>
        <w:pStyle w:val="ConsPlusNormal0"/>
        <w:spacing w:before="240"/>
        <w:ind w:firstLine="540"/>
        <w:jc w:val="both"/>
      </w:pPr>
      <w:r>
        <w:t xml:space="preserve">72. </w:t>
      </w:r>
      <w:hyperlink w:anchor="P11009" w:tooltip="Сведения об изменении остатков валюты баланса учреждения">
        <w:r>
          <w:rPr>
            <w:color w:val="0000FF"/>
          </w:rPr>
          <w:t>Сведения</w:t>
        </w:r>
      </w:hyperlink>
      <w:r>
        <w:t xml:space="preserve"> об изменении остатков валюты баланса учреждения (ф. 0503773) (далее - Сведения ф. 0503773).</w:t>
      </w:r>
    </w:p>
    <w:p w:rsidR="00806560" w:rsidRDefault="00873AB4">
      <w:pPr>
        <w:pStyle w:val="ConsPlusNormal0"/>
        <w:spacing w:before="240"/>
        <w:ind w:firstLine="540"/>
        <w:jc w:val="both"/>
      </w:pPr>
      <w:r>
        <w:t>Ин</w:t>
      </w:r>
      <w:r>
        <w:t xml:space="preserve">формация в </w:t>
      </w:r>
      <w:hyperlink w:anchor="P11009" w:tooltip="Сведения об изменении остатков валюты баланса учреждения">
        <w:r>
          <w:rPr>
            <w:color w:val="0000FF"/>
          </w:rPr>
          <w:t>Сведениях</w:t>
        </w:r>
      </w:hyperlink>
      <w:r>
        <w:t xml:space="preserve"> ф. 0503773 содержит обобщенные за отчетный период данные об изменении показателей на начало отчетного периода вступительного баланса учреждения.</w:t>
      </w:r>
    </w:p>
    <w:p w:rsidR="00806560" w:rsidRDefault="00873AB4">
      <w:pPr>
        <w:pStyle w:val="ConsPlusNormal0"/>
        <w:spacing w:before="240"/>
        <w:ind w:firstLine="540"/>
        <w:jc w:val="both"/>
      </w:pPr>
      <w:hyperlink w:anchor="P11009" w:tooltip="Сведения об изменении остатков валюты баланса учреждения">
        <w:r>
          <w:rPr>
            <w:color w:val="0000FF"/>
          </w:rPr>
          <w:t>Сведения</w:t>
        </w:r>
      </w:hyperlink>
      <w:r>
        <w:t xml:space="preserve"> ф. 0503773 формируются по деятельности с целевыми средствами, деятельности по государственному заданию, приносящей доход деятельности или раздельно по вида</w:t>
      </w:r>
      <w:r>
        <w:t>м финансового обеспечения деятельности учреждения.</w:t>
      </w:r>
    </w:p>
    <w:p w:rsidR="00806560" w:rsidRDefault="00873AB4">
      <w:pPr>
        <w:pStyle w:val="ConsPlusNormal0"/>
        <w:spacing w:before="240"/>
        <w:ind w:firstLine="540"/>
        <w:jc w:val="both"/>
      </w:pPr>
      <w:hyperlink w:anchor="P11009" w:tooltip="Сведения об изменении остатков валюты баланса учреждения">
        <w:r>
          <w:rPr>
            <w:color w:val="0000FF"/>
          </w:rPr>
          <w:t>Сведения</w:t>
        </w:r>
      </w:hyperlink>
      <w:r>
        <w:t xml:space="preserve"> ф. 0503773 формируются учреждением, обособленным подразделением.</w:t>
      </w:r>
    </w:p>
    <w:p w:rsidR="00806560" w:rsidRDefault="00873AB4">
      <w:pPr>
        <w:pStyle w:val="ConsPlusNormal0"/>
        <w:spacing w:before="240"/>
        <w:ind w:firstLine="540"/>
        <w:jc w:val="both"/>
      </w:pPr>
      <w:r>
        <w:t xml:space="preserve">Показатели, отраженные в </w:t>
      </w:r>
      <w:hyperlink w:anchor="P11009" w:tooltip="Сведения об изменении остатков валюты баланса учреждения">
        <w:r>
          <w:rPr>
            <w:color w:val="0000FF"/>
          </w:rPr>
          <w:t>Сведениях</w:t>
        </w:r>
      </w:hyperlink>
      <w:r>
        <w:t xml:space="preserve"> ф. 0503773, должны быть подтверждены соответствующими регистрами бухгалтерского учета.</w:t>
      </w:r>
    </w:p>
    <w:p w:rsidR="00806560" w:rsidRDefault="00873AB4">
      <w:pPr>
        <w:pStyle w:val="ConsPlusNormal0"/>
        <w:spacing w:before="240"/>
        <w:ind w:firstLine="540"/>
        <w:jc w:val="both"/>
      </w:pPr>
      <w:r>
        <w:t>Периодичность представления - годовая, за исключением случаев, связанных:</w:t>
      </w:r>
    </w:p>
    <w:p w:rsidR="00806560" w:rsidRDefault="00873AB4">
      <w:pPr>
        <w:pStyle w:val="ConsPlusNormal0"/>
        <w:spacing w:before="240"/>
        <w:ind w:firstLine="540"/>
        <w:jc w:val="both"/>
      </w:pPr>
      <w:r>
        <w:t>с проведе</w:t>
      </w:r>
      <w:r>
        <w:t>нием в течение финансового года реорганизации (слияния, присоединения, разделения, выделения, преобразования), ликвидации субъекта отчетности, исправлением в течение финансового года ошибок прошлых лет в части ведения бухгалтерского учета, пересчетом показ</w:t>
      </w:r>
      <w:r>
        <w:t xml:space="preserve">ателей отчетности в связи с выявленными ошибками порядка формирования бюджетной отчетности. В указанных случаях </w:t>
      </w:r>
      <w:hyperlink w:anchor="P11009" w:tooltip="Сведения об изменении остатков валюты баланса учреждения">
        <w:r>
          <w:rPr>
            <w:color w:val="0000FF"/>
          </w:rPr>
          <w:t>Сведения</w:t>
        </w:r>
      </w:hyperlink>
      <w:r>
        <w:t xml:space="preserve"> (ф. 0503773) формируются и представляются су</w:t>
      </w:r>
      <w:r>
        <w:t>бъектом отчетности в составе бухгалтерской отчетности в течение финансового года на дату реорганизации, ликвидации, и (или) по решению субъекта отчетности о раскрытии информации об исправлении им выявленных ошибок.</w:t>
      </w:r>
    </w:p>
    <w:p w:rsidR="00806560" w:rsidRDefault="00873AB4">
      <w:pPr>
        <w:pStyle w:val="ConsPlusNormal0"/>
        <w:spacing w:before="240"/>
        <w:ind w:firstLine="540"/>
        <w:jc w:val="both"/>
      </w:pPr>
      <w:r>
        <w:t xml:space="preserve">Представление </w:t>
      </w:r>
      <w:hyperlink w:anchor="P11009" w:tooltip="Сведения об изменении остатков валюты баланса учреждения">
        <w:r>
          <w:rPr>
            <w:color w:val="0000FF"/>
          </w:rPr>
          <w:t>Сведений</w:t>
        </w:r>
      </w:hyperlink>
      <w:r>
        <w:t xml:space="preserve"> (ф. 0503773) в течение отчетного периода на нерегулярной основе осуществляется в целях раскрытия информация об исправлении субъектом учета ошибок прошлых лет в части ведения бухгалтер</w:t>
      </w:r>
      <w:r>
        <w:t xml:space="preserve">ского учета и (или) пересчетов показателей отчетности в связи с выявленными ошибками порядка формирования бухгалтерской отчетности за финансовые годы, предшествующие текущему финансовому году. В указанных случаях представление </w:t>
      </w:r>
      <w:hyperlink w:anchor="P11009" w:tooltip="Сведения об изменении остатков валюты баланса учреждения">
        <w:r>
          <w:rPr>
            <w:color w:val="0000FF"/>
          </w:rPr>
          <w:t>Сведений</w:t>
        </w:r>
      </w:hyperlink>
      <w:r>
        <w:t xml:space="preserve"> (ф. 0503773) осуществляется посредством информирования субъекта консолидированной отчетности, включающего бухгалтерскую отчетность, по которой изменяются показатели, в консолидированную</w:t>
      </w:r>
      <w:r>
        <w:t xml:space="preserve"> бухгалтерскую отчетность.</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разделе 1</w:t>
        </w:r>
      </w:hyperlink>
      <w:r>
        <w:t xml:space="preserve"> "Изменение остатков валюты баланса" Сведений ф. 0503773 отражаются:</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графе 3</w:t>
        </w:r>
      </w:hyperlink>
      <w:r>
        <w:t xml:space="preserve"> - сумма изменений по счетам, по которым изменяется показатель остатка на начало отчетного финансового года вступительного баланса учреждения по сравнению с показателем </w:t>
      </w:r>
      <w:r>
        <w:lastRenderedPageBreak/>
        <w:t>остатка на конец предыдущего отчетного финанс</w:t>
      </w:r>
      <w:r>
        <w:t>ового года (в случае проведения реорганизации, изменения типа государственных (муниципальных) учреждений, исправления ошибок прошлых лет, изменения учетной политики, внедрения федеральных стандартов бухгалтерского учета государственных финансов, пересчетов</w:t>
      </w:r>
      <w:r>
        <w:t xml:space="preserve"> показателей отчетности или по иным причинам, предусмотренным законодательством Российской Федерации) (сумма </w:t>
      </w:r>
      <w:hyperlink w:anchor="P11009" w:tooltip="Сведения об изменении остатков валюты баланса учреждения">
        <w:r>
          <w:rPr>
            <w:color w:val="0000FF"/>
          </w:rPr>
          <w:t>граф 4</w:t>
        </w:r>
      </w:hyperlink>
      <w:r>
        <w:t xml:space="preserve"> - </w:t>
      </w:r>
      <w:hyperlink w:anchor="P11009" w:tooltip="Сведения об изменении остатков валюты баланса учреждения">
        <w:r>
          <w:rPr>
            <w:color w:val="0000FF"/>
          </w:rPr>
          <w:t>10</w:t>
        </w:r>
      </w:hyperlink>
      <w:r>
        <w:t>);</w:t>
      </w:r>
    </w:p>
    <w:p w:rsidR="00806560" w:rsidRDefault="00873AB4">
      <w:pPr>
        <w:pStyle w:val="ConsPlusNormal0"/>
        <w:jc w:val="both"/>
      </w:pPr>
      <w:r>
        <w:t xml:space="preserve">(в ред. Приказов Минфина России от 16.10.2019 </w:t>
      </w:r>
      <w:hyperlink r:id="rId408"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t xml:space="preserve">, от 30.01.2020 </w:t>
      </w:r>
      <w:hyperlink r:id="rId409"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t>)</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графах 4</w:t>
        </w:r>
      </w:hyperlink>
      <w:r>
        <w:t xml:space="preserve"> - </w:t>
      </w:r>
      <w:hyperlink w:anchor="P11009" w:tooltip="Сведения об изменении остатков валюты баланса учреждения">
        <w:r>
          <w:rPr>
            <w:color w:val="0000FF"/>
          </w:rPr>
          <w:t>10</w:t>
        </w:r>
      </w:hyperlink>
      <w:r>
        <w:t xml:space="preserve"> - отражаются суммы изменений по </w:t>
      </w:r>
      <w:r>
        <w:t>счетам по каждому коду причины изменений обособленно:</w:t>
      </w:r>
    </w:p>
    <w:p w:rsidR="00806560" w:rsidRDefault="00873AB4">
      <w:pPr>
        <w:pStyle w:val="ConsPlusNormal0"/>
        <w:jc w:val="both"/>
      </w:pPr>
      <w:r>
        <w:t xml:space="preserve">(в ред. </w:t>
      </w:r>
      <w:hyperlink r:id="rId410"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30.01.2020 N 11н)</w:t>
      </w:r>
    </w:p>
    <w:p w:rsidR="00806560" w:rsidRDefault="00873AB4">
      <w:pPr>
        <w:pStyle w:val="ConsPlusNormal0"/>
        <w:spacing w:before="240"/>
        <w:ind w:firstLine="540"/>
        <w:jc w:val="both"/>
      </w:pPr>
      <w:r>
        <w:t>01 - реорганизация, лик</w:t>
      </w:r>
      <w:r>
        <w:t>видация субъекта бухгалтерской (финансовой) отчетности, включая изменение типа государственных (муниципальных) бюджетных, автономных учреждений на казенные учреждения на начало финансового года, изменение подведомственности государственного (муниципального</w:t>
      </w:r>
      <w:r>
        <w:t>) учреждения;</w:t>
      </w:r>
    </w:p>
    <w:p w:rsidR="00806560" w:rsidRDefault="00873AB4">
      <w:pPr>
        <w:pStyle w:val="ConsPlusNormal0"/>
        <w:jc w:val="both"/>
      </w:pPr>
      <w:r>
        <w:t xml:space="preserve">(в ред. </w:t>
      </w:r>
      <w:hyperlink r:id="rId411"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22.05.2023 N 74н)</w:t>
      </w:r>
    </w:p>
    <w:p w:rsidR="00806560" w:rsidRDefault="00873AB4">
      <w:pPr>
        <w:pStyle w:val="ConsPlusNormal0"/>
        <w:spacing w:before="240"/>
        <w:ind w:firstLine="540"/>
        <w:jc w:val="both"/>
      </w:pPr>
      <w:r>
        <w:t>02 - изменения, связанные с внедрением федеральных стандартов б</w:t>
      </w:r>
      <w:r>
        <w:t>ухгалтерского учета государственных финансов;</w:t>
      </w:r>
    </w:p>
    <w:p w:rsidR="00806560" w:rsidRDefault="00873AB4">
      <w:pPr>
        <w:pStyle w:val="ConsPlusNormal0"/>
        <w:jc w:val="both"/>
      </w:pPr>
      <w:r>
        <w:t xml:space="preserve">(в ред. </w:t>
      </w:r>
      <w:hyperlink r:id="rId412"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03 - исправление ошибок прошл</w:t>
      </w:r>
      <w:r>
        <w:t>ых лет, выявленных в отчетном периоде, по корреспонденциям со счетами, предназначенными для отражения ошибок прошлых лет (030486000, 030496000, 040118000, 040119000, 040128000, 040129000);</w:t>
      </w:r>
    </w:p>
    <w:p w:rsidR="00806560" w:rsidRDefault="00873AB4">
      <w:pPr>
        <w:pStyle w:val="ConsPlusNormal0"/>
        <w:jc w:val="both"/>
      </w:pPr>
      <w:r>
        <w:t xml:space="preserve">(в ред. </w:t>
      </w:r>
      <w:hyperlink r:id="rId413"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spacing w:before="240"/>
        <w:ind w:firstLine="540"/>
        <w:jc w:val="both"/>
      </w:pPr>
      <w:r>
        <w:t>04 - изменение учетной политики (введение новых правил (способов) ведения бухгалтерского учета для фактов хозяйственной жизни, имевших место ран</w:t>
      </w:r>
      <w:r>
        <w:t>ее);</w:t>
      </w:r>
    </w:p>
    <w:p w:rsidR="00806560" w:rsidRDefault="00873AB4">
      <w:pPr>
        <w:pStyle w:val="ConsPlusNormal0"/>
        <w:jc w:val="both"/>
      </w:pPr>
      <w:r>
        <w:t xml:space="preserve">(в ред. </w:t>
      </w:r>
      <w:hyperlink r:id="rId414"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05 - пересчеты показателей отчетности;</w:t>
      </w:r>
    </w:p>
    <w:p w:rsidR="00806560" w:rsidRDefault="00873AB4">
      <w:pPr>
        <w:pStyle w:val="ConsPlusNormal0"/>
        <w:spacing w:before="240"/>
        <w:ind w:firstLine="540"/>
        <w:jc w:val="both"/>
      </w:pPr>
      <w:r>
        <w:t>06 - иные причины (подлежат отра</w:t>
      </w:r>
      <w:r>
        <w:t xml:space="preserve">жению в </w:t>
      </w:r>
      <w:hyperlink w:anchor="P7592" w:tooltip="Анализ показателей отчетности учреждения">
        <w:r>
          <w:rPr>
            <w:color w:val="0000FF"/>
          </w:rPr>
          <w:t>Таблице N 10</w:t>
        </w:r>
      </w:hyperlink>
      <w:r>
        <w:t xml:space="preserve"> раздела 4 "Анализ показателей отчетности учреждения" Пояснительной записки к Балансу учреждения (ф. </w:t>
      </w:r>
      <w:hyperlink w:anchor="P7304" w:tooltip="                           ПОЯСНИТЕЛЬНАЯ ЗАПИСКА">
        <w:r>
          <w:rPr>
            <w:color w:val="0000FF"/>
          </w:rPr>
          <w:t>0503760</w:t>
        </w:r>
      </w:hyperlink>
      <w:r>
        <w:t>);</w:t>
      </w:r>
    </w:p>
    <w:p w:rsidR="00806560" w:rsidRDefault="00873AB4">
      <w:pPr>
        <w:pStyle w:val="ConsPlusNormal0"/>
        <w:jc w:val="both"/>
      </w:pPr>
      <w:r>
        <w:t xml:space="preserve">(в ред. </w:t>
      </w:r>
      <w:hyperlink r:id="rId415"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07 - исправление ошибок прошлых лет по резуль</w:t>
      </w:r>
      <w:r>
        <w:t>татам внешнего (внутреннего) государственного (муниципального) финансового контроля по корреспонденциям со счетами, предназначенными для отражения ошибок прошлых лет (030466000, 030476000, 040116000, 040117000, 040126000, 040127000).</w:t>
      </w:r>
    </w:p>
    <w:p w:rsidR="00806560" w:rsidRDefault="00873AB4">
      <w:pPr>
        <w:pStyle w:val="ConsPlusNormal0"/>
        <w:jc w:val="both"/>
      </w:pPr>
      <w:r>
        <w:t xml:space="preserve">(в ред. </w:t>
      </w:r>
      <w:hyperlink r:id="rId416"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11.06.2021 N 81н)</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разделе 1</w:t>
        </w:r>
      </w:hyperlink>
      <w:r>
        <w:t xml:space="preserve"> "Изменение остатков валюты баланса" показатели увеличения остатков вступительного баланса отражаются в положительном значении, уменьшения остатков вступитель</w:t>
      </w:r>
      <w:r>
        <w:t>ного баланса - в отрицательном значении.</w:t>
      </w:r>
    </w:p>
    <w:p w:rsidR="00806560" w:rsidRDefault="00873AB4">
      <w:pPr>
        <w:pStyle w:val="ConsPlusNormal0"/>
        <w:spacing w:before="240"/>
        <w:ind w:firstLine="540"/>
        <w:jc w:val="both"/>
      </w:pPr>
      <w:r>
        <w:t xml:space="preserve">Показатели в </w:t>
      </w:r>
      <w:hyperlink w:anchor="P11009" w:tooltip="Сведения об изменении остатков валюты баланса учреждения">
        <w:r>
          <w:rPr>
            <w:color w:val="0000FF"/>
          </w:rPr>
          <w:t>графах 4</w:t>
        </w:r>
      </w:hyperlink>
      <w:r>
        <w:t xml:space="preserve">, </w:t>
      </w:r>
      <w:hyperlink w:anchor="P11009" w:tooltip="Сведения об изменении остатков валюты баланса учреждения">
        <w:r>
          <w:rPr>
            <w:color w:val="0000FF"/>
          </w:rPr>
          <w:t>5</w:t>
        </w:r>
      </w:hyperlink>
      <w:r>
        <w:t xml:space="preserve">, </w:t>
      </w:r>
      <w:hyperlink w:anchor="P11009" w:tooltip="Сведения об изменении остатков валюты баланса учреждения">
        <w:r>
          <w:rPr>
            <w:color w:val="0000FF"/>
          </w:rPr>
          <w:t>7</w:t>
        </w:r>
      </w:hyperlink>
      <w:r>
        <w:t xml:space="preserve">, </w:t>
      </w:r>
      <w:hyperlink w:anchor="P11009" w:tooltip="Сведения об изменении остатков валюты баланса учреждения">
        <w:r>
          <w:rPr>
            <w:color w:val="0000FF"/>
          </w:rPr>
          <w:t>9</w:t>
        </w:r>
      </w:hyperlink>
      <w:r>
        <w:t xml:space="preserve"> Сведений (ф. 0503773) формируются на основании данных об изменении остатков </w:t>
      </w:r>
      <w:r>
        <w:t xml:space="preserve">по соответствующим счетам бухгалтерского учета на начало отчетного </w:t>
      </w:r>
      <w:r>
        <w:lastRenderedPageBreak/>
        <w:t>финансового года, отражаемых в Главной книге субъекта учета, сформированных с применением счета 040130000 "Финансовый результат прошлого отчетного периода" (изменение показателей в межотчет</w:t>
      </w:r>
      <w:r>
        <w:t>ный период).</w:t>
      </w:r>
    </w:p>
    <w:p w:rsidR="00806560" w:rsidRDefault="00873AB4">
      <w:pPr>
        <w:pStyle w:val="ConsPlusNormal0"/>
        <w:spacing w:before="240"/>
        <w:ind w:firstLine="540"/>
        <w:jc w:val="both"/>
      </w:pPr>
      <w:r>
        <w:t xml:space="preserve">Показатели по соответствующим строкам </w:t>
      </w:r>
      <w:hyperlink w:anchor="P11009" w:tooltip="Сведения об изменении остатков валюты баланса учреждения">
        <w:r>
          <w:rPr>
            <w:color w:val="0000FF"/>
          </w:rPr>
          <w:t>граф 6</w:t>
        </w:r>
      </w:hyperlink>
      <w:r>
        <w:t xml:space="preserve">, </w:t>
      </w:r>
      <w:hyperlink w:anchor="P11009" w:tooltip="Сведения об изменении остатков валюты баланса учреждения">
        <w:r>
          <w:rPr>
            <w:color w:val="0000FF"/>
          </w:rPr>
          <w:t>10</w:t>
        </w:r>
      </w:hyperlink>
      <w:r>
        <w:t xml:space="preserve"> Сведений (ф.</w:t>
      </w:r>
      <w:r>
        <w:t xml:space="preserve"> 0503773) формируются на основании оборотов по исправлению ошибок прошлых лет, отраженных в обособленном регистре бухгалтерского учета (Журнале операций по исправлению ошибок прошлых лет </w:t>
      </w:r>
      <w:hyperlink r:id="rId41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(ф. 0504071)</w:t>
        </w:r>
      </w:hyperlink>
      <w:r>
        <w:t>. Показатели дебетовых (кредитовых) оборотов по исправлению ошибок прошлых лет по счетам, которые в соответствии с правилами ведения бухгалтерского учета подлежат закрытию при завершении</w:t>
      </w:r>
      <w:r>
        <w:t xml:space="preserve"> финансового года на финансовый результат прошлых отчетных периодов (счет 040130000), отражаются в графах 6, 10 по </w:t>
      </w:r>
      <w:hyperlink w:anchor="P11009" w:tooltip="Сведения об изменении остатков валюты баланса учреждения">
        <w:r>
          <w:rPr>
            <w:color w:val="0000FF"/>
          </w:rPr>
          <w:t>строке 570</w:t>
        </w:r>
      </w:hyperlink>
      <w:r>
        <w:t xml:space="preserve"> "Финансовый результат экономического су</w:t>
      </w:r>
      <w:r>
        <w:t>бъекта" Сведений (ф. 0503773).</w:t>
      </w:r>
    </w:p>
    <w:p w:rsidR="00806560" w:rsidRDefault="00873AB4">
      <w:pPr>
        <w:pStyle w:val="ConsPlusNormal0"/>
        <w:jc w:val="both"/>
      </w:pPr>
      <w:r>
        <w:t xml:space="preserve">(в ред. Приказов Минфина России от 30.01.2020 </w:t>
      </w:r>
      <w:hyperlink r:id="rId418"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t xml:space="preserve">, от 11.06.2021 </w:t>
      </w:r>
      <w:hyperlink r:id="rId419"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81н</w:t>
        </w:r>
      </w:hyperlink>
      <w:r>
        <w:t>)</w:t>
      </w:r>
    </w:p>
    <w:p w:rsidR="00806560" w:rsidRDefault="00873AB4">
      <w:pPr>
        <w:pStyle w:val="ConsPlusNormal0"/>
        <w:spacing w:before="240"/>
        <w:ind w:firstLine="540"/>
        <w:jc w:val="both"/>
      </w:pPr>
      <w:r>
        <w:t>Показатели соответствующих счетов бухгалтерского учета, отражаемые в отчетах (сведениях) на начало отчетного периода (входящие остатки), корректируются н</w:t>
      </w:r>
      <w:r>
        <w:t xml:space="preserve">а величину изменений, отраженных в </w:t>
      </w:r>
      <w:hyperlink w:anchor="P11009" w:tooltip="Сведения об изменении остатков валюты баланса учреждения">
        <w:r>
          <w:rPr>
            <w:color w:val="0000FF"/>
          </w:rPr>
          <w:t>графе 3</w:t>
        </w:r>
      </w:hyperlink>
      <w:r>
        <w:t xml:space="preserve"> Сведений (ф. 0503773), относительно показателей на конец финансового года, предшествующего отчетному периоду (показателей </w:t>
      </w:r>
      <w:r>
        <w:t>входящих остатков по данным бухгалтерского учета за отчетный период).</w:t>
      </w:r>
    </w:p>
    <w:p w:rsidR="00806560" w:rsidRDefault="00873AB4">
      <w:pPr>
        <w:pStyle w:val="ConsPlusNormal0"/>
        <w:jc w:val="both"/>
      </w:pPr>
      <w:r>
        <w:t xml:space="preserve">(в ред. </w:t>
      </w:r>
      <w:hyperlink r:id="rId420"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30.01.2020 N 11н)</w:t>
      </w:r>
    </w:p>
    <w:p w:rsidR="00806560" w:rsidRDefault="00873AB4">
      <w:pPr>
        <w:pStyle w:val="ConsPlusNormal0"/>
        <w:spacing w:before="240"/>
        <w:ind w:firstLine="540"/>
        <w:jc w:val="both"/>
      </w:pPr>
      <w:r>
        <w:t>Показат</w:t>
      </w:r>
      <w:r>
        <w:t>ели изменений (оборотов по увеличению, уменьшению) активов, обязательств, доходов, расходов, повлиявших на изменения показателей вступительного баланса (</w:t>
      </w:r>
      <w:hyperlink w:anchor="P11009" w:tooltip="Сведения об изменении остатков валюты баланса учреждения">
        <w:r>
          <w:rPr>
            <w:color w:val="0000FF"/>
          </w:rPr>
          <w:t>графы 6</w:t>
        </w:r>
      </w:hyperlink>
      <w:r>
        <w:t xml:space="preserve">, </w:t>
      </w:r>
      <w:hyperlink w:anchor="P11009" w:tooltip="Сведения об изменении остатков валюты баланса учреждения">
        <w:r>
          <w:rPr>
            <w:color w:val="0000FF"/>
          </w:rPr>
          <w:t>10</w:t>
        </w:r>
      </w:hyperlink>
      <w:r>
        <w:t xml:space="preserve"> Сведений (ф. 0503773) в результате исправления ошибок прошлых лет), не включаются в показатели увеличений, уменьшений (оборотов) активов и обязательств, доходов, рас</w:t>
      </w:r>
      <w:r>
        <w:t>ходов, отражаемых в отчетах (сведениях) за отчетный период.</w:t>
      </w:r>
    </w:p>
    <w:p w:rsidR="00806560" w:rsidRDefault="00873AB4">
      <w:pPr>
        <w:pStyle w:val="ConsPlusNormal0"/>
        <w:jc w:val="both"/>
      </w:pPr>
      <w:r>
        <w:t xml:space="preserve">(в ред. </w:t>
      </w:r>
      <w:hyperlink r:id="rId421"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30.01.2020 N 11н)</w:t>
      </w:r>
    </w:p>
    <w:p w:rsidR="00806560" w:rsidRDefault="00873AB4">
      <w:pPr>
        <w:pStyle w:val="ConsPlusNormal0"/>
        <w:spacing w:before="240"/>
        <w:ind w:firstLine="540"/>
        <w:jc w:val="both"/>
      </w:pPr>
      <w:r>
        <w:t xml:space="preserve">На основании показателей, отраженных в </w:t>
      </w:r>
      <w:hyperlink w:anchor="P11009" w:tooltip="Сведения об изменении остатков валюты баланса учреждения">
        <w:r>
          <w:rPr>
            <w:color w:val="0000FF"/>
          </w:rPr>
          <w:t>графе 8</w:t>
        </w:r>
      </w:hyperlink>
      <w:r>
        <w:t xml:space="preserve"> Сведений (ф. 0503773) осуществляется корректировка входящих остатков в бухгалтерской (финансовой) отчетности по соответствующим счетам бухгалтерского учета на начало финансового года, по которым осуществле</w:t>
      </w:r>
      <w:r>
        <w:t>н пересчет показателей отчетности в связи с выявленными ошибками порядка формирования бухгалтерской отчетности.</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разделе 2</w:t>
        </w:r>
      </w:hyperlink>
      <w:r>
        <w:t xml:space="preserve"> "Изменения в связи с реорганизацией" раск</w:t>
      </w:r>
      <w:r>
        <w:t>рывается информация по показателям изменения вступительного баланса по коду причины изменений "01 - реорганизация, ликвидация субъекта бухгалтерской (финансовой) отчетности, включая изменение типа государственных (муниципальных) бюджетных, автономных учреж</w:t>
      </w:r>
      <w:r>
        <w:t xml:space="preserve">дений на казенные учреждения на начало финансового года, изменение подведомственности государственного (муниципального) учреждения", отраженным в </w:t>
      </w:r>
      <w:hyperlink w:anchor="P11009" w:tooltip="Сведения об изменении остатков валюты баланса учреждения">
        <w:r>
          <w:rPr>
            <w:color w:val="0000FF"/>
          </w:rPr>
          <w:t>графе 4 раздела 1</w:t>
        </w:r>
      </w:hyperlink>
      <w:r>
        <w:t xml:space="preserve"> С</w:t>
      </w:r>
      <w:r>
        <w:t>ведений (ф. 0503773) в разрезе изменений, связанных с реорганизацией, ликвидацией, изменением типа (подведомственности) государственного учреждения: сумма изменений по синтетическим счетам, реквизиты учреждения-контрагента (правопреемника), иная информация</w:t>
      </w:r>
      <w:r>
        <w:t>.</w:t>
      </w:r>
    </w:p>
    <w:p w:rsidR="00806560" w:rsidRDefault="00873AB4">
      <w:pPr>
        <w:pStyle w:val="ConsPlusNormal0"/>
        <w:jc w:val="both"/>
      </w:pPr>
      <w:r>
        <w:t xml:space="preserve">(в ред. </w:t>
      </w:r>
      <w:hyperlink r:id="rId422"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22.05.2023 N 74н)</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разделе 2</w:t>
        </w:r>
      </w:hyperlink>
      <w:r>
        <w:t xml:space="preserve"> "Изменения в связи с реорганизацией" Сведений ф. 0503773 соответственно по разделам "Счета актива баланса", "Счета пассива баланса" отражаются:</w:t>
      </w:r>
    </w:p>
    <w:p w:rsidR="00806560" w:rsidRDefault="00873AB4">
      <w:pPr>
        <w:pStyle w:val="ConsPlusNormal0"/>
        <w:spacing w:before="240"/>
        <w:ind w:firstLine="540"/>
        <w:jc w:val="both"/>
      </w:pPr>
      <w:r>
        <w:lastRenderedPageBreak/>
        <w:t xml:space="preserve">в </w:t>
      </w:r>
      <w:hyperlink w:anchor="P11009" w:tooltip="Сведения об изменении остатков валюты баланса учреждения">
        <w:r>
          <w:rPr>
            <w:color w:val="0000FF"/>
          </w:rPr>
          <w:t>графе 1</w:t>
        </w:r>
      </w:hyperlink>
      <w:r>
        <w:t xml:space="preserve"> - указываются номера синтетических счетов 010000000 "Нефинансовые активы", 020000000 "Финансовые активы", 030000000 "Обязательства", а также коды счетов 040130000 "Финансовый результат прошлых отчетных периодов", 040140000 "Доходы будущих </w:t>
      </w:r>
      <w:r>
        <w:t>периодов", 040150000 "Расходы будущих периодов", 040160000 "Резервы предстоящих расходов", по которым показатель остатка на начало отчетного финансового года не равен показателю остатка на конец предыдущего отчетного финансового года;</w:t>
      </w:r>
    </w:p>
    <w:p w:rsidR="00806560" w:rsidRDefault="00873AB4">
      <w:pPr>
        <w:pStyle w:val="ConsPlusNormal0"/>
        <w:jc w:val="both"/>
      </w:pPr>
      <w:r>
        <w:t xml:space="preserve">(в ред. </w:t>
      </w:r>
      <w:hyperlink r:id="rId42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01.12.2022 N 183н)</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гра</w:t>
        </w:r>
        <w:r>
          <w:rPr>
            <w:color w:val="0000FF"/>
          </w:rPr>
          <w:t>фе 2</w:t>
        </w:r>
      </w:hyperlink>
      <w:r>
        <w:t xml:space="preserve"> - сумма изменения остатка по счетам, указанным в </w:t>
      </w:r>
      <w:hyperlink w:anchor="P11009" w:tooltip="Сведения об изменении остатков валюты баланса учреждения">
        <w:r>
          <w:rPr>
            <w:color w:val="0000FF"/>
          </w:rPr>
          <w:t>графе 1</w:t>
        </w:r>
      </w:hyperlink>
      <w:r>
        <w:t>. При этом показатели увеличения остатков отражаются в положительном значении, уменьшения остатков - в о</w:t>
      </w:r>
      <w:r>
        <w:t>трицательном значении;</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графах 3</w:t>
        </w:r>
      </w:hyperlink>
      <w:r>
        <w:t xml:space="preserve">, </w:t>
      </w:r>
      <w:hyperlink w:anchor="P11009" w:tooltip="Сведения об изменении остатков валюты баланса учреждения">
        <w:r>
          <w:rPr>
            <w:color w:val="0000FF"/>
          </w:rPr>
          <w:t>4</w:t>
        </w:r>
      </w:hyperlink>
      <w:r>
        <w:t xml:space="preserve"> - реквизиты учреждения-контрагента (п</w:t>
      </w:r>
      <w:r>
        <w:t>равопреемника):</w:t>
      </w:r>
    </w:p>
    <w:p w:rsidR="00806560" w:rsidRDefault="00873AB4">
      <w:pPr>
        <w:pStyle w:val="ConsPlusNormal0"/>
        <w:spacing w:before="240"/>
        <w:ind w:firstLine="540"/>
        <w:jc w:val="both"/>
      </w:pPr>
      <w:r>
        <w:t>при процедуре реорганизации (в том числе при передаче учреждения из ведения одного учредителя в ведение иного учредителя) и (или) ликвидации указывается:</w:t>
      </w:r>
    </w:p>
    <w:p w:rsidR="00806560" w:rsidRDefault="00873AB4">
      <w:pPr>
        <w:pStyle w:val="ConsPlusNormal0"/>
        <w:spacing w:before="240"/>
        <w:ind w:firstLine="540"/>
        <w:jc w:val="both"/>
      </w:pPr>
      <w:r>
        <w:t xml:space="preserve">в рамках одного публично-правового образования - код главы по бюджетной классификации </w:t>
      </w:r>
      <w:r>
        <w:t>учредителя учреждения - правопреемника, "00" и "00000000";</w:t>
      </w:r>
    </w:p>
    <w:p w:rsidR="00806560" w:rsidRDefault="00873AB4">
      <w:pPr>
        <w:pStyle w:val="ConsPlusNormal0"/>
        <w:spacing w:before="240"/>
        <w:ind w:firstLine="540"/>
        <w:jc w:val="both"/>
      </w:pPr>
      <w:r>
        <w:t>в рамках передачи учреждения между публично-правовыми образованиями - "000" и код элемента бюджета и ОКТМО соответствующего бюджета;</w:t>
      </w:r>
    </w:p>
    <w:p w:rsidR="00806560" w:rsidRDefault="00873AB4">
      <w:pPr>
        <w:pStyle w:val="ConsPlusNormal0"/>
        <w:spacing w:before="240"/>
        <w:ind w:firstLine="540"/>
        <w:jc w:val="both"/>
      </w:pPr>
      <w:r>
        <w:t>при изменении типа государственного учреждения на начало финансо</w:t>
      </w:r>
      <w:r>
        <w:t>вого года - "000", "00" и "00000000" соответственно;</w:t>
      </w:r>
    </w:p>
    <w:p w:rsidR="00806560" w:rsidRDefault="00873AB4">
      <w:pPr>
        <w:pStyle w:val="ConsPlusNormal0"/>
        <w:spacing w:before="240"/>
        <w:ind w:firstLine="540"/>
        <w:jc w:val="both"/>
      </w:pPr>
      <w:r>
        <w:t>по иным причинам, предусмотренным законодательством Российской Федерации - "000", "00" и "22222222" соответственно;</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графе 5</w:t>
        </w:r>
      </w:hyperlink>
      <w:r>
        <w:t xml:space="preserve"> - детализированный код причины изменения валюты баланса 01 - "реорганизация": 01.1 - реорганизация; 01.2 - ликвидация; 01.3 - изменение типа государственного учреждения, 01.4 - изменение подведомственности учреждения, пояснения причины измене</w:t>
      </w:r>
      <w:r>
        <w:t>ния остатка на начало отчетного финансового года, включая реквизиты нормативного акта, повлекшего изменение валюты баланса по каждому из указанных кодов:</w:t>
      </w:r>
    </w:p>
    <w:p w:rsidR="00806560" w:rsidRDefault="00873AB4">
      <w:pPr>
        <w:pStyle w:val="ConsPlusNormal0"/>
        <w:jc w:val="both"/>
      </w:pPr>
      <w:r>
        <w:t xml:space="preserve">(в ред. </w:t>
      </w:r>
      <w:hyperlink r:id="rId424"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22.05.2023 N 74н)</w:t>
      </w:r>
    </w:p>
    <w:p w:rsidR="00806560" w:rsidRDefault="00873AB4">
      <w:pPr>
        <w:pStyle w:val="ConsPlusNormal0"/>
        <w:spacing w:before="240"/>
        <w:ind w:firstLine="540"/>
        <w:jc w:val="both"/>
      </w:pPr>
      <w:r>
        <w:t>реорганизация (слияние, присоединение, разделение, выделение, преобразование), ликвидац</w:t>
      </w:r>
      <w:r>
        <w:t>ия учреждения;</w:t>
      </w:r>
    </w:p>
    <w:p w:rsidR="00806560" w:rsidRDefault="00873AB4">
      <w:pPr>
        <w:pStyle w:val="ConsPlusNormal0"/>
        <w:spacing w:before="240"/>
        <w:ind w:firstLine="540"/>
        <w:jc w:val="both"/>
      </w:pPr>
      <w:r>
        <w:t>изменение типов (подведомственности) государственных (муниципальных) учреждений на начало финансового года;</w:t>
      </w:r>
    </w:p>
    <w:p w:rsidR="00806560" w:rsidRDefault="00873AB4">
      <w:pPr>
        <w:pStyle w:val="ConsPlusNormal0"/>
        <w:jc w:val="both"/>
      </w:pPr>
      <w:r>
        <w:t xml:space="preserve">(в ред. </w:t>
      </w:r>
      <w:hyperlink r:id="rId425"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22.05.2023 N 74н)</w:t>
      </w:r>
    </w:p>
    <w:p w:rsidR="00806560" w:rsidRDefault="00873AB4">
      <w:pPr>
        <w:pStyle w:val="ConsPlusNormal0"/>
        <w:spacing w:before="240"/>
        <w:ind w:firstLine="540"/>
        <w:jc w:val="both"/>
      </w:pPr>
      <w:r>
        <w:t>иные причины, предусмотренные законодательством Российской Федерации (указать какие).</w:t>
      </w:r>
    </w:p>
    <w:p w:rsidR="00806560" w:rsidRDefault="00873AB4">
      <w:pPr>
        <w:pStyle w:val="ConsPlusNormal0"/>
        <w:spacing w:before="240"/>
        <w:ind w:firstLine="540"/>
        <w:jc w:val="both"/>
      </w:pPr>
      <w:r>
        <w:t xml:space="preserve">При указании в </w:t>
      </w:r>
      <w:hyperlink w:anchor="P11009" w:tooltip="Сведения об изменении остатков валюты баланса учреждения">
        <w:r>
          <w:rPr>
            <w:color w:val="0000FF"/>
          </w:rPr>
          <w:t>графе 1</w:t>
        </w:r>
      </w:hyperlink>
      <w:r>
        <w:t xml:space="preserve"> номера счета бухгалтерского учета 040130000 "Финансовый результат прошлых отчетных периодов" </w:t>
      </w:r>
      <w:hyperlink w:anchor="P11009" w:tooltip="Сведения об изменении остатков валюты баланса учреждения">
        <w:r>
          <w:rPr>
            <w:color w:val="0000FF"/>
          </w:rPr>
          <w:t>графа 5</w:t>
        </w:r>
      </w:hyperlink>
      <w:r>
        <w:t xml:space="preserve"> не заполняется.</w:t>
      </w:r>
    </w:p>
    <w:p w:rsidR="00806560" w:rsidRDefault="00873AB4">
      <w:pPr>
        <w:pStyle w:val="ConsPlusNormal0"/>
        <w:jc w:val="both"/>
      </w:pPr>
      <w:r>
        <w:t xml:space="preserve">(в ред. </w:t>
      </w:r>
      <w:hyperlink r:id="rId426"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02.11.2021 N 170н)</w:t>
      </w:r>
    </w:p>
    <w:p w:rsidR="00806560" w:rsidRDefault="00873AB4">
      <w:pPr>
        <w:pStyle w:val="ConsPlusNormal0"/>
        <w:spacing w:before="240"/>
        <w:ind w:firstLine="540"/>
        <w:jc w:val="both"/>
      </w:pPr>
      <w:r>
        <w:lastRenderedPageBreak/>
        <w:t>Показатели строк "</w:t>
      </w:r>
      <w:hyperlink w:anchor="P11009" w:tooltip="Сведения об изменении остатков валюты баланса учреждения">
        <w:r>
          <w:rPr>
            <w:color w:val="0000FF"/>
          </w:rPr>
          <w:t>Счета</w:t>
        </w:r>
      </w:hyperlink>
      <w:r>
        <w:t xml:space="preserve"> актива б</w:t>
      </w:r>
      <w:r>
        <w:t>аланса, итого", "</w:t>
      </w:r>
      <w:hyperlink w:anchor="P11009" w:tooltip="Сведения об изменении остатков валюты баланса учреждения">
        <w:r>
          <w:rPr>
            <w:color w:val="0000FF"/>
          </w:rPr>
          <w:t>Счета</w:t>
        </w:r>
      </w:hyperlink>
      <w:r>
        <w:t xml:space="preserve"> пассива баланса, итого" раздела 2 "Изменения в связи с реорганизацией" формируются в следующем порядке:</w:t>
      </w:r>
    </w:p>
    <w:p w:rsidR="00806560" w:rsidRDefault="00873AB4">
      <w:pPr>
        <w:pStyle w:val="ConsPlusNormal0"/>
        <w:spacing w:before="240"/>
        <w:ind w:firstLine="540"/>
        <w:jc w:val="both"/>
      </w:pPr>
      <w:r>
        <w:t xml:space="preserve">в графе 2 </w:t>
      </w:r>
      <w:hyperlink w:anchor="P11009" w:tooltip="Сведения об изменении остатков валюты баланса учреждения">
        <w:r>
          <w:rPr>
            <w:color w:val="0000FF"/>
          </w:rPr>
          <w:t>строки</w:t>
        </w:r>
      </w:hyperlink>
      <w:r>
        <w:t xml:space="preserve"> "Счета актива баланса, итого" указывается сумма изменения остатков по активу баланса, соответствующая показателю графы 4 </w:t>
      </w:r>
      <w:hyperlink w:anchor="P11009" w:tooltip="Сведения об изменении остатков валюты баланса учреждения">
        <w:r>
          <w:rPr>
            <w:color w:val="0000FF"/>
          </w:rPr>
          <w:t>строки 350</w:t>
        </w:r>
      </w:hyperlink>
      <w:r>
        <w:t xml:space="preserve"> раздела 1 "Изменение остатков валюты баланса";</w:t>
      </w:r>
    </w:p>
    <w:p w:rsidR="00806560" w:rsidRDefault="00873AB4">
      <w:pPr>
        <w:pStyle w:val="ConsPlusNormal0"/>
        <w:spacing w:before="240"/>
        <w:ind w:firstLine="540"/>
        <w:jc w:val="both"/>
      </w:pPr>
      <w:r>
        <w:t xml:space="preserve">в графе 2 </w:t>
      </w:r>
      <w:hyperlink w:anchor="P11009" w:tooltip="Сведения об изменении остатков валюты баланса учреждения">
        <w:r>
          <w:rPr>
            <w:color w:val="0000FF"/>
          </w:rPr>
          <w:t>строки</w:t>
        </w:r>
      </w:hyperlink>
      <w:r>
        <w:t xml:space="preserve"> "Счета пассива баланса, итого" указывается сумма изменения остат</w:t>
      </w:r>
      <w:r>
        <w:t xml:space="preserve">ков по пассиву баланса, соответствующая показателю графы 4 </w:t>
      </w:r>
      <w:hyperlink w:anchor="P11009" w:tooltip="Сведения об изменении остатков валюты баланса учреждения">
        <w:r>
          <w:rPr>
            <w:color w:val="0000FF"/>
          </w:rPr>
          <w:t>строки 700</w:t>
        </w:r>
      </w:hyperlink>
      <w:r>
        <w:t xml:space="preserve"> раздела 1 "Изменение остатков валюты баланса";</w:t>
      </w:r>
    </w:p>
    <w:p w:rsidR="00806560" w:rsidRDefault="00873AB4">
      <w:pPr>
        <w:pStyle w:val="ConsPlusNormal0"/>
        <w:spacing w:before="240"/>
        <w:ind w:firstLine="540"/>
        <w:jc w:val="both"/>
      </w:pPr>
      <w:r>
        <w:t>графы 3, 4, 5 строк "</w:t>
      </w:r>
      <w:hyperlink w:anchor="P11009" w:tooltip="Сведения об изменении остатков валюты баланса учреждения">
        <w:r>
          <w:rPr>
            <w:color w:val="0000FF"/>
          </w:rPr>
          <w:t>Счета</w:t>
        </w:r>
      </w:hyperlink>
      <w:r>
        <w:t xml:space="preserve"> актива баланса, итого", "</w:t>
      </w:r>
      <w:hyperlink w:anchor="P11009" w:tooltip="Сведения об изменении остатков валюты баланса учреждения">
        <w:r>
          <w:rPr>
            <w:color w:val="0000FF"/>
          </w:rPr>
          <w:t>Счета</w:t>
        </w:r>
      </w:hyperlink>
      <w:r>
        <w:t xml:space="preserve"> пассива баланса, итого" не заполняются.</w:t>
      </w:r>
    </w:p>
    <w:p w:rsidR="00806560" w:rsidRDefault="00873AB4">
      <w:pPr>
        <w:pStyle w:val="ConsPlusNormal0"/>
        <w:spacing w:before="240"/>
        <w:ind w:firstLine="540"/>
        <w:jc w:val="both"/>
      </w:pPr>
      <w:r>
        <w:t xml:space="preserve">В </w:t>
      </w:r>
      <w:hyperlink w:anchor="P11009" w:tooltip="Сведения об изменении остатков валюты баланса учреждения">
        <w:r>
          <w:rPr>
            <w:color w:val="0000FF"/>
          </w:rPr>
          <w:t>разделе 3</w:t>
        </w:r>
      </w:hyperlink>
      <w:r>
        <w:t xml:space="preserve"> "Изменения на забалансовых счетах" раскрывается информация об изменениях по забалансовым счетам, по которым изменяется показатель остатка на начало отчетного финансового года вс</w:t>
      </w:r>
      <w:r>
        <w:t>тупительного баланса учреждения по сравнению с показателем остатка на конец предыдущего отчетного финансового года.</w:t>
      </w:r>
    </w:p>
    <w:p w:rsidR="00806560" w:rsidRDefault="00873AB4">
      <w:pPr>
        <w:pStyle w:val="ConsPlusNormal0"/>
        <w:jc w:val="both"/>
      </w:pPr>
      <w:r>
        <w:t xml:space="preserve">(абзац введен </w:t>
      </w:r>
      <w:hyperlink r:id="rId427"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В </w:t>
      </w:r>
      <w:hyperlink w:anchor="P12411" w:tooltip="4. Дополнительная информация по коду причины 03">
        <w:r>
          <w:rPr>
            <w:color w:val="0000FF"/>
          </w:rPr>
          <w:t>р</w:t>
        </w:r>
        <w:r>
          <w:rPr>
            <w:color w:val="0000FF"/>
          </w:rPr>
          <w:t>азделе 4</w:t>
        </w:r>
      </w:hyperlink>
      <w:r>
        <w:t xml:space="preserve"> "Дополнительная информация по коду причины 03" раскрывается информация по детализации показателя изменения вступительного баланса по коду причины изменений "03 - исправление ошибок прошлых лет, выявленных в отчетном периоде, по корреспонденциям со</w:t>
      </w:r>
      <w:r>
        <w:t xml:space="preserve"> счетами, предназначенными для отражения ошибок прошлых лет (030486000, 030496000, 040118000, 040119000, 040128000, 040129000)", отраженного в </w:t>
      </w:r>
      <w:hyperlink w:anchor="P11033" w:tooltip="6">
        <w:r>
          <w:rPr>
            <w:color w:val="0000FF"/>
          </w:rPr>
          <w:t>графе 6</w:t>
        </w:r>
      </w:hyperlink>
      <w:r>
        <w:t xml:space="preserve"> раздела 1 Сведений (ф. 0503773) в следующем разрезе кодов причин:</w:t>
      </w:r>
    </w:p>
    <w:p w:rsidR="00806560" w:rsidRDefault="00873AB4">
      <w:pPr>
        <w:pStyle w:val="ConsPlusNormal0"/>
        <w:jc w:val="both"/>
      </w:pPr>
      <w:r>
        <w:t>(аб</w:t>
      </w:r>
      <w:r>
        <w:t xml:space="preserve">зац введен </w:t>
      </w:r>
      <w:hyperlink r:id="rId428"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03.1 - несвоевременное поступление первичных учетных документов;</w:t>
      </w:r>
    </w:p>
    <w:p w:rsidR="00806560" w:rsidRDefault="00873AB4">
      <w:pPr>
        <w:pStyle w:val="ConsPlusNormal0"/>
        <w:jc w:val="both"/>
      </w:pPr>
      <w:r>
        <w:t>(абзац</w:t>
      </w:r>
      <w:r>
        <w:t xml:space="preserve"> введен </w:t>
      </w:r>
      <w:hyperlink r:id="rId429"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03.2 - несвоевременное отражение фактов хозяйственной жизни в регистрах бу</w:t>
      </w:r>
      <w:r>
        <w:t>хгалтерского учета;</w:t>
      </w:r>
    </w:p>
    <w:p w:rsidR="00806560" w:rsidRDefault="00873AB4">
      <w:pPr>
        <w:pStyle w:val="ConsPlusNormal0"/>
        <w:jc w:val="both"/>
      </w:pPr>
      <w:r>
        <w:t xml:space="preserve">(абзац введен </w:t>
      </w:r>
      <w:hyperlink r:id="rId430"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03.3 - ошибки в применении счетов бухгалтерского</w:t>
      </w:r>
      <w:r>
        <w:t xml:space="preserve"> учета;</w:t>
      </w:r>
    </w:p>
    <w:p w:rsidR="00806560" w:rsidRDefault="00873AB4">
      <w:pPr>
        <w:pStyle w:val="ConsPlusNormal0"/>
        <w:jc w:val="both"/>
      </w:pPr>
      <w:r>
        <w:t xml:space="preserve">(абзац введен </w:t>
      </w:r>
      <w:hyperlink r:id="rId431"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03.4 - ошибки, допущенные при отражении бухгалтерских записе</w:t>
      </w:r>
      <w:r>
        <w:t>й на основании первичного учетного документа (за исключением ошибок в применении счетов бухгалтерского учета);</w:t>
      </w:r>
    </w:p>
    <w:p w:rsidR="00806560" w:rsidRDefault="00873AB4">
      <w:pPr>
        <w:pStyle w:val="ConsPlusNormal0"/>
        <w:jc w:val="both"/>
      </w:pPr>
      <w:r>
        <w:t xml:space="preserve">(абзац введен </w:t>
      </w:r>
      <w:hyperlink r:id="rId432"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w:t>
        </w:r>
        <w:r>
          <w:rPr>
            <w:color w:val="0000FF"/>
          </w:rPr>
          <w:t>казом</w:t>
        </w:r>
      </w:hyperlink>
      <w:r>
        <w:t xml:space="preserve"> Минфина России от 01.12.2022 N 183н)</w:t>
      </w:r>
    </w:p>
    <w:p w:rsidR="00806560" w:rsidRDefault="00873AB4">
      <w:pPr>
        <w:pStyle w:val="ConsPlusNormal0"/>
        <w:spacing w:before="240"/>
        <w:ind w:firstLine="540"/>
        <w:jc w:val="both"/>
      </w:pPr>
      <w:r>
        <w:t>03.5 - иные причины.</w:t>
      </w:r>
    </w:p>
    <w:p w:rsidR="00806560" w:rsidRDefault="00873AB4">
      <w:pPr>
        <w:pStyle w:val="ConsPlusNormal0"/>
        <w:jc w:val="both"/>
      </w:pPr>
      <w:r>
        <w:t xml:space="preserve">(абзац введен </w:t>
      </w:r>
      <w:hyperlink r:id="rId43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 xml:space="preserve">В </w:t>
      </w:r>
      <w:hyperlink w:anchor="P12411" w:tooltip="4. Дополнительная информация по коду причины 03">
        <w:r>
          <w:rPr>
            <w:color w:val="0000FF"/>
          </w:rPr>
          <w:t>разделе 4</w:t>
        </w:r>
      </w:hyperlink>
      <w:r>
        <w:t xml:space="preserve"> "Дополнительная информация по коду причины 03" Сведений (ф. 0503773) соответственно по разделам "Счета актива баланса, итого", "Счета пассива баланса, итого" отражают</w:t>
      </w:r>
      <w:r>
        <w:t>ся:</w:t>
      </w:r>
    </w:p>
    <w:p w:rsidR="00806560" w:rsidRDefault="00873AB4">
      <w:pPr>
        <w:pStyle w:val="ConsPlusNormal0"/>
        <w:jc w:val="both"/>
      </w:pPr>
      <w:r>
        <w:lastRenderedPageBreak/>
        <w:t xml:space="preserve">(абзац введен </w:t>
      </w:r>
      <w:hyperlink r:id="rId434"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 xml:space="preserve">в </w:t>
      </w:r>
      <w:hyperlink w:anchor="P12421" w:tooltip="1">
        <w:r>
          <w:rPr>
            <w:color w:val="0000FF"/>
          </w:rPr>
          <w:t>графе 1</w:t>
        </w:r>
      </w:hyperlink>
      <w:r>
        <w:t xml:space="preserve"> - указывается код </w:t>
      </w:r>
      <w:r>
        <w:t>счета бухгалтерского учета (18 - 23 разряды номера счета), по которым показатель остатка на начало отчетного финансового года не равен показателю остатка на конец предыдущего отчетного финансового года;</w:t>
      </w:r>
    </w:p>
    <w:p w:rsidR="00806560" w:rsidRDefault="00873AB4">
      <w:pPr>
        <w:pStyle w:val="ConsPlusNormal0"/>
        <w:jc w:val="both"/>
      </w:pPr>
      <w:r>
        <w:t xml:space="preserve">(абзац введен </w:t>
      </w:r>
      <w:hyperlink r:id="rId435"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 xml:space="preserve">в </w:t>
      </w:r>
      <w:hyperlink w:anchor="P12422" w:tooltip="2">
        <w:r>
          <w:rPr>
            <w:color w:val="0000FF"/>
          </w:rPr>
          <w:t>графе 2</w:t>
        </w:r>
      </w:hyperlink>
      <w:r>
        <w:t xml:space="preserve"> - общая сумма изменения остатка по сче</w:t>
      </w:r>
      <w:r>
        <w:t xml:space="preserve">там, указанным в </w:t>
      </w:r>
      <w:hyperlink w:anchor="P12421" w:tooltip="1">
        <w:r>
          <w:rPr>
            <w:color w:val="0000FF"/>
          </w:rPr>
          <w:t>графе 1</w:t>
        </w:r>
      </w:hyperlink>
      <w:r>
        <w:t>. При этом показатели увеличения остатков отражаются в положительном значении, уменьшения остатков - в отрицательном значении;</w:t>
      </w:r>
    </w:p>
    <w:p w:rsidR="00806560" w:rsidRDefault="00873AB4">
      <w:pPr>
        <w:pStyle w:val="ConsPlusNormal0"/>
        <w:jc w:val="both"/>
      </w:pPr>
      <w:r>
        <w:t xml:space="preserve">(абзац введен </w:t>
      </w:r>
      <w:hyperlink r:id="rId436"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w:t>
      </w:r>
    </w:p>
    <w:p w:rsidR="00806560" w:rsidRDefault="00873AB4">
      <w:pPr>
        <w:pStyle w:val="ConsPlusNormal0"/>
        <w:spacing w:before="240"/>
        <w:ind w:firstLine="540"/>
        <w:jc w:val="both"/>
      </w:pPr>
      <w:r>
        <w:t xml:space="preserve">в </w:t>
      </w:r>
      <w:hyperlink w:anchor="P12423" w:tooltip="3">
        <w:r>
          <w:rPr>
            <w:color w:val="0000FF"/>
          </w:rPr>
          <w:t>графах 3</w:t>
        </w:r>
      </w:hyperlink>
      <w:r>
        <w:t xml:space="preserve"> - </w:t>
      </w:r>
      <w:hyperlink w:anchor="P12427" w:tooltip="7">
        <w:r>
          <w:rPr>
            <w:color w:val="0000FF"/>
          </w:rPr>
          <w:t>7</w:t>
        </w:r>
      </w:hyperlink>
      <w:r>
        <w:t xml:space="preserve"> сумма изменения остатка по счетам, указанным в </w:t>
      </w:r>
      <w:hyperlink w:anchor="P12421" w:tooltip="1">
        <w:r>
          <w:rPr>
            <w:color w:val="0000FF"/>
          </w:rPr>
          <w:t>графе 1</w:t>
        </w:r>
      </w:hyperlink>
      <w:r>
        <w:t>, детализированная по кодам причинам 03.1 - 03.5.</w:t>
      </w:r>
    </w:p>
    <w:p w:rsidR="00806560" w:rsidRDefault="00873AB4">
      <w:pPr>
        <w:pStyle w:val="ConsPlusNormal0"/>
        <w:jc w:val="both"/>
      </w:pPr>
      <w:r>
        <w:t xml:space="preserve">(абзац введен </w:t>
      </w:r>
      <w:hyperlink r:id="rId437"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w:t>
      </w:r>
      <w:r>
        <w:t xml:space="preserve"> от 01.12.2022 N 183н)</w:t>
      </w:r>
    </w:p>
    <w:p w:rsidR="00806560" w:rsidRDefault="00873AB4">
      <w:pPr>
        <w:pStyle w:val="ConsPlusNormal0"/>
        <w:spacing w:before="240"/>
        <w:ind w:firstLine="540"/>
        <w:jc w:val="both"/>
      </w:pPr>
      <w:r>
        <w:t xml:space="preserve">Информация об иных причинах раскрывается в </w:t>
      </w:r>
      <w:hyperlink w:anchor="P7592" w:tooltip="Анализ показателей отчетности учреждения">
        <w:r>
          <w:rPr>
            <w:color w:val="0000FF"/>
          </w:rPr>
          <w:t>Таблице N 10</w:t>
        </w:r>
      </w:hyperlink>
      <w:r>
        <w:t xml:space="preserve"> Пояснительной записки к Балансу учреждения </w:t>
      </w:r>
      <w:hyperlink w:anchor="P7304" w:tooltip="                           ПОЯСНИТЕЛЬНАЯ ЗАПИСКА">
        <w:r>
          <w:rPr>
            <w:color w:val="0000FF"/>
          </w:rPr>
          <w:t>(ф. 0503760)</w:t>
        </w:r>
      </w:hyperlink>
      <w:r>
        <w:t>.</w:t>
      </w:r>
    </w:p>
    <w:p w:rsidR="00806560" w:rsidRDefault="00873AB4">
      <w:pPr>
        <w:pStyle w:val="ConsPlusNormal0"/>
        <w:jc w:val="both"/>
      </w:pPr>
      <w:r>
        <w:t xml:space="preserve">(абзац введен </w:t>
      </w:r>
      <w:hyperlink r:id="rId438"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01.12.2022 N 183н; в ред. </w:t>
      </w:r>
      <w:hyperlink r:id="rId439"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jc w:val="both"/>
      </w:pPr>
      <w:r>
        <w:t xml:space="preserve">(п. 72 в ред. </w:t>
      </w:r>
      <w:hyperlink r:id="rId440"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30.11.2018 N 243н)</w:t>
      </w:r>
    </w:p>
    <w:p w:rsidR="00806560" w:rsidRDefault="00873AB4">
      <w:pPr>
        <w:pStyle w:val="ConsPlusNormal0"/>
        <w:spacing w:before="240"/>
        <w:ind w:firstLine="540"/>
        <w:jc w:val="both"/>
      </w:pPr>
      <w:r>
        <w:t xml:space="preserve">72.1. Сведения о принятых и неисполненных обязательствах </w:t>
      </w:r>
      <w:hyperlink w:anchor="P12496" w:tooltip="                                  СВЕДЕНИЯ">
        <w:r>
          <w:rPr>
            <w:color w:val="0000FF"/>
          </w:rPr>
          <w:t>(ф. 0503775)</w:t>
        </w:r>
      </w:hyperlink>
      <w:r>
        <w:t>.</w:t>
      </w:r>
    </w:p>
    <w:p w:rsidR="00806560" w:rsidRDefault="00873AB4">
      <w:pPr>
        <w:pStyle w:val="ConsPlusNormal0"/>
        <w:spacing w:before="240"/>
        <w:ind w:firstLine="540"/>
        <w:jc w:val="both"/>
      </w:pPr>
      <w:r>
        <w:t xml:space="preserve">Информация в </w:t>
      </w:r>
      <w:hyperlink w:anchor="P12496" w:tooltip="                                  СВЕДЕНИЯ">
        <w:r>
          <w:rPr>
            <w:color w:val="0000FF"/>
          </w:rPr>
          <w:t>приложении</w:t>
        </w:r>
      </w:hyperlink>
      <w:r>
        <w:t xml:space="preserve"> содержит аналитические данные о неисполненных расходных обязательствах, неисполненных денежных обязательствах, расходных обязательствах, принятых сверх утвержденного плана финансово-хозя</w:t>
      </w:r>
      <w:r>
        <w:t>йственной деятельности, а также о суммах экономии, достигнутой в результате применения конкурентных способов определения поставщиков.</w:t>
      </w:r>
    </w:p>
    <w:p w:rsidR="00806560" w:rsidRDefault="00873AB4">
      <w:pPr>
        <w:pStyle w:val="ConsPlusNormal0"/>
        <w:jc w:val="both"/>
      </w:pPr>
      <w:r>
        <w:t xml:space="preserve">(в ред. </w:t>
      </w:r>
      <w:hyperlink r:id="rId441"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hyperlink w:anchor="P12496" w:tooltip="                                  СВЕДЕНИЯ">
        <w:r>
          <w:rPr>
            <w:color w:val="0000FF"/>
          </w:rPr>
          <w:t>Приложени</w:t>
        </w:r>
        <w:r>
          <w:rPr>
            <w:color w:val="0000FF"/>
          </w:rPr>
          <w:t>е</w:t>
        </w:r>
      </w:hyperlink>
      <w:r>
        <w:t xml:space="preserve"> оформляется субъектом учета.</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r>
        <w:t xml:space="preserve">В </w:t>
      </w:r>
      <w:hyperlink w:anchor="P12502" w:tooltip="1. Аналитическая информация о неисполненных обязательствах">
        <w:r>
          <w:rPr>
            <w:color w:val="0000FF"/>
          </w:rPr>
          <w:t>разделах 1</w:t>
        </w:r>
      </w:hyperlink>
      <w:r>
        <w:t xml:space="preserve">, </w:t>
      </w:r>
      <w:hyperlink w:anchor="P12583" w:tooltip="2. Аналитическая информация о неисполненных денежных обязательствах">
        <w:r>
          <w:rPr>
            <w:color w:val="0000FF"/>
          </w:rPr>
          <w:t>2</w:t>
        </w:r>
      </w:hyperlink>
      <w:r>
        <w:t xml:space="preserve"> Приложения отражается аналитическая информация на основании данных о принятых и неисполненных расходных, денежных обязательствах по соответствующим счетам аналитического учета счетов 050211000 "Принятые обязательства на текущий фин</w:t>
      </w:r>
      <w:r>
        <w:t>ансовый год", 050212000 "Принятые денежные обязательства на текущий финансовый год" в следующем порядке.</w:t>
      </w:r>
    </w:p>
    <w:p w:rsidR="00806560" w:rsidRDefault="00873AB4">
      <w:pPr>
        <w:pStyle w:val="ConsPlusNormal0"/>
        <w:spacing w:before="240"/>
        <w:ind w:firstLine="540"/>
        <w:jc w:val="both"/>
      </w:pPr>
      <w:r>
        <w:t xml:space="preserve">В </w:t>
      </w:r>
      <w:hyperlink w:anchor="P12515" w:tooltip="1">
        <w:r>
          <w:rPr>
            <w:color w:val="0000FF"/>
          </w:rPr>
          <w:t>графе 1</w:t>
        </w:r>
      </w:hyperlink>
      <w:r>
        <w:t xml:space="preserve"> указываются номера соответствующих аналитических счетов счета 050211000 "Принятые обязательства на текущи</w:t>
      </w:r>
      <w:r>
        <w:t xml:space="preserve">й финансовый год", счета 050212000 "Принятые денежные обязательства на текущий финансовый год", по которым на отчетную дату отражены остатки в </w:t>
      </w:r>
      <w:hyperlink w:anchor="P6935" w:tooltip="11">
        <w:r>
          <w:rPr>
            <w:color w:val="0000FF"/>
          </w:rPr>
          <w:t>графах 11</w:t>
        </w:r>
      </w:hyperlink>
      <w:r>
        <w:t xml:space="preserve"> и 12 Отчета (ф. 0503738) соответственно;</w:t>
      </w:r>
    </w:p>
    <w:p w:rsidR="00806560" w:rsidRDefault="00873AB4">
      <w:pPr>
        <w:pStyle w:val="ConsPlusNormal0"/>
        <w:spacing w:before="240"/>
        <w:ind w:firstLine="540"/>
        <w:jc w:val="both"/>
      </w:pPr>
      <w:r>
        <w:t xml:space="preserve">в </w:t>
      </w:r>
      <w:hyperlink w:anchor="P12516" w:tooltip="2">
        <w:r>
          <w:rPr>
            <w:color w:val="0000FF"/>
          </w:rPr>
          <w:t>графе 2</w:t>
        </w:r>
      </w:hyperlink>
      <w:r>
        <w:t xml:space="preserve"> отражается сумма, соответственно, неисполненных обязательств и неисполненных денежных обязательств за текущий финансовый год;</w:t>
      </w:r>
    </w:p>
    <w:p w:rsidR="00806560" w:rsidRDefault="00873AB4">
      <w:pPr>
        <w:pStyle w:val="ConsPlusNormal0"/>
        <w:spacing w:before="240"/>
        <w:ind w:firstLine="540"/>
        <w:jc w:val="both"/>
      </w:pPr>
      <w:r>
        <w:lastRenderedPageBreak/>
        <w:t xml:space="preserve">в </w:t>
      </w:r>
      <w:hyperlink w:anchor="P12517" w:tooltip="3">
        <w:r>
          <w:rPr>
            <w:color w:val="0000FF"/>
          </w:rPr>
          <w:t>графах 3</w:t>
        </w:r>
      </w:hyperlink>
      <w:r>
        <w:t xml:space="preserve">, </w:t>
      </w:r>
      <w:hyperlink w:anchor="P12518" w:tooltip="4">
        <w:r>
          <w:rPr>
            <w:color w:val="0000FF"/>
          </w:rPr>
          <w:t>4</w:t>
        </w:r>
      </w:hyperlink>
      <w:r>
        <w:t xml:space="preserve"> отражаются дата (месяц, </w:t>
      </w:r>
      <w:r>
        <w:t>год) возникновения неисполненного обязательства и дата (месяц, год) исполнения обязательства, предусмотренная в основании его возникновения (в договоре, счете, нормативном правовом акте, исполнительном документе и т.п.) в формате "ММ.ГГГГ";</w:t>
      </w:r>
    </w:p>
    <w:p w:rsidR="00806560" w:rsidRDefault="00873AB4">
      <w:pPr>
        <w:pStyle w:val="ConsPlusNormal0"/>
        <w:spacing w:before="240"/>
        <w:ind w:firstLine="540"/>
        <w:jc w:val="both"/>
      </w:pPr>
      <w:r>
        <w:t xml:space="preserve">в </w:t>
      </w:r>
      <w:hyperlink w:anchor="P12519" w:tooltip="5">
        <w:r>
          <w:rPr>
            <w:color w:val="0000FF"/>
          </w:rPr>
          <w:t>графах 5</w:t>
        </w:r>
      </w:hyperlink>
      <w:r>
        <w:t xml:space="preserve">, </w:t>
      </w:r>
      <w:hyperlink w:anchor="P12520" w:tooltip="6">
        <w:r>
          <w:rPr>
            <w:color w:val="0000FF"/>
          </w:rPr>
          <w:t>6</w:t>
        </w:r>
      </w:hyperlink>
      <w:r>
        <w:t xml:space="preserve"> указываются идентификационный номер налогоплательщика (ИНН), а также наименование контрагента соответственно. Показатели остатков неисполненных обязательств перед физическими лицами, ин</w:t>
      </w:r>
      <w:r>
        <w:t xml:space="preserve">дивидуальными предпринимателями подлежат обобщению. При этом в </w:t>
      </w:r>
      <w:hyperlink w:anchor="P12518" w:tooltip="4">
        <w:r>
          <w:rPr>
            <w:color w:val="0000FF"/>
          </w:rPr>
          <w:t>графе 4</w:t>
        </w:r>
      </w:hyperlink>
      <w:r>
        <w:t xml:space="preserve"> указывается значение "0000000000";</w:t>
      </w:r>
    </w:p>
    <w:p w:rsidR="00806560" w:rsidRDefault="00873AB4">
      <w:pPr>
        <w:pStyle w:val="ConsPlusNormal0"/>
        <w:spacing w:before="240"/>
        <w:ind w:firstLine="540"/>
        <w:jc w:val="both"/>
      </w:pPr>
      <w:r>
        <w:t xml:space="preserve">в </w:t>
      </w:r>
      <w:hyperlink w:anchor="P12521" w:tooltip="7">
        <w:r>
          <w:rPr>
            <w:color w:val="0000FF"/>
          </w:rPr>
          <w:t>графах 7</w:t>
        </w:r>
      </w:hyperlink>
      <w:r>
        <w:t xml:space="preserve">, </w:t>
      </w:r>
      <w:hyperlink w:anchor="P12522" w:tooltip="8">
        <w:r>
          <w:rPr>
            <w:color w:val="0000FF"/>
          </w:rPr>
          <w:t>8</w:t>
        </w:r>
      </w:hyperlink>
      <w:r>
        <w:t xml:space="preserve"> указывается причина образова</w:t>
      </w:r>
      <w:r>
        <w:t>ния неисполненных расходных обязательств с указанием кодов причины неисполнения:</w:t>
      </w:r>
    </w:p>
    <w:p w:rsidR="00806560" w:rsidRDefault="00873AB4">
      <w:pPr>
        <w:pStyle w:val="ConsPlusNormal0"/>
        <w:jc w:val="both"/>
      </w:pPr>
      <w:r>
        <w:t xml:space="preserve">(в ред. </w:t>
      </w:r>
      <w:hyperlink r:id="rId442"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w:t>
      </w:r>
      <w:r>
        <w:t>92н)</w:t>
      </w:r>
    </w:p>
    <w:p w:rsidR="00806560" w:rsidRDefault="00873AB4">
      <w:pPr>
        <w:pStyle w:val="ConsPlusNormal0"/>
        <w:spacing w:before="240"/>
        <w:ind w:firstLine="540"/>
        <w:jc w:val="both"/>
      </w:pPr>
      <w:r>
        <w:t xml:space="preserve">по </w:t>
      </w:r>
      <w:hyperlink w:anchor="P6936" w:tooltip="1. Обязательства текущего (отчетного) финансового года по расходам, всего">
        <w:r>
          <w:rPr>
            <w:color w:val="0000FF"/>
          </w:rPr>
          <w:t>разделу 1</w:t>
        </w:r>
      </w:hyperlink>
      <w:r>
        <w:t xml:space="preserve"> Приложения:</w:t>
      </w:r>
    </w:p>
    <w:p w:rsidR="00806560" w:rsidRDefault="00873AB4">
      <w:pPr>
        <w:pStyle w:val="ConsPlusNormal0"/>
        <w:jc w:val="both"/>
      </w:pPr>
      <w:r>
        <w:t xml:space="preserve">(абзац введен </w:t>
      </w:r>
      <w:hyperlink r:id="rId443"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01 - отсутствие плановых назначений;</w:t>
      </w:r>
    </w:p>
    <w:p w:rsidR="00806560" w:rsidRDefault="00873AB4">
      <w:pPr>
        <w:pStyle w:val="ConsPlusNormal0"/>
        <w:jc w:val="both"/>
      </w:pPr>
      <w:r>
        <w:t xml:space="preserve">(абзац введен </w:t>
      </w:r>
      <w:hyperlink r:id="rId444"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02 - неисполнение контрагентом обязательств по поставке товаров, выполнении работ и оказании услуг;</w:t>
      </w:r>
    </w:p>
    <w:p w:rsidR="00806560" w:rsidRDefault="00873AB4">
      <w:pPr>
        <w:pStyle w:val="ConsPlusNormal0"/>
        <w:jc w:val="both"/>
      </w:pPr>
      <w:r>
        <w:t xml:space="preserve">(абзац введен </w:t>
      </w:r>
      <w:hyperlink r:id="rId445"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03 - несвоевременность представления исполнителями работ (поставщиками, подрядчиками) </w:t>
      </w:r>
      <w:r>
        <w:t>документов для расчетов;</w:t>
      </w:r>
    </w:p>
    <w:p w:rsidR="00806560" w:rsidRDefault="00873AB4">
      <w:pPr>
        <w:pStyle w:val="ConsPlusNormal0"/>
        <w:jc w:val="both"/>
      </w:pPr>
      <w:r>
        <w:t xml:space="preserve">(абзац введен </w:t>
      </w:r>
      <w:hyperlink r:id="rId446"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09 - проведение реорганизационных мероприяти</w:t>
      </w:r>
      <w:r>
        <w:t>й;</w:t>
      </w:r>
    </w:p>
    <w:p w:rsidR="00806560" w:rsidRDefault="00873AB4">
      <w:pPr>
        <w:pStyle w:val="ConsPlusNormal0"/>
        <w:jc w:val="both"/>
      </w:pPr>
      <w:r>
        <w:t xml:space="preserve">(абзац введен </w:t>
      </w:r>
      <w:hyperlink r:id="rId447"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11 - экономия по заработной плате;</w:t>
      </w:r>
    </w:p>
    <w:p w:rsidR="00806560" w:rsidRDefault="00873AB4">
      <w:pPr>
        <w:pStyle w:val="ConsPlusNormal0"/>
        <w:jc w:val="both"/>
      </w:pPr>
      <w:r>
        <w:t xml:space="preserve">(абзац введен </w:t>
      </w:r>
      <w:hyperlink r:id="rId448"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99 - иные причины (подлежат отражению в </w:t>
      </w:r>
      <w:hyperlink w:anchor="P7592" w:tooltip="Анализ показателей отчетности учреждения">
        <w:r>
          <w:rPr>
            <w:color w:val="0000FF"/>
          </w:rPr>
          <w:t>Таблице N 10</w:t>
        </w:r>
      </w:hyperlink>
      <w:r>
        <w:t xml:space="preserve"> раздела 4 "Анализ показателей отчетности учреждения" Пояснительной записки к Балансу учреждения (ф. 0503760);</w:t>
      </w:r>
    </w:p>
    <w:p w:rsidR="00806560" w:rsidRDefault="00873AB4">
      <w:pPr>
        <w:pStyle w:val="ConsPlusNormal0"/>
        <w:jc w:val="both"/>
      </w:pPr>
      <w:r>
        <w:t xml:space="preserve">(абзац введен </w:t>
      </w:r>
      <w:hyperlink r:id="rId449"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 в ред. </w:t>
      </w:r>
      <w:hyperlink r:id="rId450"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w:t>
      </w:r>
      <w:r>
        <w:t>164н)</w:t>
      </w:r>
    </w:p>
    <w:p w:rsidR="00806560" w:rsidRDefault="00873AB4">
      <w:pPr>
        <w:pStyle w:val="ConsPlusNormal0"/>
        <w:spacing w:before="240"/>
        <w:ind w:firstLine="540"/>
        <w:jc w:val="both"/>
      </w:pPr>
      <w:r>
        <w:t xml:space="preserve">по </w:t>
      </w:r>
      <w:hyperlink w:anchor="P6958" w:tooltip="2. Обязательства текущего (отчетного) финансового года по выплатам источников финансирования дефицита учреждения, всего">
        <w:r>
          <w:rPr>
            <w:color w:val="0000FF"/>
          </w:rPr>
          <w:t>разделу 2</w:t>
        </w:r>
      </w:hyperlink>
      <w:r>
        <w:t xml:space="preserve"> Приложения:</w:t>
      </w:r>
    </w:p>
    <w:p w:rsidR="00806560" w:rsidRDefault="00873AB4">
      <w:pPr>
        <w:pStyle w:val="ConsPlusNormal0"/>
        <w:jc w:val="both"/>
      </w:pPr>
      <w:r>
        <w:t xml:space="preserve">(абзац введен </w:t>
      </w:r>
      <w:hyperlink r:id="rId451"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71 - неисполнение контрагентом обязательств по поставке товаров, выполнении работ и оказании услуг;</w:t>
      </w:r>
    </w:p>
    <w:p w:rsidR="00806560" w:rsidRDefault="00873AB4">
      <w:pPr>
        <w:pStyle w:val="ConsPlusNormal0"/>
        <w:jc w:val="both"/>
      </w:pPr>
      <w:r>
        <w:t xml:space="preserve">(абзац введен </w:t>
      </w:r>
      <w:hyperlink r:id="rId452"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72 - несвоевременность представления исполнителями работ (поставщиками, подрядчиками)</w:t>
      </w:r>
      <w:r>
        <w:t xml:space="preserve"> документов для расчетов;</w:t>
      </w:r>
    </w:p>
    <w:p w:rsidR="00806560" w:rsidRDefault="00873AB4">
      <w:pPr>
        <w:pStyle w:val="ConsPlusNormal0"/>
        <w:jc w:val="both"/>
      </w:pPr>
      <w:r>
        <w:lastRenderedPageBreak/>
        <w:t xml:space="preserve">(абзац введен </w:t>
      </w:r>
      <w:hyperlink r:id="rId453"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73 - задолженность по расчетам с депонентам</w:t>
      </w:r>
      <w:r>
        <w:t>и;</w:t>
      </w:r>
    </w:p>
    <w:p w:rsidR="00806560" w:rsidRDefault="00873AB4">
      <w:pPr>
        <w:pStyle w:val="ConsPlusNormal0"/>
        <w:jc w:val="both"/>
      </w:pPr>
      <w:r>
        <w:t xml:space="preserve">(абзац введен </w:t>
      </w:r>
      <w:hyperlink r:id="rId454"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74 - изменение реквизитов контрагента;</w:t>
      </w:r>
    </w:p>
    <w:p w:rsidR="00806560" w:rsidRDefault="00873AB4">
      <w:pPr>
        <w:pStyle w:val="ConsPlusNormal0"/>
        <w:jc w:val="both"/>
      </w:pPr>
      <w:r>
        <w:t xml:space="preserve">(абзац введен </w:t>
      </w:r>
      <w:hyperlink r:id="rId455"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75 - иные причины (подлежат отражению в </w:t>
      </w:r>
      <w:hyperlink w:anchor="P7592" w:tooltip="Анализ показателей отчетности учреждения">
        <w:r>
          <w:rPr>
            <w:color w:val="0000FF"/>
          </w:rPr>
          <w:t>Таблице N 10</w:t>
        </w:r>
      </w:hyperlink>
      <w:r>
        <w:t xml:space="preserve"> раздела 4 "Анализ показателей отчетности учреждения" Пояснительной записки к Балансу учреждения </w:t>
      </w:r>
      <w:hyperlink w:anchor="P7304" w:tooltip="                           ПОЯСНИТЕЛЬНАЯ ЗАПИСКА">
        <w:r>
          <w:rPr>
            <w:color w:val="0000FF"/>
          </w:rPr>
          <w:t>(ф. 0503760)</w:t>
        </w:r>
      </w:hyperlink>
      <w:r>
        <w:t>.</w:t>
      </w:r>
    </w:p>
    <w:p w:rsidR="00806560" w:rsidRDefault="00873AB4">
      <w:pPr>
        <w:pStyle w:val="ConsPlusNormal0"/>
        <w:jc w:val="both"/>
      </w:pPr>
      <w:r>
        <w:t xml:space="preserve">(абзац введен </w:t>
      </w:r>
      <w:hyperlink r:id="rId456"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 в ред. </w:t>
      </w:r>
      <w:hyperlink r:id="rId457"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 xml:space="preserve">Критерии определения показателей, подлежащих отражению (размер неисполненных обязательств, год возникновения, иные критерии), для субъекта учета устанавливаются его учредителем с </w:t>
      </w:r>
      <w:r>
        <w:t>учетом критериев, установленных финансовым органом соответствующего бюджета.</w:t>
      </w:r>
    </w:p>
    <w:p w:rsidR="00806560" w:rsidRDefault="00873AB4">
      <w:pPr>
        <w:pStyle w:val="ConsPlusNormal0"/>
        <w:spacing w:before="240"/>
        <w:ind w:firstLine="540"/>
        <w:jc w:val="both"/>
      </w:pPr>
      <w:r>
        <w:t xml:space="preserve">В </w:t>
      </w:r>
      <w:hyperlink w:anchor="P6936" w:tooltip="1. Обязательства текущего (отчетного) финансового года по расходам, всего">
        <w:r>
          <w:rPr>
            <w:color w:val="0000FF"/>
          </w:rPr>
          <w:t>разделах 1</w:t>
        </w:r>
      </w:hyperlink>
      <w:r>
        <w:t xml:space="preserve"> и </w:t>
      </w:r>
      <w:hyperlink w:anchor="P6958" w:tooltip="2. Обязательства текущего (отчетного) финансового года по выплатам источников финансирования дефицита учреждения, всего">
        <w:r>
          <w:rPr>
            <w:color w:val="0000FF"/>
          </w:rPr>
          <w:t>2</w:t>
        </w:r>
      </w:hyperlink>
      <w:r>
        <w:t xml:space="preserve"> Приложения показатели, не соответствующие установленным критериям, не отражаются.</w:t>
      </w:r>
    </w:p>
    <w:p w:rsidR="00806560" w:rsidRDefault="00873AB4">
      <w:pPr>
        <w:pStyle w:val="ConsPlusNormal0"/>
        <w:jc w:val="both"/>
      </w:pPr>
      <w:r>
        <w:t xml:space="preserve">(абзац введен </w:t>
      </w:r>
      <w:hyperlink r:id="rId458"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w:t>
      </w:r>
    </w:p>
    <w:p w:rsidR="00806560" w:rsidRDefault="00873AB4">
      <w:pPr>
        <w:pStyle w:val="ConsPlusNormal0"/>
        <w:spacing w:before="240"/>
        <w:ind w:firstLine="540"/>
        <w:jc w:val="both"/>
      </w:pPr>
      <w:r>
        <w:t xml:space="preserve">В </w:t>
      </w:r>
      <w:hyperlink w:anchor="P7007" w:tooltip="3. Обязательства финансовых годов, следующих за текущим (отчетным) финансовым годом, всего">
        <w:r>
          <w:rPr>
            <w:color w:val="0000FF"/>
          </w:rPr>
          <w:t>разделе 3</w:t>
        </w:r>
      </w:hyperlink>
      <w:r>
        <w:t xml:space="preserve"> Приложени</w:t>
      </w:r>
      <w:r>
        <w:t>я отражается аналитическая информация на основании данных о расходных обязательствах, принятых сверх утвержденного плана финансово-хозяйственной деятельности учреждения в следующем порядке.</w:t>
      </w:r>
    </w:p>
    <w:p w:rsidR="00806560" w:rsidRDefault="00873AB4">
      <w:pPr>
        <w:pStyle w:val="ConsPlusNormal0"/>
        <w:jc w:val="both"/>
      </w:pPr>
      <w:r>
        <w:t xml:space="preserve">(в ред. </w:t>
      </w:r>
      <w:hyperlink r:id="rId459"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t xml:space="preserve">В </w:t>
      </w:r>
      <w:hyperlink w:anchor="P6996" w:tooltip="1">
        <w:r>
          <w:rPr>
            <w:color w:val="0000FF"/>
          </w:rPr>
          <w:t>графе 1</w:t>
        </w:r>
      </w:hyperlink>
      <w:r>
        <w:t xml:space="preserve"> указываются номера соответствующих аналитических счетов счета 050211000 "</w:t>
      </w:r>
      <w:r>
        <w:t xml:space="preserve">Принятые обязательства на текущий финансовый год", по которым на отчетную дату в Отчете </w:t>
      </w:r>
      <w:hyperlink w:anchor="P6866" w:tooltip="ОТЧЕТ">
        <w:r>
          <w:rPr>
            <w:color w:val="0000FF"/>
          </w:rPr>
          <w:t>(ф. 0503738)</w:t>
        </w:r>
      </w:hyperlink>
      <w:r>
        <w:t xml:space="preserve"> показатель, отраженный в графе 6 "Принятые обязательства, всего" превышает показатель утвержденных данных, отраженны</w:t>
      </w:r>
      <w:r>
        <w:t xml:space="preserve">х в </w:t>
      </w:r>
      <w:hyperlink w:anchor="P6999" w:tooltip="4">
        <w:r>
          <w:rPr>
            <w:color w:val="0000FF"/>
          </w:rPr>
          <w:t>графе 4</w:t>
        </w:r>
      </w:hyperlink>
      <w:r>
        <w:t>;</w:t>
      </w:r>
    </w:p>
    <w:p w:rsidR="00806560" w:rsidRDefault="00873AB4">
      <w:pPr>
        <w:pStyle w:val="ConsPlusNormal0"/>
        <w:jc w:val="both"/>
      </w:pPr>
      <w:r>
        <w:t xml:space="preserve">(в ред. </w:t>
      </w:r>
      <w:hyperlink r:id="rId460"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02.11.2021 N 170н)</w:t>
      </w:r>
    </w:p>
    <w:p w:rsidR="00806560" w:rsidRDefault="00873AB4">
      <w:pPr>
        <w:pStyle w:val="ConsPlusNormal0"/>
        <w:spacing w:before="240"/>
        <w:ind w:firstLine="540"/>
        <w:jc w:val="both"/>
      </w:pPr>
      <w:r>
        <w:t xml:space="preserve">в </w:t>
      </w:r>
      <w:hyperlink w:anchor="P6997" w:tooltip="2">
        <w:r>
          <w:rPr>
            <w:color w:val="0000FF"/>
          </w:rPr>
          <w:t>графе 2</w:t>
        </w:r>
      </w:hyperlink>
      <w:r>
        <w:t xml:space="preserve"> отражается сумма принятых расходных обязательств сверх утвержденного плана хозяйственной (финансовой) деятельности учреждения всего;</w:t>
      </w:r>
    </w:p>
    <w:p w:rsidR="00806560" w:rsidRDefault="00873AB4">
      <w:pPr>
        <w:pStyle w:val="ConsPlusNormal0"/>
        <w:spacing w:before="240"/>
        <w:ind w:firstLine="540"/>
        <w:jc w:val="both"/>
      </w:pPr>
      <w:r>
        <w:t xml:space="preserve">в </w:t>
      </w:r>
      <w:hyperlink w:anchor="P6998" w:tooltip="3">
        <w:r>
          <w:rPr>
            <w:color w:val="0000FF"/>
          </w:rPr>
          <w:t>графе 3</w:t>
        </w:r>
      </w:hyperlink>
      <w:r>
        <w:t xml:space="preserve"> отражается сумма принятых расходных обязательств сверх утверж</w:t>
      </w:r>
      <w:r>
        <w:t>денного плана финансово-хозяйственной деятельности учреждения по обязательным платежам в бюджет (налогам, сборам и т.д.), установленным в порядке, предусмотренном действующим законодательством;</w:t>
      </w:r>
    </w:p>
    <w:p w:rsidR="00806560" w:rsidRDefault="00873AB4">
      <w:pPr>
        <w:pStyle w:val="ConsPlusNormal0"/>
        <w:jc w:val="both"/>
      </w:pPr>
      <w:r>
        <w:t xml:space="preserve">(в ред. </w:t>
      </w:r>
      <w:hyperlink r:id="rId461"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t xml:space="preserve">в </w:t>
      </w:r>
      <w:hyperlink w:anchor="P6999" w:tooltip="4">
        <w:r>
          <w:rPr>
            <w:color w:val="0000FF"/>
          </w:rPr>
          <w:t>графе 4</w:t>
        </w:r>
      </w:hyperlink>
      <w:r>
        <w:t xml:space="preserve"> отражается сумма принятых расходных обязательств сверх утвержденного плана финансово-хозяйств</w:t>
      </w:r>
      <w:r>
        <w:t>енной деятельности учреждения в части судебных решений;</w:t>
      </w:r>
    </w:p>
    <w:p w:rsidR="00806560" w:rsidRDefault="00873AB4">
      <w:pPr>
        <w:pStyle w:val="ConsPlusNormal0"/>
        <w:jc w:val="both"/>
      </w:pPr>
      <w:r>
        <w:t xml:space="preserve">(в ред. </w:t>
      </w:r>
      <w:hyperlink r:id="rId462"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t xml:space="preserve">в </w:t>
      </w:r>
      <w:hyperlink w:anchor="P7000" w:tooltip="5">
        <w:r>
          <w:rPr>
            <w:color w:val="0000FF"/>
          </w:rPr>
          <w:t>графах 5</w:t>
        </w:r>
      </w:hyperlink>
      <w:r>
        <w:t xml:space="preserve">, </w:t>
      </w:r>
      <w:hyperlink w:anchor="P7001" w:tooltip="6">
        <w:r>
          <w:rPr>
            <w:color w:val="0000FF"/>
          </w:rPr>
          <w:t>6</w:t>
        </w:r>
      </w:hyperlink>
      <w:r>
        <w:t xml:space="preserve"> от</w:t>
      </w:r>
      <w:r>
        <w:t xml:space="preserve">ражаются дата (месяц, год) возникновения обязательства и дата (месяц, год) исполнения обязательства, предусмотренная в основании его возникновения (в договоре, счете, </w:t>
      </w:r>
      <w:r>
        <w:lastRenderedPageBreak/>
        <w:t>нормативном правовом акте, исполнительном документе и т.п.) в формате "ММ.ГГГГ";</w:t>
      </w:r>
    </w:p>
    <w:p w:rsidR="00806560" w:rsidRDefault="00873AB4">
      <w:pPr>
        <w:pStyle w:val="ConsPlusNormal0"/>
        <w:spacing w:before="240"/>
        <w:ind w:firstLine="540"/>
        <w:jc w:val="both"/>
      </w:pPr>
      <w:r>
        <w:t xml:space="preserve">в </w:t>
      </w:r>
      <w:hyperlink w:anchor="P7002" w:tooltip="7">
        <w:r>
          <w:rPr>
            <w:color w:val="0000FF"/>
          </w:rPr>
          <w:t>графах 7</w:t>
        </w:r>
      </w:hyperlink>
      <w:r>
        <w:t xml:space="preserve">, </w:t>
      </w:r>
      <w:hyperlink w:anchor="P7003" w:tooltip="8">
        <w:r>
          <w:rPr>
            <w:color w:val="0000FF"/>
          </w:rPr>
          <w:t>8</w:t>
        </w:r>
      </w:hyperlink>
      <w:r>
        <w:t xml:space="preserve"> указывается основание принятия расходных обязательств, принятых сверх утвержденного плана финансово-хозяйственной деятельности учреждения с указанием кодов причины превышения;</w:t>
      </w:r>
    </w:p>
    <w:p w:rsidR="00806560" w:rsidRDefault="00873AB4">
      <w:pPr>
        <w:pStyle w:val="ConsPlusNormal0"/>
        <w:jc w:val="both"/>
      </w:pPr>
      <w:r>
        <w:t>(в р</w:t>
      </w:r>
      <w:r>
        <w:t xml:space="preserve">ед. </w:t>
      </w:r>
      <w:hyperlink r:id="rId463"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30.11.2020 N 292н)</w:t>
      </w:r>
    </w:p>
    <w:p w:rsidR="00806560" w:rsidRDefault="00873AB4">
      <w:pPr>
        <w:pStyle w:val="ConsPlusNormal0"/>
        <w:spacing w:before="240"/>
        <w:ind w:firstLine="540"/>
        <w:jc w:val="both"/>
      </w:pPr>
      <w:r>
        <w:t>01 - контрагентами нарушены сроки выполнения работ, работы по договору в установ</w:t>
      </w:r>
      <w:r>
        <w:t>ленный срок не выполнены;</w:t>
      </w:r>
    </w:p>
    <w:p w:rsidR="00806560" w:rsidRDefault="00873AB4">
      <w:pPr>
        <w:pStyle w:val="ConsPlusNormal0"/>
        <w:jc w:val="both"/>
      </w:pPr>
      <w:r>
        <w:t xml:space="preserve">(абзац введен </w:t>
      </w:r>
      <w:hyperlink r:id="rId464"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w:t>
      </w:r>
    </w:p>
    <w:p w:rsidR="00806560" w:rsidRDefault="00873AB4">
      <w:pPr>
        <w:pStyle w:val="ConsPlusNormal0"/>
        <w:spacing w:before="240"/>
        <w:ind w:firstLine="540"/>
        <w:jc w:val="both"/>
      </w:pPr>
      <w:r>
        <w:t>02 - документы на оплату контрагентом представлены по окончании отчетного периода;</w:t>
      </w:r>
    </w:p>
    <w:p w:rsidR="00806560" w:rsidRDefault="00873AB4">
      <w:pPr>
        <w:pStyle w:val="ConsPlusNormal0"/>
        <w:jc w:val="both"/>
      </w:pPr>
      <w:r>
        <w:t xml:space="preserve">(абзац введен </w:t>
      </w:r>
      <w:hyperlink r:id="rId46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w:t>
      </w:r>
      <w:r>
        <w:t>.2017 N 189н)</w:t>
      </w:r>
    </w:p>
    <w:p w:rsidR="00806560" w:rsidRDefault="00873AB4">
      <w:pPr>
        <w:pStyle w:val="ConsPlusNormal0"/>
        <w:spacing w:before="240"/>
        <w:ind w:firstLine="540"/>
        <w:jc w:val="both"/>
      </w:pPr>
      <w:r>
        <w:t xml:space="preserve">03 - иные причины (подлежат отражению в </w:t>
      </w:r>
      <w:hyperlink w:anchor="P7592" w:tooltip="Анализ показателей отчетности учреждения">
        <w:r>
          <w:rPr>
            <w:color w:val="0000FF"/>
          </w:rPr>
          <w:t>Таблице N 10</w:t>
        </w:r>
      </w:hyperlink>
      <w:r>
        <w:t xml:space="preserve"> раздела 4 "Анализ показателей отчетности учреждения" Пояснительной записки к Балансу учреждения (ф. 0503760).</w:t>
      </w:r>
    </w:p>
    <w:p w:rsidR="00806560" w:rsidRDefault="00873AB4">
      <w:pPr>
        <w:pStyle w:val="ConsPlusNormal0"/>
        <w:jc w:val="both"/>
      </w:pPr>
      <w:r>
        <w:t>(абза</w:t>
      </w:r>
      <w:r>
        <w:t xml:space="preserve">ц введен </w:t>
      </w:r>
      <w:hyperlink r:id="rId466"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 в ред. </w:t>
      </w:r>
      <w:hyperlink r:id="rId467"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 xml:space="preserve">Показатели </w:t>
      </w:r>
      <w:hyperlink w:anchor="P12687" w:tooltip="7">
        <w:r>
          <w:rPr>
            <w:color w:val="0000FF"/>
          </w:rPr>
          <w:t>граф 7</w:t>
        </w:r>
      </w:hyperlink>
      <w:r>
        <w:t xml:space="preserve"> и </w:t>
      </w:r>
      <w:hyperlink w:anchor="P12688" w:tooltip="8">
        <w:r>
          <w:rPr>
            <w:color w:val="0000FF"/>
          </w:rPr>
          <w:t>8 раздела 3</w:t>
        </w:r>
      </w:hyperlink>
      <w:r>
        <w:t xml:space="preserve"> сводных Сведений (ф. 0503775) не заполняются.</w:t>
      </w:r>
    </w:p>
    <w:p w:rsidR="00806560" w:rsidRDefault="00873AB4">
      <w:pPr>
        <w:pStyle w:val="ConsPlusNormal0"/>
        <w:jc w:val="both"/>
      </w:pPr>
      <w:r>
        <w:t>(</w:t>
      </w:r>
      <w:r>
        <w:t xml:space="preserve">абзац введен </w:t>
      </w:r>
      <w:hyperlink r:id="rId468"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w:t>
      </w:r>
    </w:p>
    <w:p w:rsidR="00806560" w:rsidRDefault="00873AB4">
      <w:pPr>
        <w:pStyle w:val="ConsPlusNormal0"/>
        <w:spacing w:before="240"/>
        <w:ind w:firstLine="540"/>
        <w:jc w:val="both"/>
      </w:pPr>
      <w:r>
        <w:t>Перечень дополнительных кодов причин превышения устанавливается учреди</w:t>
      </w:r>
      <w:r>
        <w:t>телем субъекта учета.</w:t>
      </w:r>
    </w:p>
    <w:p w:rsidR="00806560" w:rsidRDefault="00873AB4">
      <w:pPr>
        <w:pStyle w:val="ConsPlusNormal0"/>
        <w:spacing w:before="240"/>
        <w:ind w:firstLine="540"/>
        <w:jc w:val="both"/>
      </w:pPr>
      <w:r>
        <w:t xml:space="preserve">В </w:t>
      </w:r>
      <w:hyperlink w:anchor="P12773" w:tooltip="4.   Аналитическая  информация  об  экономии  при  заключении  договоров  с">
        <w:r>
          <w:rPr>
            <w:color w:val="0000FF"/>
          </w:rPr>
          <w:t>разделе 4</w:t>
        </w:r>
      </w:hyperlink>
      <w:r>
        <w:t xml:space="preserve"> Приложения отражается аналитическая информация на основании данных об экономии при заключении договоров с примен</w:t>
      </w:r>
      <w:r>
        <w:t>ением конкурентных способов.</w:t>
      </w:r>
    </w:p>
    <w:p w:rsidR="00806560" w:rsidRDefault="00873AB4">
      <w:pPr>
        <w:pStyle w:val="ConsPlusNormal0"/>
        <w:spacing w:before="240"/>
        <w:ind w:firstLine="540"/>
        <w:jc w:val="both"/>
      </w:pPr>
      <w:r>
        <w:t xml:space="preserve">В </w:t>
      </w:r>
      <w:hyperlink w:anchor="P12780" w:tooltip="1">
        <w:r>
          <w:rPr>
            <w:color w:val="0000FF"/>
          </w:rPr>
          <w:t>графе 1</w:t>
        </w:r>
      </w:hyperlink>
      <w:r>
        <w:t xml:space="preserve"> указываются номера соответствующих аналитических счетов счета 050207000 "Принимаемые обязательства";</w:t>
      </w:r>
    </w:p>
    <w:p w:rsidR="00806560" w:rsidRDefault="00873AB4">
      <w:pPr>
        <w:pStyle w:val="ConsPlusNormal0"/>
        <w:spacing w:before="240"/>
        <w:ind w:firstLine="540"/>
        <w:jc w:val="both"/>
      </w:pPr>
      <w:r>
        <w:t xml:space="preserve">в </w:t>
      </w:r>
      <w:hyperlink w:anchor="P12781" w:tooltip="2">
        <w:r>
          <w:rPr>
            <w:color w:val="0000FF"/>
          </w:rPr>
          <w:t>графе 2</w:t>
        </w:r>
      </w:hyperlink>
      <w:r>
        <w:t xml:space="preserve"> отражается сумма обязательств, при</w:t>
      </w:r>
      <w:r>
        <w:t>нимаемых с применением конкурентных способов на основании данных по соответствующим счетам аналитического учета счета 050207000 "Принимаемые обязательства" в сумме кредитового оборота по счету за отчетный период;</w:t>
      </w:r>
    </w:p>
    <w:p w:rsidR="00806560" w:rsidRDefault="00873AB4">
      <w:pPr>
        <w:pStyle w:val="ConsPlusNormal0"/>
        <w:jc w:val="both"/>
      </w:pPr>
      <w:r>
        <w:t>(в ред. Приказов Минфина России от 30.11.20</w:t>
      </w:r>
      <w:r>
        <w:t xml:space="preserve">18 </w:t>
      </w:r>
      <w:hyperlink r:id="rId469"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t xml:space="preserve">, от 30.11.2020 </w:t>
      </w:r>
      <w:hyperlink r:id="rId470"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t>)</w:t>
      </w:r>
    </w:p>
    <w:p w:rsidR="00806560" w:rsidRDefault="00873AB4">
      <w:pPr>
        <w:pStyle w:val="ConsPlusNormal0"/>
        <w:spacing w:before="240"/>
        <w:ind w:firstLine="540"/>
        <w:jc w:val="both"/>
      </w:pPr>
      <w:hyperlink w:anchor="P12782" w:tooltip="3">
        <w:r>
          <w:rPr>
            <w:color w:val="0000FF"/>
          </w:rPr>
          <w:t>графа 3</w:t>
        </w:r>
      </w:hyperlink>
      <w:r>
        <w:t xml:space="preserve"> формируется на основании данных по соответствующим счетам аналитического учета счета 050207000 "Принимаемые обязательства", отражаемыми в корреспонденции с кредитом счета 050201000 </w:t>
      </w:r>
      <w:r>
        <w:t>"Принятые обязательства";</w:t>
      </w:r>
    </w:p>
    <w:p w:rsidR="00806560" w:rsidRDefault="00873AB4">
      <w:pPr>
        <w:pStyle w:val="ConsPlusNormal0"/>
        <w:jc w:val="both"/>
      </w:pPr>
      <w:r>
        <w:t xml:space="preserve">(в ред. </w:t>
      </w:r>
      <w:hyperlink r:id="rId471" w:tooltip="Приказ Минфина России от 07.03.2018 N 4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07.03.2018 N 42н)</w:t>
      </w:r>
    </w:p>
    <w:p w:rsidR="00806560" w:rsidRDefault="00873AB4">
      <w:pPr>
        <w:pStyle w:val="ConsPlusNormal0"/>
        <w:spacing w:before="240"/>
        <w:ind w:firstLine="540"/>
        <w:jc w:val="both"/>
      </w:pPr>
      <w:hyperlink w:anchor="P12783" w:tooltip="4">
        <w:r>
          <w:rPr>
            <w:color w:val="0000FF"/>
          </w:rPr>
          <w:t>графа 4</w:t>
        </w:r>
      </w:hyperlink>
      <w:r>
        <w:t xml:space="preserve"> формируется на основании данных по соответс</w:t>
      </w:r>
      <w:r>
        <w:t>твующим счетам аналитического учета счета 050207000 "Принимаемые обязательства", отражаемыми в корреспонденции с кредитом счета 050600000 "Право на принятие обязательств".</w:t>
      </w:r>
    </w:p>
    <w:p w:rsidR="00806560" w:rsidRDefault="00873AB4">
      <w:pPr>
        <w:pStyle w:val="ConsPlusNormal0"/>
        <w:jc w:val="both"/>
      </w:pPr>
      <w:r>
        <w:t xml:space="preserve">(п. 72.1 введен </w:t>
      </w:r>
      <w:hyperlink r:id="rId472"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t xml:space="preserve"> Минфина России от 29.12.2014 N 172н)</w:t>
      </w:r>
    </w:p>
    <w:p w:rsidR="00806560" w:rsidRDefault="00873AB4">
      <w:pPr>
        <w:pStyle w:val="ConsPlusNormal0"/>
        <w:spacing w:before="240"/>
        <w:ind w:firstLine="540"/>
        <w:jc w:val="both"/>
      </w:pPr>
      <w:r>
        <w:t xml:space="preserve">73. Исключен. - </w:t>
      </w:r>
      <w:hyperlink r:id="rId47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w:t>
      </w:r>
      <w:r>
        <w:t>Минфина России от 17.12.2015 N 199н.</w:t>
      </w:r>
    </w:p>
    <w:p w:rsidR="00806560" w:rsidRDefault="00873AB4">
      <w:pPr>
        <w:pStyle w:val="ConsPlusNormal0"/>
        <w:spacing w:before="240"/>
        <w:ind w:firstLine="540"/>
        <w:jc w:val="both"/>
      </w:pPr>
      <w:r>
        <w:lastRenderedPageBreak/>
        <w:t xml:space="preserve">74. Сведения об остатках денежных средств учреждения </w:t>
      </w:r>
      <w:hyperlink w:anchor="P12838" w:tooltip="             Сведения об остатках денежных средств учреждения">
        <w:r>
          <w:rPr>
            <w:color w:val="0000FF"/>
          </w:rPr>
          <w:t>(ф. 0503779)</w:t>
        </w:r>
      </w:hyperlink>
      <w:r>
        <w:t>.</w:t>
      </w:r>
    </w:p>
    <w:p w:rsidR="00806560" w:rsidRDefault="00873AB4">
      <w:pPr>
        <w:pStyle w:val="ConsPlusNormal0"/>
        <w:spacing w:before="240"/>
        <w:ind w:firstLine="540"/>
        <w:jc w:val="both"/>
      </w:pPr>
      <w:r>
        <w:t xml:space="preserve">Информация в Приложении </w:t>
      </w:r>
      <w:hyperlink w:anchor="P12838" w:tooltip="             Сведения об остатках денежных средств учреждения">
        <w:r>
          <w:rPr>
            <w:color w:val="0000FF"/>
          </w:rPr>
          <w:t>(ф. 0503779)</w:t>
        </w:r>
      </w:hyperlink>
      <w:r>
        <w:t xml:space="preserve"> содержит данные об остатках денежных средств по разделам приложения:</w:t>
      </w:r>
    </w:p>
    <w:p w:rsidR="00806560" w:rsidRDefault="00873AB4">
      <w:pPr>
        <w:pStyle w:val="ConsPlusNormal0"/>
        <w:spacing w:before="240"/>
        <w:ind w:firstLine="540"/>
        <w:jc w:val="both"/>
      </w:pPr>
      <w:r>
        <w:t xml:space="preserve">Приложение </w:t>
      </w:r>
      <w:hyperlink w:anchor="P12838" w:tooltip="             Сведения об остатках денежных средств учреждения">
        <w:r>
          <w:rPr>
            <w:color w:val="0000FF"/>
          </w:rPr>
          <w:t>(ф.</w:t>
        </w:r>
        <w:r>
          <w:rPr>
            <w:color w:val="0000FF"/>
          </w:rPr>
          <w:t xml:space="preserve"> 0503779)</w:t>
        </w:r>
      </w:hyperlink>
      <w:r>
        <w:t xml:space="preserve"> формируется раздельно по видам финансового обеспечения деятельности.</w:t>
      </w:r>
    </w:p>
    <w:p w:rsidR="00806560" w:rsidRDefault="00873AB4">
      <w:pPr>
        <w:pStyle w:val="ConsPlusNormal0"/>
        <w:jc w:val="both"/>
      </w:pPr>
      <w:r>
        <w:t xml:space="preserve">(в ред. </w:t>
      </w:r>
      <w:hyperlink r:id="rId47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t xml:space="preserve"> Минфина России от 29.12.2014 N 172</w:t>
      </w:r>
      <w:r>
        <w:t>н)</w:t>
      </w:r>
    </w:p>
    <w:p w:rsidR="00806560" w:rsidRDefault="00873AB4">
      <w:pPr>
        <w:pStyle w:val="ConsPlusNormal0"/>
        <w:spacing w:before="240"/>
        <w:ind w:firstLine="540"/>
        <w:jc w:val="both"/>
      </w:pPr>
      <w:r>
        <w:t xml:space="preserve">Формирование Приложения </w:t>
      </w:r>
      <w:hyperlink w:anchor="P12838" w:tooltip="             Сведения об остатках денежных средств учреждения">
        <w:r>
          <w:rPr>
            <w:color w:val="0000FF"/>
          </w:rPr>
          <w:t>(ф. 0503779)</w:t>
        </w:r>
      </w:hyperlink>
      <w:r>
        <w:t xml:space="preserve"> осуществляется по видам финансового обеспечения деятельности (виду деятельности), по которым у учреждения на начало и (и</w:t>
      </w:r>
      <w:r>
        <w:t>ли) на конец отчетного года имеются данные об остатках денежных средств либо по которым имеются на отчетную дату открытые счета в кредитных организациях (финансовом органе).</w:t>
      </w:r>
    </w:p>
    <w:p w:rsidR="00806560" w:rsidRDefault="00873AB4">
      <w:pPr>
        <w:pStyle w:val="ConsPlusNormal0"/>
        <w:jc w:val="both"/>
      </w:pPr>
      <w:r>
        <w:t xml:space="preserve">(абзац введен </w:t>
      </w:r>
      <w:hyperlink r:id="rId47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w:t>
      </w:r>
    </w:p>
    <w:p w:rsidR="00806560" w:rsidRDefault="00873AB4">
      <w:pPr>
        <w:pStyle w:val="ConsPlusNormal0"/>
        <w:spacing w:before="240"/>
        <w:ind w:firstLine="540"/>
        <w:jc w:val="both"/>
      </w:pPr>
      <w:r>
        <w:t>В случае, когда в течение отчетного периода операций с денежными средствами по виду ф</w:t>
      </w:r>
      <w:r>
        <w:t xml:space="preserve">инансового обеспечения деятельности не осуществлялось, Приложение </w:t>
      </w:r>
      <w:hyperlink w:anchor="P12838" w:tooltip="             Сведения об остатках денежных средств учреждения">
        <w:r>
          <w:rPr>
            <w:color w:val="0000FF"/>
          </w:rPr>
          <w:t>(ф. 0503779)</w:t>
        </w:r>
      </w:hyperlink>
      <w:r>
        <w:t xml:space="preserve"> по такому виду деятельности не формируется.</w:t>
      </w:r>
    </w:p>
    <w:p w:rsidR="00806560" w:rsidRDefault="00873AB4">
      <w:pPr>
        <w:pStyle w:val="ConsPlusNormal0"/>
        <w:jc w:val="both"/>
      </w:pPr>
      <w:r>
        <w:t xml:space="preserve">(абзац введен </w:t>
      </w:r>
      <w:hyperlink r:id="rId476"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w:t>
      </w:r>
    </w:p>
    <w:p w:rsidR="00806560" w:rsidRDefault="00873AB4">
      <w:pPr>
        <w:pStyle w:val="ConsPlusNormal0"/>
        <w:spacing w:before="240"/>
        <w:ind w:firstLine="540"/>
        <w:jc w:val="both"/>
      </w:pPr>
      <w:r>
        <w:t xml:space="preserve">В Приложении </w:t>
      </w:r>
      <w:hyperlink w:anchor="P12838" w:tooltip="             Сведения об остатках денежных средств учреждения">
        <w:r>
          <w:rPr>
            <w:color w:val="0000FF"/>
          </w:rPr>
          <w:t>(ф. 0503779)</w:t>
        </w:r>
      </w:hyperlink>
      <w:r>
        <w:t xml:space="preserve"> раскрывается информация о наличии банковских счетов, открытых бюджетному (автономному) учреждению, в том числе при условии нулевых остатков денежных средств по ним на начало и на конец отчетного периода, а также по счетам эскроу.</w:t>
      </w:r>
    </w:p>
    <w:p w:rsidR="00806560" w:rsidRDefault="00873AB4">
      <w:pPr>
        <w:pStyle w:val="ConsPlusNormal0"/>
        <w:jc w:val="both"/>
      </w:pPr>
      <w:r>
        <w:t>(абзац вве</w:t>
      </w:r>
      <w:r>
        <w:t xml:space="preserve">ден </w:t>
      </w:r>
      <w:hyperlink r:id="rId477"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189н; в ред. </w:t>
      </w:r>
      <w:hyperlink r:id="rId478"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02.11.2021 N 170н)</w:t>
      </w:r>
    </w:p>
    <w:p w:rsidR="00806560" w:rsidRDefault="00873AB4">
      <w:pPr>
        <w:pStyle w:val="ConsPlusNormal0"/>
        <w:spacing w:before="240"/>
        <w:ind w:firstLine="540"/>
        <w:jc w:val="both"/>
      </w:pPr>
      <w:r>
        <w:t xml:space="preserve">Приложение </w:t>
      </w:r>
      <w:hyperlink w:anchor="P12838" w:tooltip="             Сведения об остатках денежных средств учреждения">
        <w:r>
          <w:rPr>
            <w:color w:val="0000FF"/>
          </w:rPr>
          <w:t>(ф. 0503779)</w:t>
        </w:r>
      </w:hyperlink>
      <w:r>
        <w:t xml:space="preserve"> формируется учреждением (обособленным подразделением).</w:t>
      </w:r>
    </w:p>
    <w:p w:rsidR="00806560" w:rsidRDefault="00873AB4">
      <w:pPr>
        <w:pStyle w:val="ConsPlusNormal0"/>
        <w:spacing w:before="240"/>
        <w:ind w:firstLine="540"/>
        <w:jc w:val="both"/>
      </w:pPr>
      <w:r>
        <w:t xml:space="preserve">Показатели, отраженные в Приложении </w:t>
      </w:r>
      <w:hyperlink w:anchor="P12838" w:tooltip="             Сведения об остатках денежных средств учреждения">
        <w:r>
          <w:rPr>
            <w:color w:val="0000FF"/>
          </w:rPr>
          <w:t>(ф. 0503779)</w:t>
        </w:r>
      </w:hyperlink>
      <w:r>
        <w:t>, должны быть подтвержд</w:t>
      </w:r>
      <w:r>
        <w:t>ены соответствующими регистрами бухгалтерского учета.</w:t>
      </w:r>
    </w:p>
    <w:p w:rsidR="00806560" w:rsidRDefault="00873AB4">
      <w:pPr>
        <w:pStyle w:val="ConsPlusNormal0"/>
        <w:spacing w:before="240"/>
        <w:ind w:firstLine="540"/>
        <w:jc w:val="both"/>
      </w:pPr>
      <w:r>
        <w:t>Периодичность представления - ежеквартальная.</w:t>
      </w:r>
    </w:p>
    <w:p w:rsidR="00806560" w:rsidRDefault="00873AB4">
      <w:pPr>
        <w:pStyle w:val="ConsPlusNormal0"/>
        <w:spacing w:before="240"/>
        <w:ind w:firstLine="540"/>
        <w:jc w:val="both"/>
      </w:pPr>
      <w:r>
        <w:t xml:space="preserve">Информация в Приложении </w:t>
      </w:r>
      <w:hyperlink w:anchor="P12838" w:tooltip="             Сведения об остатках денежных средств учреждения">
        <w:r>
          <w:rPr>
            <w:color w:val="0000FF"/>
          </w:rPr>
          <w:t>(ф. 0503779)</w:t>
        </w:r>
      </w:hyperlink>
      <w:r>
        <w:t xml:space="preserve"> содержит данные об оста</w:t>
      </w:r>
      <w:r>
        <w:t xml:space="preserve">тках денежных средств по разделам Приложения </w:t>
      </w:r>
      <w:hyperlink w:anchor="P12838" w:tooltip="             Сведения об остатках денежных средств учреждения">
        <w:r>
          <w:rPr>
            <w:color w:val="0000FF"/>
          </w:rPr>
          <w:t>(ф. 0503779)</w:t>
        </w:r>
      </w:hyperlink>
      <w:r>
        <w:t>:</w:t>
      </w:r>
    </w:p>
    <w:p w:rsidR="00806560" w:rsidRDefault="00873AB4">
      <w:pPr>
        <w:pStyle w:val="ConsPlusNormal0"/>
        <w:spacing w:before="240"/>
        <w:ind w:firstLine="540"/>
        <w:jc w:val="both"/>
      </w:pPr>
      <w:r>
        <w:t xml:space="preserve">в </w:t>
      </w:r>
      <w:hyperlink w:anchor="P12856" w:tooltip="1. Счета в кредитных организациях">
        <w:r>
          <w:rPr>
            <w:color w:val="0000FF"/>
          </w:rPr>
          <w:t>разделе 1</w:t>
        </w:r>
      </w:hyperlink>
      <w:r>
        <w:t xml:space="preserve"> "Счета в кредитных ор</w:t>
      </w:r>
      <w:r>
        <w:t>ганизациях" - по банковским счетам, открытым в кредитных организациях, включая счета эскроу (далее - банковские счета);</w:t>
      </w:r>
    </w:p>
    <w:p w:rsidR="00806560" w:rsidRDefault="00873AB4">
      <w:pPr>
        <w:pStyle w:val="ConsPlusNormal0"/>
        <w:jc w:val="both"/>
      </w:pPr>
      <w:r>
        <w:t xml:space="preserve">(в ред. </w:t>
      </w:r>
      <w:hyperlink r:id="rId479"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w:t>
        </w:r>
        <w:r>
          <w:rPr>
            <w:color w:val="0000FF"/>
          </w:rPr>
          <w:t>риказа</w:t>
        </w:r>
      </w:hyperlink>
      <w:r>
        <w:t xml:space="preserve"> Минфина России от 02.11.2021 N 170н)</w:t>
      </w:r>
    </w:p>
    <w:p w:rsidR="00806560" w:rsidRDefault="00873AB4">
      <w:pPr>
        <w:pStyle w:val="ConsPlusNormal0"/>
        <w:spacing w:before="240"/>
        <w:ind w:firstLine="540"/>
        <w:jc w:val="both"/>
      </w:pPr>
      <w:r>
        <w:t xml:space="preserve">в </w:t>
      </w:r>
      <w:hyperlink w:anchor="P12886" w:tooltip="2. Счета в финансовом органе">
        <w:r>
          <w:rPr>
            <w:color w:val="0000FF"/>
          </w:rPr>
          <w:t>разделе 2</w:t>
        </w:r>
      </w:hyperlink>
      <w:r>
        <w:t xml:space="preserve"> "Счета в финансовом органе" - по лицевым счетам, открытым в органах Федерального казначейства (финансовых органах);</w:t>
      </w:r>
    </w:p>
    <w:p w:rsidR="00806560" w:rsidRDefault="00873AB4">
      <w:pPr>
        <w:pStyle w:val="ConsPlusNormal0"/>
        <w:spacing w:before="240"/>
        <w:ind w:firstLine="540"/>
        <w:jc w:val="both"/>
      </w:pPr>
      <w:r>
        <w:t xml:space="preserve">в </w:t>
      </w:r>
      <w:hyperlink w:anchor="P12916" w:tooltip="3. Средства в Кассе учреждения">
        <w:r>
          <w:rPr>
            <w:color w:val="0000FF"/>
          </w:rPr>
          <w:t>разделе 3</w:t>
        </w:r>
      </w:hyperlink>
      <w:r>
        <w:t xml:space="preserve"> "Средства в Кассе учреждения" - в кассе учреждения.</w:t>
      </w:r>
    </w:p>
    <w:p w:rsidR="00806560" w:rsidRDefault="00873AB4">
      <w:pPr>
        <w:pStyle w:val="ConsPlusNormal0"/>
        <w:spacing w:before="240"/>
        <w:ind w:firstLine="540"/>
        <w:jc w:val="both"/>
      </w:pPr>
      <w:r>
        <w:t xml:space="preserve">Данные об остатках денежных средств на банковских счетах учреждения в иностранной валюте отражаются в рублевом эквиваленте по курсу, установленному </w:t>
      </w:r>
      <w:r>
        <w:t>Центральным банком Российской Федерации на отчетную дату.</w:t>
      </w:r>
    </w:p>
    <w:p w:rsidR="00806560" w:rsidRDefault="00873AB4">
      <w:pPr>
        <w:pStyle w:val="ConsPlusNormal0"/>
        <w:spacing w:before="240"/>
        <w:ind w:firstLine="540"/>
        <w:jc w:val="both"/>
      </w:pPr>
      <w:r>
        <w:lastRenderedPageBreak/>
        <w:t xml:space="preserve">При отражении бюджетными учреждениями в </w:t>
      </w:r>
      <w:hyperlink w:anchor="P12856" w:tooltip="1. Счета в кредитных организациях">
        <w:r>
          <w:rPr>
            <w:color w:val="0000FF"/>
          </w:rPr>
          <w:t>разделе 1</w:t>
        </w:r>
      </w:hyperlink>
      <w:r>
        <w:t xml:space="preserve"> "Счета в кредитной организации" Приложения (ф. 0503779) данных по банковским сче</w:t>
      </w:r>
      <w:r>
        <w:t xml:space="preserve">там, за исключением счетов, открытых для расчетов с иностранной валютой, дополнительная информация по основаниям открытия указанных счетов раскрывается в </w:t>
      </w:r>
      <w:hyperlink w:anchor="P7592" w:tooltip="Анализ показателей отчетности учреждения">
        <w:r>
          <w:rPr>
            <w:color w:val="0000FF"/>
          </w:rPr>
          <w:t>Таблице N 10</w:t>
        </w:r>
      </w:hyperlink>
      <w:r>
        <w:t xml:space="preserve"> раздела 4 "Анал</w:t>
      </w:r>
      <w:r>
        <w:t xml:space="preserve">из показателей отчетности учреждения" Пояснительной записки к Балансу учреждения </w:t>
      </w:r>
      <w:hyperlink w:anchor="P7304" w:tooltip="                           ПОЯСНИТЕЛЬНАЯ ЗАПИСКА">
        <w:r>
          <w:rPr>
            <w:color w:val="0000FF"/>
          </w:rPr>
          <w:t>(ф. 0503760)</w:t>
        </w:r>
      </w:hyperlink>
      <w:r>
        <w:t>.</w:t>
      </w:r>
    </w:p>
    <w:p w:rsidR="00806560" w:rsidRDefault="00873AB4">
      <w:pPr>
        <w:pStyle w:val="ConsPlusNormal0"/>
        <w:jc w:val="both"/>
      </w:pPr>
      <w:r>
        <w:t xml:space="preserve">(абзац введен </w:t>
      </w:r>
      <w:hyperlink r:id="rId480"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30.11.2020 N 292н; в ред. </w:t>
      </w:r>
      <w:hyperlink r:id="rId481"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w:t>
      </w:r>
      <w:r>
        <w:t>а России от 13.10.2023 N 164н)</w:t>
      </w:r>
    </w:p>
    <w:p w:rsidR="00806560" w:rsidRDefault="00873AB4">
      <w:pPr>
        <w:pStyle w:val="ConsPlusNormal0"/>
        <w:spacing w:before="240"/>
        <w:ind w:firstLine="540"/>
        <w:jc w:val="both"/>
      </w:pPr>
      <w:r>
        <w:t xml:space="preserve">В </w:t>
      </w:r>
      <w:hyperlink w:anchor="P12850" w:tooltip="1">
        <w:r>
          <w:rPr>
            <w:color w:val="0000FF"/>
          </w:rPr>
          <w:t>графе 1</w:t>
        </w:r>
      </w:hyperlink>
      <w:r>
        <w:t xml:space="preserve"> указываются соответственно по разделам Приложения </w:t>
      </w:r>
      <w:hyperlink w:anchor="P12838" w:tooltip="             Сведения об остатках денежных средств учреждения">
        <w:r>
          <w:rPr>
            <w:color w:val="0000FF"/>
          </w:rPr>
          <w:t>(ф. 0503779)</w:t>
        </w:r>
      </w:hyperlink>
      <w:r>
        <w:t xml:space="preserve"> номера банковских счетов и лицевых счетов, открытых учреждению (обособленному подразделению).</w:t>
      </w:r>
    </w:p>
    <w:p w:rsidR="00806560" w:rsidRDefault="00873AB4">
      <w:pPr>
        <w:pStyle w:val="ConsPlusNormal0"/>
        <w:spacing w:before="240"/>
        <w:ind w:firstLine="540"/>
        <w:jc w:val="both"/>
      </w:pPr>
      <w:r>
        <w:t xml:space="preserve">Графа 1 </w:t>
      </w:r>
      <w:hyperlink w:anchor="P12916" w:tooltip="3. Средства в Кассе учреждения">
        <w:r>
          <w:rPr>
            <w:color w:val="0000FF"/>
          </w:rPr>
          <w:t>раздела 3</w:t>
        </w:r>
      </w:hyperlink>
      <w:r>
        <w:t xml:space="preserve"> не заполняется.</w:t>
      </w:r>
    </w:p>
    <w:p w:rsidR="00806560" w:rsidRDefault="00873AB4">
      <w:pPr>
        <w:pStyle w:val="ConsPlusNormal0"/>
        <w:spacing w:before="240"/>
        <w:ind w:firstLine="540"/>
        <w:jc w:val="both"/>
      </w:pPr>
      <w:r>
        <w:t xml:space="preserve">В </w:t>
      </w:r>
      <w:hyperlink w:anchor="P12850" w:tooltip="1">
        <w:r>
          <w:rPr>
            <w:color w:val="0000FF"/>
          </w:rPr>
          <w:t>графе 2</w:t>
        </w:r>
      </w:hyperlink>
      <w:r>
        <w:t xml:space="preserve"> указываются номе</w:t>
      </w:r>
      <w:r>
        <w:t>ра соответствующих аналитических счетов кодов счетов бухгалтерского учета:</w:t>
      </w:r>
    </w:p>
    <w:p w:rsidR="00806560" w:rsidRDefault="00873AB4">
      <w:pPr>
        <w:pStyle w:val="ConsPlusNormal0"/>
        <w:spacing w:before="240"/>
        <w:ind w:firstLine="540"/>
        <w:jc w:val="both"/>
      </w:pPr>
      <w:r>
        <w:t xml:space="preserve">по </w:t>
      </w:r>
      <w:hyperlink w:anchor="P12856" w:tooltip="1. Счета в кредитных организациях">
        <w:r>
          <w:rPr>
            <w:color w:val="0000FF"/>
          </w:rPr>
          <w:t>разделу 1</w:t>
        </w:r>
      </w:hyperlink>
      <w:r>
        <w:t xml:space="preserve"> - 020120000 "Денежные средства учреждения в кредитной организации" (020121000, 020122000, 020123000,</w:t>
      </w:r>
      <w:r>
        <w:t xml:space="preserve"> 020126000, 020127000), 021003000 "Расчеты с финансовым органом по получению наличных";</w:t>
      </w:r>
    </w:p>
    <w:p w:rsidR="00806560" w:rsidRDefault="00873AB4">
      <w:pPr>
        <w:pStyle w:val="ConsPlusNormal0"/>
        <w:jc w:val="both"/>
      </w:pPr>
      <w:r>
        <w:t xml:space="preserve">(в ред. Приказов Минфина России от 29.12.2014 </w:t>
      </w:r>
      <w:hyperlink r:id="rId482"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t xml:space="preserve">, от 30.11.2018 </w:t>
      </w:r>
      <w:hyperlink r:id="rId483"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t>)</w:t>
      </w:r>
    </w:p>
    <w:p w:rsidR="00806560" w:rsidRDefault="00873AB4">
      <w:pPr>
        <w:pStyle w:val="ConsPlusNormal0"/>
        <w:spacing w:before="240"/>
        <w:ind w:firstLine="540"/>
        <w:jc w:val="both"/>
      </w:pPr>
      <w:r>
        <w:t xml:space="preserve">по </w:t>
      </w:r>
      <w:hyperlink w:anchor="P12886" w:tooltip="2. Счета в финансовом органе">
        <w:r>
          <w:rPr>
            <w:color w:val="0000FF"/>
          </w:rPr>
          <w:t>разделу 2</w:t>
        </w:r>
      </w:hyperlink>
      <w:r>
        <w:t xml:space="preserve"> - 020110000 "Денеж</w:t>
      </w:r>
      <w:r>
        <w:t>ные средства на лицевых счетах учреждения в органе казначейства" (020111000, 020113000);</w:t>
      </w:r>
    </w:p>
    <w:p w:rsidR="00806560" w:rsidRDefault="00873AB4">
      <w:pPr>
        <w:pStyle w:val="ConsPlusNormal0"/>
        <w:jc w:val="both"/>
      </w:pPr>
      <w:r>
        <w:t xml:space="preserve">(в ред. </w:t>
      </w:r>
      <w:hyperlink r:id="rId484"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w:t>
      </w:r>
      <w:r>
        <w:t>2018 N 243н)</w:t>
      </w:r>
    </w:p>
    <w:p w:rsidR="00806560" w:rsidRDefault="00873AB4">
      <w:pPr>
        <w:pStyle w:val="ConsPlusNormal0"/>
        <w:spacing w:before="240"/>
        <w:ind w:firstLine="540"/>
        <w:jc w:val="both"/>
      </w:pPr>
      <w:r>
        <w:t xml:space="preserve">по </w:t>
      </w:r>
      <w:hyperlink w:anchor="P12916" w:tooltip="3. Средства в Кассе учреждения">
        <w:r>
          <w:rPr>
            <w:color w:val="0000FF"/>
          </w:rPr>
          <w:t>разделу 3</w:t>
        </w:r>
      </w:hyperlink>
      <w:r>
        <w:t xml:space="preserve"> - счет 020134000 "Средства в кассе учреждения".</w:t>
      </w:r>
    </w:p>
    <w:p w:rsidR="00806560" w:rsidRDefault="00873AB4">
      <w:pPr>
        <w:pStyle w:val="ConsPlusNormal0"/>
        <w:jc w:val="both"/>
      </w:pPr>
      <w:r>
        <w:t xml:space="preserve">(в ред. </w:t>
      </w:r>
      <w:hyperlink r:id="rId485"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t xml:space="preserve"> Минфина России от 16.10.2019 N 166н)</w:t>
      </w:r>
    </w:p>
    <w:p w:rsidR="00806560" w:rsidRDefault="00873AB4">
      <w:pPr>
        <w:pStyle w:val="ConsPlusNormal0"/>
        <w:spacing w:before="240"/>
        <w:ind w:firstLine="540"/>
        <w:jc w:val="both"/>
      </w:pPr>
      <w:r>
        <w:t xml:space="preserve">В </w:t>
      </w:r>
      <w:hyperlink w:anchor="P12850" w:tooltip="1">
        <w:r>
          <w:rPr>
            <w:color w:val="0000FF"/>
          </w:rPr>
          <w:t>графах 3</w:t>
        </w:r>
      </w:hyperlink>
      <w:r>
        <w:t xml:space="preserve"> - </w:t>
      </w:r>
      <w:hyperlink w:anchor="P12850" w:tooltip="1">
        <w:r>
          <w:rPr>
            <w:color w:val="0000FF"/>
          </w:rPr>
          <w:t>6</w:t>
        </w:r>
      </w:hyperlink>
      <w:r>
        <w:t xml:space="preserve"> указываются суммы остатков денежных средств на начало отчетного финансового года (</w:t>
      </w:r>
      <w:hyperlink w:anchor="P12850" w:tooltip="1">
        <w:r>
          <w:rPr>
            <w:color w:val="0000FF"/>
          </w:rPr>
          <w:t>графы 3</w:t>
        </w:r>
      </w:hyperlink>
      <w:r>
        <w:t xml:space="preserve">, </w:t>
      </w:r>
      <w:hyperlink w:anchor="P12850" w:tooltip="1">
        <w:r>
          <w:rPr>
            <w:color w:val="0000FF"/>
          </w:rPr>
          <w:t>4</w:t>
        </w:r>
      </w:hyperlink>
      <w:r>
        <w:t>) и на конец отчетного периода соответственно (</w:t>
      </w:r>
      <w:hyperlink w:anchor="P12850" w:tooltip="1">
        <w:r>
          <w:rPr>
            <w:color w:val="0000FF"/>
          </w:rPr>
          <w:t>графы 5</w:t>
        </w:r>
      </w:hyperlink>
      <w:r>
        <w:t xml:space="preserve">, </w:t>
      </w:r>
      <w:hyperlink w:anchor="P12850" w:tooltip="1">
        <w:r>
          <w:rPr>
            <w:color w:val="0000FF"/>
          </w:rPr>
          <w:t>6</w:t>
        </w:r>
      </w:hyperlink>
      <w:r>
        <w:t>), с подведением итогов по разделам (строки "Итого по разделу"</w:t>
      </w:r>
      <w:r>
        <w:t>) и в целом по Приложению (ф. 0503779) (</w:t>
      </w:r>
      <w:hyperlink w:anchor="P12976" w:tooltip="Всего">
        <w:r>
          <w:rPr>
            <w:color w:val="0000FF"/>
          </w:rPr>
          <w:t>строка</w:t>
        </w:r>
      </w:hyperlink>
      <w:r>
        <w:t xml:space="preserve"> "Всего").</w:t>
      </w:r>
    </w:p>
    <w:p w:rsidR="00806560" w:rsidRDefault="00873AB4">
      <w:pPr>
        <w:pStyle w:val="ConsPlusNormal0"/>
        <w:jc w:val="both"/>
      </w:pPr>
      <w:r>
        <w:t xml:space="preserve">(п. 74 введен </w:t>
      </w:r>
      <w:hyperlink r:id="rId486"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Приказом</w:t>
        </w:r>
      </w:hyperlink>
      <w:r>
        <w:t xml:space="preserve"> Минфина России от 26.10.2012 N 139н)</w:t>
      </w:r>
    </w:p>
    <w:p w:rsidR="00806560" w:rsidRDefault="00806560">
      <w:pPr>
        <w:pStyle w:val="ConsPlusNormal0"/>
        <w:ind w:firstLine="540"/>
        <w:jc w:val="both"/>
      </w:pPr>
    </w:p>
    <w:p w:rsidR="00806560" w:rsidRDefault="00873AB4">
      <w:pPr>
        <w:pStyle w:val="ConsPlusTitle0"/>
        <w:jc w:val="center"/>
        <w:outlineLvl w:val="2"/>
      </w:pPr>
      <w:r>
        <w:t>Сведения об исполнении судебных решений по денежным</w:t>
      </w:r>
    </w:p>
    <w:p w:rsidR="00806560" w:rsidRDefault="00873AB4">
      <w:pPr>
        <w:pStyle w:val="ConsPlusTitle0"/>
        <w:jc w:val="center"/>
      </w:pPr>
      <w:r>
        <w:t>обязательствам учреждения (ф. 0503295)</w:t>
      </w:r>
    </w:p>
    <w:p w:rsidR="00806560" w:rsidRDefault="00873AB4">
      <w:pPr>
        <w:pStyle w:val="ConsPlusNormal0"/>
        <w:jc w:val="center"/>
      </w:pPr>
      <w:r>
        <w:t xml:space="preserve">(введено </w:t>
      </w:r>
      <w:hyperlink r:id="rId48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w:t>
      </w:r>
      <w:r>
        <w:t>7.12.2015 N 199н)</w:t>
      </w:r>
    </w:p>
    <w:p w:rsidR="00806560" w:rsidRDefault="00806560">
      <w:pPr>
        <w:pStyle w:val="ConsPlusNormal0"/>
        <w:ind w:firstLine="540"/>
        <w:jc w:val="both"/>
      </w:pPr>
    </w:p>
    <w:p w:rsidR="00806560" w:rsidRDefault="00873AB4">
      <w:pPr>
        <w:pStyle w:val="ConsPlusNormal0"/>
        <w:ind w:firstLine="540"/>
        <w:jc w:val="both"/>
      </w:pPr>
      <w:r>
        <w:t xml:space="preserve">74.1. </w:t>
      </w:r>
      <w:hyperlink w:anchor="P12987" w:tooltip="                                 СВЕДЕНИЯ">
        <w:r>
          <w:rPr>
            <w:color w:val="0000FF"/>
          </w:rPr>
          <w:t>Сведения</w:t>
        </w:r>
      </w:hyperlink>
      <w:r>
        <w:t xml:space="preserve"> об исполнении судебных решений по денежным обязательствам учреждения (ф. 0503295) (далее - Сведения (ф. 0503295).</w:t>
      </w:r>
    </w:p>
    <w:p w:rsidR="00806560" w:rsidRDefault="00873AB4">
      <w:pPr>
        <w:pStyle w:val="ConsPlusNormal0"/>
        <w:spacing w:before="240"/>
        <w:ind w:firstLine="540"/>
        <w:jc w:val="both"/>
      </w:pPr>
      <w:r>
        <w:t>Периодичность представления - кв</w:t>
      </w:r>
      <w:r>
        <w:t>артальная, годовая.</w:t>
      </w:r>
    </w:p>
    <w:p w:rsidR="00806560" w:rsidRDefault="00873AB4">
      <w:pPr>
        <w:pStyle w:val="ConsPlusNormal0"/>
        <w:spacing w:before="240"/>
        <w:ind w:firstLine="540"/>
        <w:jc w:val="both"/>
      </w:pPr>
      <w:r>
        <w:t xml:space="preserve">В Сведениях </w:t>
      </w:r>
      <w:hyperlink w:anchor="P12987" w:tooltip="                                 СВЕДЕНИЯ">
        <w:r>
          <w:rPr>
            <w:color w:val="0000FF"/>
          </w:rPr>
          <w:t>(ф. 0503295)</w:t>
        </w:r>
      </w:hyperlink>
      <w:r>
        <w:t xml:space="preserve"> указываются обобщенные за отчетный период данные об исполнении судебных решений по денежным обязательствам учреждения:</w:t>
      </w:r>
    </w:p>
    <w:p w:rsidR="00806560" w:rsidRDefault="00873AB4">
      <w:pPr>
        <w:pStyle w:val="ConsPlusNormal0"/>
        <w:spacing w:before="240"/>
        <w:ind w:firstLine="540"/>
        <w:jc w:val="both"/>
      </w:pPr>
      <w:r>
        <w:t xml:space="preserve">в </w:t>
      </w:r>
      <w:hyperlink w:anchor="P13002" w:tooltip="1">
        <w:r>
          <w:rPr>
            <w:color w:val="0000FF"/>
          </w:rPr>
          <w:t>графах 1</w:t>
        </w:r>
      </w:hyperlink>
      <w:r>
        <w:t xml:space="preserve">, </w:t>
      </w:r>
      <w:hyperlink w:anchor="P13003" w:tooltip="2">
        <w:r>
          <w:rPr>
            <w:color w:val="0000FF"/>
          </w:rPr>
          <w:t>2</w:t>
        </w:r>
      </w:hyperlink>
      <w:r>
        <w:t xml:space="preserve"> - наименования показателей и коды строк;</w:t>
      </w:r>
    </w:p>
    <w:p w:rsidR="00806560" w:rsidRDefault="00873AB4">
      <w:pPr>
        <w:pStyle w:val="ConsPlusNormal0"/>
        <w:spacing w:before="240"/>
        <w:ind w:firstLine="540"/>
        <w:jc w:val="both"/>
      </w:pPr>
      <w:r>
        <w:lastRenderedPageBreak/>
        <w:t xml:space="preserve">в </w:t>
      </w:r>
      <w:hyperlink w:anchor="P13004" w:tooltip="3">
        <w:r>
          <w:rPr>
            <w:color w:val="0000FF"/>
          </w:rPr>
          <w:t>графе 3</w:t>
        </w:r>
      </w:hyperlink>
      <w:r>
        <w:t xml:space="preserve"> - сумма, подлежащая взысканию по не исполненным на начало текущего финансового года денежным обязат</w:t>
      </w:r>
      <w:r>
        <w:t>ельствам по решениям судов судебной системы Российской Федерации (судебным актам иностранных (международных) судов), отраженным на соответствующих счетах бухгалтерского учета;</w:t>
      </w:r>
    </w:p>
    <w:p w:rsidR="00806560" w:rsidRDefault="00873AB4">
      <w:pPr>
        <w:pStyle w:val="ConsPlusNormal0"/>
        <w:jc w:val="both"/>
      </w:pPr>
      <w:r>
        <w:t xml:space="preserve">(в ред. Приказов Минфина России от 14.11.2017 </w:t>
      </w:r>
      <w:hyperlink r:id="rId488"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t xml:space="preserve">, от 30.11.2020 </w:t>
      </w:r>
      <w:hyperlink r:id="rId489"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t>)</w:t>
      </w:r>
    </w:p>
    <w:p w:rsidR="00806560" w:rsidRDefault="00873AB4">
      <w:pPr>
        <w:pStyle w:val="ConsPlusNormal0"/>
        <w:spacing w:before="240"/>
        <w:ind w:firstLine="540"/>
        <w:jc w:val="both"/>
      </w:pPr>
      <w:r>
        <w:t xml:space="preserve">в </w:t>
      </w:r>
      <w:hyperlink w:anchor="P13005" w:tooltip="4">
        <w:r>
          <w:rPr>
            <w:color w:val="0000FF"/>
          </w:rPr>
          <w:t>графе 4</w:t>
        </w:r>
      </w:hyperlink>
      <w:r>
        <w:t xml:space="preserve"> - сумма денежных обязательств по решениям судов судебной системы Российской Федерации (судебным актам иностранных (международных) судов), поступившим с начала текущего финансового года;</w:t>
      </w:r>
    </w:p>
    <w:p w:rsidR="00806560" w:rsidRDefault="00873AB4">
      <w:pPr>
        <w:pStyle w:val="ConsPlusNormal0"/>
        <w:jc w:val="both"/>
      </w:pPr>
      <w:r>
        <w:t xml:space="preserve">(в ред. </w:t>
      </w:r>
      <w:hyperlink r:id="rId490"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 xml:space="preserve">в </w:t>
      </w:r>
      <w:hyperlink w:anchor="P13006" w:tooltip="5">
        <w:r>
          <w:rPr>
            <w:color w:val="0000FF"/>
          </w:rPr>
          <w:t>графе 5</w:t>
        </w:r>
      </w:hyperlink>
      <w:r>
        <w:t xml:space="preserve"> - сумма денежных обязательств по решениям судов судебной системы Российской Федерации (судебным актам иностранных (международных) судов) с начала текущего финансового года, по которым принято решение об их уменьшении, в том числе, связанное с пересмотром </w:t>
      </w:r>
      <w:r>
        <w:t>решений судов;</w:t>
      </w:r>
    </w:p>
    <w:p w:rsidR="00806560" w:rsidRDefault="00873AB4">
      <w:pPr>
        <w:pStyle w:val="ConsPlusNormal0"/>
        <w:jc w:val="both"/>
      </w:pPr>
      <w:r>
        <w:t xml:space="preserve">(в ред. </w:t>
      </w:r>
      <w:hyperlink r:id="rId491"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 xml:space="preserve">в </w:t>
      </w:r>
      <w:hyperlink w:anchor="P13007" w:tooltip="6">
        <w:r>
          <w:rPr>
            <w:color w:val="0000FF"/>
          </w:rPr>
          <w:t>графе 6</w:t>
        </w:r>
      </w:hyperlink>
      <w:r>
        <w:t xml:space="preserve"> - сумма исполне</w:t>
      </w:r>
      <w:r>
        <w:t>нных денежных обязательств по решениям судов судебной системы Российской Федерации (судебным актам иностранных (международных) судов);</w:t>
      </w:r>
    </w:p>
    <w:p w:rsidR="00806560" w:rsidRDefault="00873AB4">
      <w:pPr>
        <w:pStyle w:val="ConsPlusNormal0"/>
        <w:jc w:val="both"/>
      </w:pPr>
      <w:r>
        <w:t xml:space="preserve">(в ред. </w:t>
      </w:r>
      <w:hyperlink r:id="rId492"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 xml:space="preserve">в </w:t>
      </w:r>
      <w:hyperlink w:anchor="P13008" w:tooltip="7">
        <w:r>
          <w:rPr>
            <w:color w:val="0000FF"/>
          </w:rPr>
          <w:t>графе 7</w:t>
        </w:r>
      </w:hyperlink>
      <w:r>
        <w:t xml:space="preserve"> - сумма переоценки денежных обязательств по решениям судов судебной системы Российской Федерации (судебным актам иностранных (международных) судов), по</w:t>
      </w:r>
      <w:r>
        <w:t>длежащих к взысканию;</w:t>
      </w:r>
    </w:p>
    <w:p w:rsidR="00806560" w:rsidRDefault="00873AB4">
      <w:pPr>
        <w:pStyle w:val="ConsPlusNormal0"/>
        <w:jc w:val="both"/>
      </w:pPr>
      <w:r>
        <w:t xml:space="preserve">(в ред. </w:t>
      </w:r>
      <w:hyperlink r:id="rId493"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в графе 8 - сумма по денежным обязательствам по решени</w:t>
      </w:r>
      <w:r>
        <w:t>ям судов судебной системы Российской Федерации (судебным актам иностранных (международных) судов), не исполненным на отчетную дату;</w:t>
      </w:r>
    </w:p>
    <w:p w:rsidR="00806560" w:rsidRDefault="00873AB4">
      <w:pPr>
        <w:pStyle w:val="ConsPlusNormal0"/>
        <w:jc w:val="both"/>
      </w:pPr>
      <w:r>
        <w:t xml:space="preserve">(в ред. </w:t>
      </w:r>
      <w:hyperlink r:id="rId494"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t xml:space="preserve">по </w:t>
      </w:r>
      <w:hyperlink w:anchor="P13011" w:tooltip="010">
        <w:r>
          <w:rPr>
            <w:color w:val="0000FF"/>
          </w:rPr>
          <w:t>строке 010</w:t>
        </w:r>
      </w:hyperlink>
      <w:r>
        <w:t xml:space="preserve"> - суммы по судебным решениям судов судебной системы Российской Федерации;</w:t>
      </w:r>
    </w:p>
    <w:p w:rsidR="00806560" w:rsidRDefault="00873AB4">
      <w:pPr>
        <w:pStyle w:val="ConsPlusNormal0"/>
        <w:spacing w:before="240"/>
        <w:ind w:firstLine="540"/>
        <w:jc w:val="both"/>
      </w:pPr>
      <w:r>
        <w:t xml:space="preserve">по </w:t>
      </w:r>
      <w:hyperlink w:anchor="P13027" w:tooltip="011">
        <w:r>
          <w:rPr>
            <w:color w:val="0000FF"/>
          </w:rPr>
          <w:t>строке 011</w:t>
        </w:r>
      </w:hyperlink>
      <w:r>
        <w:t xml:space="preserve"> - данные об исполнении</w:t>
      </w:r>
      <w:r>
        <w:t xml:space="preserve"> судебных решений по исполнительным листам, судебным приказам;</w:t>
      </w:r>
    </w:p>
    <w:p w:rsidR="00806560" w:rsidRDefault="00873AB4">
      <w:pPr>
        <w:pStyle w:val="ConsPlusNormal0"/>
        <w:spacing w:before="240"/>
        <w:ind w:firstLine="540"/>
        <w:jc w:val="both"/>
      </w:pPr>
      <w:r>
        <w:t xml:space="preserve">по </w:t>
      </w:r>
      <w:hyperlink w:anchor="P13035" w:tooltip="020">
        <w:r>
          <w:rPr>
            <w:color w:val="0000FF"/>
          </w:rPr>
          <w:t>строке 020</w:t>
        </w:r>
      </w:hyperlink>
      <w:r>
        <w:t xml:space="preserve"> - суммы по судебным решениям иностранных (международных) судов;</w:t>
      </w:r>
    </w:p>
    <w:p w:rsidR="00806560" w:rsidRDefault="00873AB4">
      <w:pPr>
        <w:pStyle w:val="ConsPlusNormal0"/>
        <w:spacing w:before="240"/>
        <w:ind w:firstLine="540"/>
        <w:jc w:val="both"/>
      </w:pPr>
      <w:r>
        <w:t xml:space="preserve">по </w:t>
      </w:r>
      <w:hyperlink w:anchor="P13051" w:tooltip="021">
        <w:r>
          <w:rPr>
            <w:color w:val="0000FF"/>
          </w:rPr>
          <w:t>строке 021</w:t>
        </w:r>
      </w:hyperlink>
      <w:r>
        <w:t xml:space="preserve"> - данные об исполнении решений Европейского суда по правам человека.</w:t>
      </w:r>
    </w:p>
    <w:p w:rsidR="00806560" w:rsidRDefault="00873AB4">
      <w:pPr>
        <w:pStyle w:val="ConsPlusNormal0"/>
        <w:spacing w:before="240"/>
        <w:ind w:firstLine="540"/>
        <w:jc w:val="both"/>
      </w:pPr>
      <w:r>
        <w:t>В справочной таблице по неисполненным решениям судов судебной системы Российской Федерации раскрываются сведения о неисполненных на отчетную дату денежных обязательствах по судебным реше</w:t>
      </w:r>
      <w:r>
        <w:t xml:space="preserve">ниям судов судебной системы Российской Федерации (судебным решениям иностранных (международных) судов), отраженных в графе 8 Сведений </w:t>
      </w:r>
      <w:hyperlink w:anchor="P12987" w:tooltip="                                 СВЕДЕНИЯ">
        <w:r>
          <w:rPr>
            <w:color w:val="0000FF"/>
          </w:rPr>
          <w:t>(ф. 0503295)</w:t>
        </w:r>
      </w:hyperlink>
      <w:r>
        <w:t>, с указанием кодов КОСГУ (графа 1</w:t>
      </w:r>
      <w:r>
        <w:t>), общего количества неисполненных учреждением документов по решениям судов (графа 2) и общей суммы по неисполненным документам (графа 3).</w:t>
      </w:r>
    </w:p>
    <w:p w:rsidR="00806560" w:rsidRDefault="00873AB4">
      <w:pPr>
        <w:pStyle w:val="ConsPlusNormal0"/>
        <w:jc w:val="both"/>
      </w:pPr>
      <w:r>
        <w:t xml:space="preserve">(в ред. </w:t>
      </w:r>
      <w:hyperlink r:id="rId49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14.11.2017 N 189н)</w:t>
      </w:r>
    </w:p>
    <w:p w:rsidR="00806560" w:rsidRDefault="00873AB4">
      <w:pPr>
        <w:pStyle w:val="ConsPlusNormal0"/>
        <w:spacing w:before="240"/>
        <w:ind w:firstLine="540"/>
        <w:jc w:val="both"/>
      </w:pPr>
      <w:r>
        <w:lastRenderedPageBreak/>
        <w:t xml:space="preserve">При этом данные </w:t>
      </w:r>
      <w:hyperlink w:anchor="P13075" w:tooltip="3">
        <w:r>
          <w:rPr>
            <w:color w:val="0000FF"/>
          </w:rPr>
          <w:t>графы 3</w:t>
        </w:r>
      </w:hyperlink>
      <w:r>
        <w:t xml:space="preserve"> справочной таблицы должны соответствовать данным </w:t>
      </w:r>
      <w:hyperlink w:anchor="P13009" w:tooltip="8">
        <w:r>
          <w:rPr>
            <w:color w:val="0000FF"/>
          </w:rPr>
          <w:t>графы 8</w:t>
        </w:r>
      </w:hyperlink>
      <w:r>
        <w:t xml:space="preserve"> Сведений (ф. 0503295).</w:t>
      </w:r>
    </w:p>
    <w:p w:rsidR="00806560" w:rsidRDefault="00873AB4">
      <w:pPr>
        <w:pStyle w:val="ConsPlusNormal0"/>
        <w:spacing w:before="240"/>
        <w:ind w:firstLine="540"/>
        <w:jc w:val="both"/>
      </w:pPr>
      <w:r>
        <w:t xml:space="preserve">Одновременно в </w:t>
      </w:r>
      <w:hyperlink w:anchor="P7592" w:tooltip="Анализ показателей отчетности учреждения">
        <w:r>
          <w:rPr>
            <w:color w:val="0000FF"/>
          </w:rPr>
          <w:t>Таблице N 10</w:t>
        </w:r>
      </w:hyperlink>
      <w:r>
        <w:t xml:space="preserve"> Пояснительной записки к Балансу учреждения </w:t>
      </w:r>
      <w:hyperlink w:anchor="P7304" w:tooltip="                           ПОЯСНИТЕЛЬНАЯ ЗАПИСКА">
        <w:r>
          <w:rPr>
            <w:color w:val="0000FF"/>
          </w:rPr>
          <w:t>(ф. 0503760)</w:t>
        </w:r>
      </w:hyperlink>
      <w:r>
        <w:t xml:space="preserve"> раскрывается информация о задолже</w:t>
      </w:r>
      <w:r>
        <w:t>нности по исполнительным документам и правовом основании ее возникновения.</w:t>
      </w:r>
    </w:p>
    <w:p w:rsidR="00806560" w:rsidRDefault="00873AB4">
      <w:pPr>
        <w:pStyle w:val="ConsPlusNormal0"/>
        <w:jc w:val="both"/>
      </w:pPr>
      <w:r>
        <w:t xml:space="preserve">(в ред. </w:t>
      </w:r>
      <w:hyperlink r:id="rId496"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jc w:val="both"/>
      </w:pPr>
      <w:r>
        <w:t>(</w:t>
      </w:r>
      <w:r>
        <w:t xml:space="preserve">п. 74.1 введен </w:t>
      </w:r>
      <w:hyperlink r:id="rId497"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t xml:space="preserve"> Минфина России от 17.12.2015 N 199н)</w:t>
      </w:r>
    </w:p>
    <w:p w:rsidR="00806560" w:rsidRDefault="00806560">
      <w:pPr>
        <w:pStyle w:val="ConsPlusNormal0"/>
        <w:ind w:firstLine="540"/>
        <w:jc w:val="both"/>
      </w:pPr>
    </w:p>
    <w:p w:rsidR="00806560" w:rsidRDefault="00873AB4">
      <w:pPr>
        <w:pStyle w:val="ConsPlusTitle0"/>
        <w:jc w:val="center"/>
        <w:outlineLvl w:val="2"/>
      </w:pPr>
      <w:r>
        <w:t>Сведения о вложениях в объекты недвижимого имущества,</w:t>
      </w:r>
    </w:p>
    <w:p w:rsidR="00806560" w:rsidRDefault="00873AB4">
      <w:pPr>
        <w:pStyle w:val="ConsPlusTitle0"/>
        <w:jc w:val="center"/>
      </w:pPr>
      <w:r>
        <w:t xml:space="preserve">об объектах </w:t>
      </w:r>
      <w:r>
        <w:t>незавершенного строительства бюджетного</w:t>
      </w:r>
    </w:p>
    <w:p w:rsidR="00806560" w:rsidRDefault="00873AB4">
      <w:pPr>
        <w:pStyle w:val="ConsPlusTitle0"/>
        <w:jc w:val="center"/>
      </w:pPr>
      <w:r>
        <w:t>(автономного) учреждения (ф. 0503790)</w:t>
      </w:r>
    </w:p>
    <w:p w:rsidR="00806560" w:rsidRDefault="00873AB4">
      <w:pPr>
        <w:pStyle w:val="ConsPlusNormal0"/>
        <w:jc w:val="center"/>
      </w:pPr>
      <w:r>
        <w:t xml:space="preserve">(введено </w:t>
      </w:r>
      <w:hyperlink r:id="rId498"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14.11.2017 N 18</w:t>
      </w:r>
      <w:r>
        <w:t>9н)</w:t>
      </w:r>
    </w:p>
    <w:p w:rsidR="00806560" w:rsidRDefault="00806560">
      <w:pPr>
        <w:pStyle w:val="ConsPlusNormal0"/>
        <w:ind w:firstLine="540"/>
        <w:jc w:val="both"/>
      </w:pPr>
    </w:p>
    <w:p w:rsidR="00806560" w:rsidRDefault="00873AB4">
      <w:pPr>
        <w:pStyle w:val="ConsPlusNormal0"/>
        <w:ind w:firstLine="540"/>
        <w:jc w:val="both"/>
      </w:pPr>
      <w:r>
        <w:t xml:space="preserve">75. В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приложении</w:t>
        </w:r>
      </w:hyperlink>
      <w:r>
        <w:t xml:space="preserve"> раскрывается информация об имеющихся на начало года и на отчетную дат</w:t>
      </w:r>
      <w:r>
        <w:t>у объектах незавершенного строительства, вложениях в объекты недвижимого имущества, источником финансового обеспечения которых являлись средства соответствующих бюджетов бюджетной системы Российской Федерации, а также вложениях, осуществленных в отчетном п</w:t>
      </w:r>
      <w:r>
        <w:t>ериоде (далее - объекты капитальных вложений).</w:t>
      </w:r>
    </w:p>
    <w:p w:rsidR="00806560" w:rsidRDefault="00873AB4">
      <w:pPr>
        <w:pStyle w:val="ConsPlusNormal0"/>
        <w:spacing w:before="240"/>
        <w:ind w:firstLine="540"/>
        <w:jc w:val="both"/>
      </w:pPr>
      <w:r>
        <w:t>Периодичность представления - годовая.</w:t>
      </w:r>
    </w:p>
    <w:p w:rsidR="00806560" w:rsidRDefault="00873AB4">
      <w:pPr>
        <w:pStyle w:val="ConsPlusNormal0"/>
        <w:spacing w:before="240"/>
        <w:ind w:firstLine="540"/>
        <w:jc w:val="both"/>
      </w:pPr>
      <w:r>
        <w:t xml:space="preserve">В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Све</w:t>
        </w:r>
        <w:r>
          <w:rPr>
            <w:color w:val="0000FF"/>
          </w:rPr>
          <w:t>дениях</w:t>
        </w:r>
      </w:hyperlink>
      <w:r>
        <w:t xml:space="preserve"> о вложениях в объекты недвижимого имущества, об объектах незавершенного строительства бюджетного (автономного) учреждения (ф. 0503790) (далее - Сведения (ф. 0503790) раскрывается информация по объектам капитальных вложений, включающая данные, характ</w:t>
      </w:r>
      <w:r>
        <w:t xml:space="preserve">еризующие произведенные вложения в объекты недвижимого имущества (ход реализации капитальных вложений), предоставляемые в целях формирования Сведений (ф. 0503790) структурными подразделениями учреждения, ответственными за реализацию капитальных вложений в </w:t>
      </w:r>
      <w:r>
        <w:t xml:space="preserve">объекты недвижимого имущества, и финансовые данные, сформированные по соответствующим объектам капитальных вложений в бухгалтерском учете учреждения на соответствующих счетах аналитического учета счетов 010611000 "Вложения в основные средства - недвижимое </w:t>
      </w:r>
      <w:r>
        <w:t>имущество учреждения", 010691000 "Вложения в недвижимое имущество концедента".</w:t>
      </w:r>
    </w:p>
    <w:p w:rsidR="00806560" w:rsidRDefault="00873AB4">
      <w:pPr>
        <w:pStyle w:val="ConsPlusNormal0"/>
        <w:spacing w:before="240"/>
        <w:ind w:firstLine="540"/>
        <w:jc w:val="both"/>
      </w:pPr>
      <w:r>
        <w:t xml:space="preserve">Информация по соответствующему объекту капитальных вложений раскрывается в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Сведениях</w:t>
        </w:r>
      </w:hyperlink>
      <w:r>
        <w:t xml:space="preserve"> (ф. 0503790) по отдельной строке отчета в общей сумме произведенных операций с капитальными вложениями без обособления по видам расходов, формирующих капитальные вложения в указанный </w:t>
      </w:r>
      <w:r>
        <w:t>объект.</w:t>
      </w:r>
    </w:p>
    <w:p w:rsidR="00806560" w:rsidRDefault="00873AB4">
      <w:pPr>
        <w:pStyle w:val="ConsPlusNormal0"/>
        <w:spacing w:before="240"/>
        <w:ind w:firstLine="540"/>
        <w:jc w:val="both"/>
      </w:pPr>
      <w:r>
        <w:t xml:space="preserve">При формировании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Сведений</w:t>
        </w:r>
      </w:hyperlink>
      <w:r>
        <w:t xml:space="preserve"> (ф. 0503790) отражаются следующие показатели:</w:t>
      </w:r>
    </w:p>
    <w:p w:rsidR="00806560" w:rsidRDefault="00873AB4">
      <w:pPr>
        <w:pStyle w:val="ConsPlusNormal0"/>
        <w:spacing w:before="240"/>
        <w:ind w:firstLine="540"/>
        <w:jc w:val="both"/>
      </w:pPr>
      <w:r>
        <w:t xml:space="preserve">в </w:t>
      </w:r>
      <w:hyperlink w:anchor="P14630" w:tooltip="1">
        <w:r>
          <w:rPr>
            <w:color w:val="0000FF"/>
          </w:rPr>
          <w:t>графе 1</w:t>
        </w:r>
      </w:hyperlink>
      <w:r>
        <w:t xml:space="preserve"> - наименование объекта, позволяющее его идентифицировать, местоположение (полный адрес) объекта капитального строительства (приобретаемого объекта недвижимого имущества);</w:t>
      </w:r>
    </w:p>
    <w:p w:rsidR="00806560" w:rsidRDefault="00873AB4">
      <w:pPr>
        <w:pStyle w:val="ConsPlusNormal0"/>
        <w:spacing w:before="240"/>
        <w:ind w:firstLine="540"/>
        <w:jc w:val="both"/>
      </w:pPr>
      <w:r>
        <w:t xml:space="preserve">в </w:t>
      </w:r>
      <w:hyperlink w:anchor="P14631" w:tooltip="2">
        <w:r>
          <w:rPr>
            <w:color w:val="0000FF"/>
          </w:rPr>
          <w:t>графе 2</w:t>
        </w:r>
      </w:hyperlink>
      <w:r>
        <w:t xml:space="preserve"> - идентификационный номер налогоплательщика (ИНН) учреждения - балансодержателя объекта незавершенного строительства (произведенных вложений в объекты недвижимого имущества).</w:t>
      </w:r>
    </w:p>
    <w:p w:rsidR="00806560" w:rsidRDefault="00873AB4">
      <w:pPr>
        <w:pStyle w:val="ConsPlusNormal0"/>
        <w:spacing w:before="240"/>
        <w:ind w:firstLine="540"/>
        <w:jc w:val="both"/>
      </w:pPr>
      <w:r>
        <w:lastRenderedPageBreak/>
        <w:t xml:space="preserve">В </w:t>
      </w:r>
      <w:hyperlink w:anchor="P14632" w:tooltip="3">
        <w:r>
          <w:rPr>
            <w:color w:val="0000FF"/>
          </w:rPr>
          <w:t>графе 3</w:t>
        </w:r>
      </w:hyperlink>
      <w:r>
        <w:t xml:space="preserve"> - указывается уникальный код объек</w:t>
      </w:r>
      <w:r>
        <w:t>та капитального строительства, объекта недвижимого имущества (далее - код объекта капитальных вложений), содержащийся в документе, устанавливающем распределение предусмотренных законом (решением) о бюджете бюджетных ассигнований на реализацию инвестиционны</w:t>
      </w:r>
      <w:r>
        <w:t>х проектов строительства, реконструкции, в том числе с элементами реставрации, технического перевооружения объектов капитального строительства и (или) на приобретение объектов недвижимого имущества и (или) осуществление на территории Российской Федерации и</w:t>
      </w:r>
      <w:r>
        <w:t xml:space="preserve">ных капитальных вложений. Федеральными учреждениями в </w:t>
      </w:r>
      <w:hyperlink w:anchor="P14632" w:tooltip="3">
        <w:r>
          <w:rPr>
            <w:color w:val="0000FF"/>
          </w:rPr>
          <w:t>графе 3</w:t>
        </w:r>
      </w:hyperlink>
      <w:r>
        <w:t xml:space="preserve"> указывается код объекта капитальных вложений, предусмотренный </w:t>
      </w:r>
      <w:hyperlink r:id="rId49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пунктом 3</w:t>
        </w:r>
      </w:hyperlink>
      <w:r>
        <w:t xml:space="preserve"> постановления Правительства Российской Федерации от 30 октября 2020 г. N 1769 "О внесении изменений в некоторые акты Правительства Российской Федерации и признании утратившими силу отдельных положений постановления </w:t>
      </w:r>
      <w:r>
        <w:t>Правительства Российской Федерации от 28 ноября 2018 г. N 1430". При отсутствии кода объекта капитальных вложений, содержащегося в документе, устанавливающем распределение предусмотренных законом (решением) о бюджете бюджетных ассигнований на реализацию ин</w:t>
      </w:r>
      <w:r>
        <w:t xml:space="preserve">вестиционных проектов строительства, реконструкции, в том числе с элементами реставрации, технического перевооружения объектов капитального строительства и (или) на приобретение объектов недвижимого имущества и (или) осуществление на территории Российской </w:t>
      </w:r>
      <w:r>
        <w:t xml:space="preserve">Федерации иных капитальных вложений в </w:t>
      </w:r>
      <w:hyperlink w:anchor="P14632" w:tooltip="3">
        <w:r>
          <w:rPr>
            <w:color w:val="0000FF"/>
          </w:rPr>
          <w:t>графе 3</w:t>
        </w:r>
      </w:hyperlink>
      <w:r>
        <w:t xml:space="preserve"> Сведений (ф. 0503790) отражаются нули;</w:t>
      </w:r>
    </w:p>
    <w:p w:rsidR="00806560" w:rsidRDefault="00873AB4">
      <w:pPr>
        <w:pStyle w:val="ConsPlusNormal0"/>
        <w:spacing w:before="240"/>
        <w:ind w:firstLine="540"/>
        <w:jc w:val="both"/>
      </w:pPr>
      <w:r>
        <w:t xml:space="preserve">в </w:t>
      </w:r>
      <w:hyperlink w:anchor="P14633" w:tooltip="4">
        <w:r>
          <w:rPr>
            <w:color w:val="0000FF"/>
          </w:rPr>
          <w:t>графе 4</w:t>
        </w:r>
      </w:hyperlink>
      <w:r>
        <w:t xml:space="preserve"> - кадастровый номер объекта недвижимого имущества, сведения о котором внесены в Единый го</w:t>
      </w:r>
      <w:r>
        <w:t>сударственный реестр недвижимости;</w:t>
      </w:r>
    </w:p>
    <w:p w:rsidR="00806560" w:rsidRDefault="00873AB4">
      <w:pPr>
        <w:pStyle w:val="ConsPlusNormal0"/>
        <w:spacing w:before="240"/>
        <w:ind w:firstLine="540"/>
        <w:jc w:val="both"/>
      </w:pPr>
      <w:r>
        <w:t xml:space="preserve">в </w:t>
      </w:r>
      <w:hyperlink w:anchor="P14634" w:tooltip="5">
        <w:r>
          <w:rPr>
            <w:color w:val="0000FF"/>
          </w:rPr>
          <w:t>графе 5</w:t>
        </w:r>
      </w:hyperlink>
      <w:r>
        <w:t xml:space="preserve"> - учетный номер объекта капитальных вложений на отчетную дату, присвоенный учреждением - балансодержателем указанного объекта, согласно следующей структуре:</w:t>
      </w:r>
    </w:p>
    <w:p w:rsidR="00806560" w:rsidRDefault="00873AB4">
      <w:pPr>
        <w:pStyle w:val="ConsPlusNormal0"/>
        <w:spacing w:before="240"/>
        <w:ind w:firstLine="540"/>
        <w:jc w:val="both"/>
      </w:pPr>
      <w:r>
        <w:t>1 - 3 разряды - ко</w:t>
      </w:r>
      <w:r>
        <w:t>д главного распорядителя бюджетных средств учреждения по бюджетной классификации расходов бюджетов;</w:t>
      </w:r>
    </w:p>
    <w:p w:rsidR="00806560" w:rsidRDefault="00873AB4">
      <w:pPr>
        <w:pStyle w:val="ConsPlusNormal0"/>
        <w:spacing w:before="240"/>
        <w:ind w:firstLine="540"/>
        <w:jc w:val="both"/>
      </w:pPr>
      <w:r>
        <w:t>4 - 23 разряды - уникальный номер реестровой записи юридического лица, не являющегося участником бюджетного процесса;</w:t>
      </w:r>
    </w:p>
    <w:p w:rsidR="00806560" w:rsidRDefault="00873AB4">
      <w:pPr>
        <w:pStyle w:val="ConsPlusNormal0"/>
        <w:spacing w:before="240"/>
        <w:ind w:firstLine="540"/>
        <w:jc w:val="both"/>
      </w:pPr>
      <w:r>
        <w:t>24 - 27 разряды - порядковый номер, присвоенный учреждением - балансодержателем объекта капитальных вложений при принятии его к бюджетному учету;</w:t>
      </w:r>
    </w:p>
    <w:p w:rsidR="00806560" w:rsidRDefault="00873AB4">
      <w:pPr>
        <w:pStyle w:val="ConsPlusNormal0"/>
        <w:spacing w:before="240"/>
        <w:ind w:firstLine="540"/>
        <w:jc w:val="both"/>
      </w:pPr>
      <w:r>
        <w:t>28 разряд - код контура идентификации сведений об объекте капитальных вложений:</w:t>
      </w:r>
    </w:p>
    <w:p w:rsidR="00806560" w:rsidRDefault="00873AB4">
      <w:pPr>
        <w:pStyle w:val="ConsPlusNormal0"/>
        <w:spacing w:before="240"/>
        <w:ind w:firstLine="540"/>
        <w:jc w:val="both"/>
      </w:pPr>
      <w:r>
        <w:t xml:space="preserve">1 - сведения, не составляющие </w:t>
      </w:r>
      <w:r>
        <w:t>государственную тайну;</w:t>
      </w:r>
    </w:p>
    <w:p w:rsidR="00806560" w:rsidRDefault="00873AB4">
      <w:pPr>
        <w:pStyle w:val="ConsPlusNormal0"/>
        <w:spacing w:before="240"/>
        <w:ind w:firstLine="540"/>
        <w:jc w:val="both"/>
      </w:pPr>
      <w:r>
        <w:t>2 - сведения, составляющие государственную тайну;</w:t>
      </w:r>
    </w:p>
    <w:p w:rsidR="00806560" w:rsidRDefault="00873AB4">
      <w:pPr>
        <w:pStyle w:val="ConsPlusNormal0"/>
        <w:spacing w:before="240"/>
        <w:ind w:firstLine="540"/>
        <w:jc w:val="both"/>
      </w:pPr>
      <w:r>
        <w:t xml:space="preserve">в </w:t>
      </w:r>
      <w:hyperlink w:anchor="P14635" w:tooltip="6">
        <w:r>
          <w:rPr>
            <w:color w:val="0000FF"/>
          </w:rPr>
          <w:t>графе 6</w:t>
        </w:r>
      </w:hyperlink>
      <w:r>
        <w:t xml:space="preserve"> - учетный номер объекта капитальных вложений, присвоенный предыдущим балансодержателем объекта капитальных вложений, до его поступления с</w:t>
      </w:r>
      <w:r>
        <w:t>убъекту отчетности (при наличии). В случае отсутствия учетного номера объекта капитальных вложений до его поступления субъекту отчетности, в графе 6 отражается учетный номер объекта, содержащий в 1 - 28 разрядах нули;</w:t>
      </w:r>
    </w:p>
    <w:p w:rsidR="00806560" w:rsidRDefault="00873AB4">
      <w:pPr>
        <w:pStyle w:val="ConsPlusNormal0"/>
        <w:spacing w:before="240"/>
        <w:ind w:firstLine="540"/>
        <w:jc w:val="both"/>
      </w:pPr>
      <w:r>
        <w:t xml:space="preserve">в </w:t>
      </w:r>
      <w:hyperlink w:anchor="P14636" w:tooltip="7">
        <w:r>
          <w:rPr>
            <w:color w:val="0000FF"/>
          </w:rPr>
          <w:t>графах 7</w:t>
        </w:r>
      </w:hyperlink>
      <w:r>
        <w:t xml:space="preserve"> и </w:t>
      </w:r>
      <w:hyperlink w:anchor="P14637" w:tooltip="8">
        <w:r>
          <w:rPr>
            <w:color w:val="0000FF"/>
          </w:rPr>
          <w:t>8</w:t>
        </w:r>
      </w:hyperlink>
      <w:r>
        <w:t xml:space="preserve"> - код статуса объекта - информации о состоянии объекта капитальных вложений на начало отчетного года на отчетную дату.</w:t>
      </w:r>
    </w:p>
    <w:p w:rsidR="00806560" w:rsidRDefault="00873AB4">
      <w:pPr>
        <w:pStyle w:val="ConsPlusNormal0"/>
        <w:spacing w:before="240"/>
        <w:ind w:firstLine="540"/>
        <w:jc w:val="both"/>
      </w:pPr>
      <w:r>
        <w:lastRenderedPageBreak/>
        <w:t>Код статуса объекта на начало отчетного периода должен соответствовать коду статуса объе</w:t>
      </w:r>
      <w:r>
        <w:t xml:space="preserve">кта, указанному на конец прошлого отчетного периода (финансового года). В случае неоднократной смены статуса объекта капитальных вложений в течение отчетного периода в </w:t>
      </w:r>
      <w:hyperlink w:anchor="P14637" w:tooltip="8">
        <w:r>
          <w:rPr>
            <w:color w:val="0000FF"/>
          </w:rPr>
          <w:t>графе 8</w:t>
        </w:r>
      </w:hyperlink>
      <w:r>
        <w:t xml:space="preserve"> Сведений (ф. 0503790) раскрывается информаци</w:t>
      </w:r>
      <w:r>
        <w:t>я о последнем статусе объекта капитальных вложений на отчетную дату. Код статуса объекта на отчетную дату указывается с учетом проведенной учреждением в ходе инвентаризации объектов капитальных вложений оценки их состояния по следующим группам:</w:t>
      </w:r>
    </w:p>
    <w:p w:rsidR="00806560" w:rsidRDefault="00873AB4">
      <w:pPr>
        <w:pStyle w:val="ConsPlusNormal0"/>
        <w:spacing w:before="240"/>
        <w:ind w:firstLine="540"/>
        <w:jc w:val="both"/>
      </w:pPr>
      <w:r>
        <w:t>0X "Реализа</w:t>
      </w:r>
      <w:r>
        <w:t>ция инвестиционного проекта":</w:t>
      </w:r>
    </w:p>
    <w:p w:rsidR="00806560" w:rsidRDefault="00873AB4">
      <w:pPr>
        <w:pStyle w:val="ConsPlusNormal0"/>
        <w:spacing w:before="240"/>
        <w:ind w:firstLine="540"/>
        <w:jc w:val="both"/>
      </w:pPr>
      <w:r>
        <w:t>01 - строительство (приобретение) ведется;</w:t>
      </w:r>
    </w:p>
    <w:p w:rsidR="00806560" w:rsidRDefault="00873AB4">
      <w:pPr>
        <w:pStyle w:val="ConsPlusNormal0"/>
        <w:spacing w:before="240"/>
        <w:ind w:firstLine="540"/>
        <w:jc w:val="both"/>
      </w:pPr>
      <w:r>
        <w:t>04 - строительство объекта не начиналось при наличии проектно-сметной документации;</w:t>
      </w:r>
    </w:p>
    <w:p w:rsidR="00806560" w:rsidRDefault="00873AB4">
      <w:pPr>
        <w:pStyle w:val="ConsPlusNormal0"/>
        <w:spacing w:before="240"/>
        <w:ind w:firstLine="540"/>
        <w:jc w:val="both"/>
      </w:pPr>
      <w:r>
        <w:t>06 - проведение проектно-изыскательских работ и разработка проектно-сметной документации;</w:t>
      </w:r>
    </w:p>
    <w:p w:rsidR="00806560" w:rsidRDefault="00873AB4">
      <w:pPr>
        <w:pStyle w:val="ConsPlusNormal0"/>
        <w:spacing w:before="240"/>
        <w:ind w:firstLine="540"/>
        <w:jc w:val="both"/>
      </w:pPr>
      <w:r>
        <w:t>09 - иной</w:t>
      </w:r>
      <w:r>
        <w:t xml:space="preserve"> статус. Информация об ином статусе объекта при реализации инвестиционного проекта раскрывается в </w:t>
      </w:r>
      <w:hyperlink w:anchor="P7592" w:tooltip="Анализ показателей отчетности учреждения">
        <w:r>
          <w:rPr>
            <w:color w:val="0000FF"/>
          </w:rPr>
          <w:t>Таблице N 10</w:t>
        </w:r>
      </w:hyperlink>
      <w:r>
        <w:t xml:space="preserve"> Пояснительной записки к Балансу учреждения (ф. 0503760);</w:t>
      </w:r>
    </w:p>
    <w:p w:rsidR="00806560" w:rsidRDefault="00873AB4">
      <w:pPr>
        <w:pStyle w:val="ConsPlusNormal0"/>
        <w:spacing w:before="240"/>
        <w:ind w:firstLine="540"/>
        <w:jc w:val="both"/>
      </w:pPr>
      <w:r>
        <w:t>1X "</w:t>
      </w:r>
      <w:r>
        <w:t>Завершение реализации инвестиционного проекта":</w:t>
      </w:r>
    </w:p>
    <w:p w:rsidR="00806560" w:rsidRDefault="00873AB4">
      <w:pPr>
        <w:pStyle w:val="ConsPlusNormal0"/>
        <w:spacing w:before="240"/>
        <w:ind w:firstLine="540"/>
        <w:jc w:val="both"/>
      </w:pPr>
      <w:r>
        <w:t>11 - государственная регистрация права собственности публично-правового образования пройдена;</w:t>
      </w:r>
    </w:p>
    <w:p w:rsidR="00806560" w:rsidRDefault="00873AB4">
      <w:pPr>
        <w:pStyle w:val="ConsPlusNormal0"/>
        <w:spacing w:before="240"/>
        <w:ind w:firstLine="540"/>
        <w:jc w:val="both"/>
      </w:pPr>
      <w:r>
        <w:t>12 - государственная регистрация права оперативного управления балансодержателем пройдена;</w:t>
      </w:r>
    </w:p>
    <w:p w:rsidR="00806560" w:rsidRDefault="00873AB4">
      <w:pPr>
        <w:pStyle w:val="ConsPlusNormal0"/>
        <w:spacing w:before="240"/>
        <w:ind w:firstLine="540"/>
        <w:jc w:val="both"/>
      </w:pPr>
      <w:r>
        <w:t>13 - государственная ре</w:t>
      </w:r>
      <w:r>
        <w:t>гистрация права хозяйственного ведения пройдена;</w:t>
      </w:r>
    </w:p>
    <w:p w:rsidR="00806560" w:rsidRDefault="00873AB4">
      <w:pPr>
        <w:pStyle w:val="ConsPlusNormal0"/>
        <w:spacing w:before="240"/>
        <w:ind w:firstLine="540"/>
        <w:jc w:val="both"/>
      </w:pPr>
      <w:r>
        <w:t>14 - документы находятся на государственной регистрации;</w:t>
      </w:r>
    </w:p>
    <w:p w:rsidR="00806560" w:rsidRDefault="00873AB4">
      <w:pPr>
        <w:pStyle w:val="ConsPlusNormal0"/>
        <w:spacing w:before="240"/>
        <w:ind w:firstLine="540"/>
        <w:jc w:val="both"/>
      </w:pPr>
      <w:r>
        <w:t>15 - документы не направлены на государственную регистрацию;</w:t>
      </w:r>
    </w:p>
    <w:p w:rsidR="00806560" w:rsidRDefault="00873AB4">
      <w:pPr>
        <w:pStyle w:val="ConsPlusNormal0"/>
        <w:spacing w:before="240"/>
        <w:ind w:firstLine="540"/>
        <w:jc w:val="both"/>
      </w:pPr>
      <w:r>
        <w:t>16 - отказ в государственной регистрации объекта, по которому получено разрешение на ввод</w:t>
      </w:r>
      <w:r>
        <w:t xml:space="preserve"> объекта в эксплуатацию;</w:t>
      </w:r>
    </w:p>
    <w:p w:rsidR="00806560" w:rsidRDefault="00873AB4">
      <w:pPr>
        <w:pStyle w:val="ConsPlusNormal0"/>
        <w:spacing w:before="240"/>
        <w:ind w:firstLine="540"/>
        <w:jc w:val="both"/>
      </w:pPr>
      <w:r>
        <w:t>2X "Выбытие капитальных вложений (объекта капитального строительства)":</w:t>
      </w:r>
    </w:p>
    <w:p w:rsidR="00806560" w:rsidRDefault="00873AB4">
      <w:pPr>
        <w:pStyle w:val="ConsPlusNormal0"/>
        <w:spacing w:before="240"/>
        <w:ind w:firstLine="540"/>
        <w:jc w:val="both"/>
      </w:pPr>
      <w:r>
        <w:t>21 - передача объекта капитального строительства в собственность иному публично-правовому образованию;</w:t>
      </w:r>
    </w:p>
    <w:p w:rsidR="00806560" w:rsidRDefault="00873AB4">
      <w:pPr>
        <w:pStyle w:val="ConsPlusNormal0"/>
        <w:spacing w:before="240"/>
        <w:ind w:firstLine="540"/>
        <w:jc w:val="both"/>
      </w:pPr>
      <w:r>
        <w:t>22 - передача объекта капитального строительства бюджетн</w:t>
      </w:r>
      <w:r>
        <w:t>ому (автономному) учреждению;</w:t>
      </w:r>
    </w:p>
    <w:p w:rsidR="00806560" w:rsidRDefault="00873AB4">
      <w:pPr>
        <w:pStyle w:val="ConsPlusNormal0"/>
        <w:spacing w:before="240"/>
        <w:ind w:firstLine="540"/>
        <w:jc w:val="both"/>
      </w:pPr>
      <w:r>
        <w:t>23 - передача объекта капитального строительства унитарному предприятию;</w:t>
      </w:r>
    </w:p>
    <w:p w:rsidR="00806560" w:rsidRDefault="00873AB4">
      <w:pPr>
        <w:pStyle w:val="ConsPlusNormal0"/>
        <w:spacing w:before="240"/>
        <w:ind w:firstLine="540"/>
        <w:jc w:val="both"/>
      </w:pPr>
      <w:r>
        <w:t>24 - передача объекта капитального строительства иному субъекту хозяйственной деятельности;</w:t>
      </w:r>
    </w:p>
    <w:p w:rsidR="00806560" w:rsidRDefault="00873AB4">
      <w:pPr>
        <w:pStyle w:val="ConsPlusNormal0"/>
        <w:spacing w:before="240"/>
        <w:ind w:firstLine="540"/>
        <w:jc w:val="both"/>
      </w:pPr>
      <w:r>
        <w:lastRenderedPageBreak/>
        <w:t>25 - приватизация (продажа) объекта капитального строительств</w:t>
      </w:r>
      <w:r>
        <w:t>а;</w:t>
      </w:r>
    </w:p>
    <w:p w:rsidR="00806560" w:rsidRDefault="00873AB4">
      <w:pPr>
        <w:pStyle w:val="ConsPlusNormal0"/>
        <w:spacing w:before="240"/>
        <w:ind w:firstLine="540"/>
        <w:jc w:val="both"/>
      </w:pPr>
      <w:r>
        <w:t>26 - передача по концессионному соглашению;</w:t>
      </w:r>
    </w:p>
    <w:p w:rsidR="00806560" w:rsidRDefault="00873AB4">
      <w:pPr>
        <w:pStyle w:val="ConsPlusNormal0"/>
        <w:spacing w:before="240"/>
        <w:ind w:firstLine="540"/>
        <w:jc w:val="both"/>
      </w:pPr>
      <w:r>
        <w:t>27 - списание и снос объекта капитального строительства;</w:t>
      </w:r>
    </w:p>
    <w:p w:rsidR="00806560" w:rsidRDefault="00873AB4">
      <w:pPr>
        <w:pStyle w:val="ConsPlusNormal0"/>
        <w:spacing w:before="240"/>
        <w:ind w:firstLine="540"/>
        <w:jc w:val="both"/>
      </w:pPr>
      <w:r>
        <w:t>28 - иное основание выбытия. Информация об ином основании выбытия капитальных вложений (объекта незавершенного строительства) раскрывается в Таблице N 10 Пояснительной записки к Балансу учреждения (ф. 0503760);</w:t>
      </w:r>
    </w:p>
    <w:p w:rsidR="00806560" w:rsidRDefault="00873AB4">
      <w:pPr>
        <w:pStyle w:val="ConsPlusNormal0"/>
        <w:spacing w:before="240"/>
        <w:ind w:firstLine="540"/>
        <w:jc w:val="both"/>
      </w:pPr>
      <w:r>
        <w:t>29 - передача объекта капитального строительс</w:t>
      </w:r>
      <w:r>
        <w:t>тва казенному учреждению (получателю бюджетных средств), подведомственному другому главному распорядителю бюджетных средств одного бюджета;</w:t>
      </w:r>
    </w:p>
    <w:p w:rsidR="00806560" w:rsidRDefault="00873AB4">
      <w:pPr>
        <w:pStyle w:val="ConsPlusNormal0"/>
        <w:spacing w:before="240"/>
        <w:ind w:firstLine="540"/>
        <w:jc w:val="both"/>
      </w:pPr>
      <w:r>
        <w:t>3X "Реализация (инвестиционного проекта (строительство в рамках реализации инвестиционного проекта) приостановлена":</w:t>
      </w:r>
    </w:p>
    <w:p w:rsidR="00806560" w:rsidRDefault="00873AB4">
      <w:pPr>
        <w:pStyle w:val="ConsPlusNormal0"/>
        <w:spacing w:before="240"/>
        <w:ind w:firstLine="540"/>
        <w:jc w:val="both"/>
      </w:pPr>
      <w:r>
        <w:t>30 - отказ в государственной регистрации объекта незавершенного строительства, возникшего в результате приостановления его строительства;</w:t>
      </w:r>
    </w:p>
    <w:p w:rsidR="00806560" w:rsidRDefault="00873AB4">
      <w:pPr>
        <w:pStyle w:val="ConsPlusNormal0"/>
        <w:spacing w:before="240"/>
        <w:ind w:firstLine="540"/>
        <w:jc w:val="both"/>
      </w:pPr>
      <w:r>
        <w:t xml:space="preserve">31 - строительство объекта приостановлено без консервации и без записи в Едином государственном реестре недвижимости </w:t>
      </w:r>
      <w:r>
        <w:t>о праве собственности на объект незавершенного строительства;</w:t>
      </w:r>
    </w:p>
    <w:p w:rsidR="00806560" w:rsidRDefault="00873AB4">
      <w:pPr>
        <w:pStyle w:val="ConsPlusNormal0"/>
        <w:spacing w:before="240"/>
        <w:ind w:firstLine="540"/>
        <w:jc w:val="both"/>
      </w:pPr>
      <w:r>
        <w:t>32 - объект законсервирован без записи в Едином государственном реестре недвижимости о праве собственности на объект незавершенного строительства;</w:t>
      </w:r>
    </w:p>
    <w:p w:rsidR="00806560" w:rsidRDefault="00873AB4">
      <w:pPr>
        <w:pStyle w:val="ConsPlusNormal0"/>
        <w:spacing w:before="240"/>
        <w:ind w:firstLine="540"/>
        <w:jc w:val="both"/>
      </w:pPr>
      <w:r>
        <w:t xml:space="preserve">33 - срок действия разрешения на строительство </w:t>
      </w:r>
      <w:r>
        <w:t xml:space="preserve">истек (при условии, что срок действия такого разрешения на строительство не был продлен в порядке, установленном </w:t>
      </w:r>
      <w:hyperlink r:id="rId500" w:tooltip="&quot;Градостроительный кодекс Российской Федерации&quot; от 29.12.2004 N 190-ФЗ (ред. от 30.01.2026) {КонсультантПлюс}">
        <w:r>
          <w:rPr>
            <w:color w:val="0000FF"/>
          </w:rPr>
          <w:t>статьей 51</w:t>
        </w:r>
      </w:hyperlink>
      <w:r>
        <w:t xml:space="preserve"> Градостроительного кодекса Российской Федерации;</w:t>
      </w:r>
    </w:p>
    <w:p w:rsidR="00806560" w:rsidRDefault="00873AB4">
      <w:pPr>
        <w:pStyle w:val="ConsPlusNormal0"/>
        <w:spacing w:before="240"/>
        <w:ind w:firstLine="540"/>
        <w:jc w:val="both"/>
      </w:pPr>
      <w:r>
        <w:t>34 - со дня отказа в выдаче разрешения на ввод объекта капитального строительства в эксплуатацию прошло более</w:t>
      </w:r>
      <w:r>
        <w:t xml:space="preserve">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806560" w:rsidRDefault="00873AB4">
      <w:pPr>
        <w:pStyle w:val="ConsPlusNormal0"/>
        <w:spacing w:before="240"/>
        <w:ind w:firstLine="540"/>
        <w:jc w:val="both"/>
      </w:pPr>
      <w:r>
        <w:t>35 - истек срок действия договора аренды земельного участка, на котором расположен объект капитально</w:t>
      </w:r>
      <w:r>
        <w:t>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w:t>
      </w:r>
      <w:r>
        <w:t>обретения прав на такой земельный участок в целях завершения строительства, реконструкции объекта капитального строительства;</w:t>
      </w:r>
    </w:p>
    <w:p w:rsidR="00806560" w:rsidRDefault="00873AB4">
      <w:pPr>
        <w:pStyle w:val="ConsPlusNormal0"/>
        <w:spacing w:before="240"/>
        <w:ind w:firstLine="540"/>
        <w:jc w:val="both"/>
      </w:pPr>
      <w:r>
        <w:t xml:space="preserve">36 - строительство, реконструкция объекта капитального строительства не завершены и возникли ограничения, установленные земельным </w:t>
      </w:r>
      <w:r>
        <w:t xml:space="preserve">и иным законодательством Российской Федерации, являющиеся в соответствии с </w:t>
      </w:r>
      <w:hyperlink r:id="rId501" w:tooltip="&quot;Градостроительный кодекс Российской Федерации&quot; от 29.12.2004 N 190-ФЗ (ред. от 30.01.2026) {КонсультантПлюс}">
        <w:r>
          <w:rPr>
            <w:color w:val="0000FF"/>
          </w:rPr>
          <w:t>пунктом 5 части 6 статьи 55</w:t>
        </w:r>
      </w:hyperlink>
      <w:r>
        <w:t xml:space="preserve"> Градостроительного кодекса Российской Федерации основанием для отказа в выдаче разрешения на ввод такого объекта в эксплуатацию;</w:t>
      </w:r>
    </w:p>
    <w:p w:rsidR="00806560" w:rsidRDefault="00873AB4">
      <w:pPr>
        <w:pStyle w:val="ConsPlusNormal0"/>
        <w:spacing w:before="240"/>
        <w:ind w:firstLine="540"/>
        <w:jc w:val="both"/>
      </w:pPr>
      <w:r>
        <w:t>37 - в соответствии с бюджетным законодательством</w:t>
      </w:r>
      <w:r>
        <w:t xml:space="preserve"> Российской Федерации средства </w:t>
      </w:r>
      <w:r>
        <w:lastRenderedPageBreak/>
        <w:t xml:space="preserve">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w:t>
      </w:r>
      <w:r>
        <w:t>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w:t>
      </w:r>
      <w:r>
        <w:t>ов финансирования;</w:t>
      </w:r>
    </w:p>
    <w:p w:rsidR="00806560" w:rsidRDefault="00873AB4">
      <w:pPr>
        <w:pStyle w:val="ConsPlusNormal0"/>
        <w:spacing w:before="240"/>
        <w:ind w:firstLine="540"/>
        <w:jc w:val="both"/>
      </w:pPr>
      <w:r>
        <w:t>38 -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w:t>
      </w:r>
      <w:r>
        <w:t>а мера пресечения в виде залога;</w:t>
      </w:r>
    </w:p>
    <w:p w:rsidR="00806560" w:rsidRDefault="00873AB4">
      <w:pPr>
        <w:pStyle w:val="ConsPlusNormal0"/>
        <w:spacing w:before="240"/>
        <w:ind w:firstLine="540"/>
        <w:jc w:val="both"/>
      </w:pPr>
      <w:r>
        <w:t>39 - вступило в силу решение суда, в том числе о признании объекта капитального строительства самовольной постройкой;</w:t>
      </w:r>
    </w:p>
    <w:p w:rsidR="00806560" w:rsidRDefault="00873AB4">
      <w:pPr>
        <w:pStyle w:val="ConsPlusNormal0"/>
        <w:spacing w:before="240"/>
        <w:ind w:firstLine="540"/>
        <w:jc w:val="both"/>
      </w:pPr>
      <w:r>
        <w:t>4X "Реализация инвестиционного проекта приостановлена до начала строительства":</w:t>
      </w:r>
    </w:p>
    <w:p w:rsidR="00806560" w:rsidRDefault="00873AB4">
      <w:pPr>
        <w:pStyle w:val="ConsPlusNormal0"/>
        <w:spacing w:before="240"/>
        <w:ind w:firstLine="540"/>
        <w:jc w:val="both"/>
      </w:pPr>
      <w:r>
        <w:t>41 - вложения произведены</w:t>
      </w:r>
      <w:r>
        <w:t xml:space="preserve"> в проектные и (или) изыскательские работы, по результатам которых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w:t>
      </w:r>
      <w:r>
        <w:t>й повторного использования;</w:t>
      </w:r>
    </w:p>
    <w:p w:rsidR="00806560" w:rsidRDefault="00873AB4">
      <w:pPr>
        <w:pStyle w:val="ConsPlusNormal0"/>
        <w:spacing w:before="240"/>
        <w:ind w:firstLine="540"/>
        <w:jc w:val="both"/>
      </w:pPr>
      <w:r>
        <w:t xml:space="preserve">42 - отсутствие оснований для государственной регистрации прав на объекты незавершенного строительства, в отношении которых произведены затраты, в Едином государственном реестре недвижимости, предусмотренных </w:t>
      </w:r>
      <w:hyperlink r:id="rId502" w:tooltip="Федеральный закон от 13.07.2015 N 218-ФЗ (ред. от 30.01.2026) &quot;О государственной регистрации недвижимости&quot; {КонсультантПлюс}">
        <w:r>
          <w:rPr>
            <w:color w:val="0000FF"/>
          </w:rPr>
          <w:t>статьей 14</w:t>
        </w:r>
      </w:hyperlink>
      <w:r>
        <w:t xml:space="preserve"> Федерального зако</w:t>
      </w:r>
      <w:r>
        <w:t>на от 13 июля 2015 г. N 218-ФЗ "О государственной регистрации недвижимости";</w:t>
      </w:r>
    </w:p>
    <w:p w:rsidR="00806560" w:rsidRDefault="00873AB4">
      <w:pPr>
        <w:pStyle w:val="ConsPlusNormal0"/>
        <w:spacing w:before="240"/>
        <w:ind w:firstLine="540"/>
        <w:jc w:val="both"/>
      </w:pPr>
      <w:r>
        <w:t>43 - наличие записи в Едином государственном реестре недвижимости о праве собственности на объект незавершенного строительства;</w:t>
      </w:r>
    </w:p>
    <w:p w:rsidR="00806560" w:rsidRDefault="00873AB4">
      <w:pPr>
        <w:pStyle w:val="ConsPlusNormal0"/>
        <w:spacing w:before="240"/>
        <w:ind w:firstLine="540"/>
        <w:jc w:val="both"/>
      </w:pPr>
      <w:r>
        <w:t xml:space="preserve">в </w:t>
      </w:r>
      <w:hyperlink w:anchor="P14638" w:tooltip="9">
        <w:r>
          <w:rPr>
            <w:color w:val="0000FF"/>
          </w:rPr>
          <w:t>графе 9</w:t>
        </w:r>
      </w:hyperlink>
      <w:r>
        <w:t xml:space="preserve"> - код</w:t>
      </w:r>
      <w:r>
        <w:t xml:space="preserve"> целевой функции объекта капитальных вложений, определенной учреждением по результатам оценки технического состояния объектов капитальных вложений:</w:t>
      </w:r>
    </w:p>
    <w:p w:rsidR="00806560" w:rsidRDefault="00873AB4">
      <w:pPr>
        <w:pStyle w:val="ConsPlusNormal0"/>
        <w:spacing w:before="240"/>
        <w:ind w:firstLine="540"/>
        <w:jc w:val="both"/>
      </w:pPr>
      <w:r>
        <w:t>1 - завершение строительства (реконструкции, технического перевооружения);</w:t>
      </w:r>
    </w:p>
    <w:p w:rsidR="00806560" w:rsidRDefault="00873AB4">
      <w:pPr>
        <w:pStyle w:val="ConsPlusNormal0"/>
        <w:spacing w:before="240"/>
        <w:ind w:firstLine="540"/>
        <w:jc w:val="both"/>
      </w:pPr>
      <w:r>
        <w:t>2 - консервация объекта незаверше</w:t>
      </w:r>
      <w:r>
        <w:t>нного строительства;</w:t>
      </w:r>
    </w:p>
    <w:p w:rsidR="00806560" w:rsidRDefault="00873AB4">
      <w:pPr>
        <w:pStyle w:val="ConsPlusNormal0"/>
        <w:spacing w:before="240"/>
        <w:ind w:firstLine="540"/>
        <w:jc w:val="both"/>
      </w:pPr>
      <w:r>
        <w:t>3 - приватизация (продажа) объекта незавершенного строительства;</w:t>
      </w:r>
    </w:p>
    <w:p w:rsidR="00806560" w:rsidRDefault="00873AB4">
      <w:pPr>
        <w:pStyle w:val="ConsPlusNormal0"/>
        <w:spacing w:before="240"/>
        <w:ind w:firstLine="540"/>
        <w:jc w:val="both"/>
      </w:pPr>
      <w:r>
        <w:t>4 - передача объекта незавершенного строительства другим субъектам хозяйственной деятельности;</w:t>
      </w:r>
    </w:p>
    <w:p w:rsidR="00806560" w:rsidRDefault="00873AB4">
      <w:pPr>
        <w:pStyle w:val="ConsPlusNormal0"/>
        <w:spacing w:before="240"/>
        <w:ind w:firstLine="540"/>
        <w:jc w:val="both"/>
      </w:pPr>
      <w:r>
        <w:t>5 - передача объекта незавершенного строительства в собственность иному публично-правовому образованию;</w:t>
      </w:r>
    </w:p>
    <w:p w:rsidR="00806560" w:rsidRDefault="00873AB4">
      <w:pPr>
        <w:pStyle w:val="ConsPlusNormal0"/>
        <w:spacing w:before="240"/>
        <w:ind w:firstLine="540"/>
        <w:jc w:val="both"/>
      </w:pPr>
      <w:r>
        <w:t>6 - принятие объекта незавершенного строительства в государственную (муниципальную) казну;</w:t>
      </w:r>
    </w:p>
    <w:p w:rsidR="00806560" w:rsidRDefault="00873AB4">
      <w:pPr>
        <w:pStyle w:val="ConsPlusNormal0"/>
        <w:spacing w:before="240"/>
        <w:ind w:firstLine="540"/>
        <w:jc w:val="both"/>
      </w:pPr>
      <w:r>
        <w:t>7 - передача в концессию;</w:t>
      </w:r>
    </w:p>
    <w:p w:rsidR="00806560" w:rsidRDefault="00873AB4">
      <w:pPr>
        <w:pStyle w:val="ConsPlusNormal0"/>
        <w:spacing w:before="240"/>
        <w:ind w:firstLine="540"/>
        <w:jc w:val="both"/>
      </w:pPr>
      <w:r>
        <w:lastRenderedPageBreak/>
        <w:t>8 - списание и снос объекта незавер</w:t>
      </w:r>
      <w:r>
        <w:t>шенного строительства;</w:t>
      </w:r>
    </w:p>
    <w:p w:rsidR="00806560" w:rsidRDefault="00873AB4">
      <w:pPr>
        <w:pStyle w:val="ConsPlusNormal0"/>
        <w:spacing w:before="240"/>
        <w:ind w:firstLine="540"/>
        <w:jc w:val="both"/>
      </w:pPr>
      <w:r>
        <w:t>9 - строительство (реконструкция, техническое перевооружение) объекта незавершенного строительства продолжается;</w:t>
      </w:r>
    </w:p>
    <w:p w:rsidR="00806560" w:rsidRDefault="00873AB4">
      <w:pPr>
        <w:pStyle w:val="ConsPlusNormal0"/>
        <w:spacing w:before="240"/>
        <w:ind w:firstLine="540"/>
        <w:jc w:val="both"/>
      </w:pPr>
      <w:r>
        <w:t>10 - целевая функция не требуется (указывается в случае завершения строительства объекта незавершенного строительства);</w:t>
      </w:r>
    </w:p>
    <w:p w:rsidR="00806560" w:rsidRDefault="00873AB4">
      <w:pPr>
        <w:pStyle w:val="ConsPlusNormal0"/>
        <w:spacing w:before="240"/>
        <w:ind w:firstLine="540"/>
        <w:jc w:val="both"/>
      </w:pPr>
      <w:r>
        <w:t>11 - целевая функция не определена;</w:t>
      </w:r>
    </w:p>
    <w:p w:rsidR="00806560" w:rsidRDefault="00873AB4">
      <w:pPr>
        <w:pStyle w:val="ConsPlusNormal0"/>
        <w:spacing w:before="240"/>
        <w:ind w:firstLine="540"/>
        <w:jc w:val="both"/>
      </w:pPr>
      <w:r>
        <w:t>12 - иная целевая функция;</w:t>
      </w:r>
    </w:p>
    <w:p w:rsidR="00806560" w:rsidRDefault="00873AB4">
      <w:pPr>
        <w:pStyle w:val="ConsPlusNormal0"/>
        <w:spacing w:before="240"/>
        <w:ind w:firstLine="540"/>
        <w:jc w:val="both"/>
      </w:pPr>
      <w:r>
        <w:t>13 - консолидируемые расчеты.</w:t>
      </w:r>
    </w:p>
    <w:p w:rsidR="00806560" w:rsidRDefault="00873AB4">
      <w:pPr>
        <w:pStyle w:val="ConsPlusNormal0"/>
        <w:spacing w:before="240"/>
        <w:ind w:firstLine="540"/>
        <w:jc w:val="both"/>
      </w:pPr>
      <w:r>
        <w:t xml:space="preserve">В группе </w:t>
      </w:r>
      <w:hyperlink w:anchor="P14639" w:tooltip="10">
        <w:r>
          <w:rPr>
            <w:color w:val="0000FF"/>
          </w:rPr>
          <w:t>граф 10</w:t>
        </w:r>
      </w:hyperlink>
      <w:r>
        <w:t xml:space="preserve"> - </w:t>
      </w:r>
      <w:hyperlink w:anchor="P14641" w:tooltip="12">
        <w:r>
          <w:rPr>
            <w:color w:val="0000FF"/>
          </w:rPr>
          <w:t>12</w:t>
        </w:r>
      </w:hyperlink>
      <w:r>
        <w:t xml:space="preserve"> указывается информация о приостановлении (прекращении) строительств</w:t>
      </w:r>
      <w:r>
        <w:t>а:</w:t>
      </w:r>
    </w:p>
    <w:p w:rsidR="00806560" w:rsidRDefault="00873AB4">
      <w:pPr>
        <w:pStyle w:val="ConsPlusNormal0"/>
        <w:spacing w:before="240"/>
        <w:ind w:firstLine="540"/>
        <w:jc w:val="both"/>
      </w:pPr>
      <w:r>
        <w:t xml:space="preserve">в </w:t>
      </w:r>
      <w:hyperlink w:anchor="P14639" w:tooltip="10">
        <w:r>
          <w:rPr>
            <w:color w:val="0000FF"/>
          </w:rPr>
          <w:t>графе 10</w:t>
        </w:r>
      </w:hyperlink>
      <w:r>
        <w:t xml:space="preserve"> - год фактической приостановки (прекращения) строительства;</w:t>
      </w:r>
    </w:p>
    <w:p w:rsidR="00806560" w:rsidRDefault="00873AB4">
      <w:pPr>
        <w:pStyle w:val="ConsPlusNormal0"/>
        <w:spacing w:before="240"/>
        <w:ind w:firstLine="540"/>
        <w:jc w:val="both"/>
      </w:pPr>
      <w:r>
        <w:t xml:space="preserve">в </w:t>
      </w:r>
      <w:hyperlink w:anchor="P14640" w:tooltip="11">
        <w:r>
          <w:rPr>
            <w:color w:val="0000FF"/>
          </w:rPr>
          <w:t>графе 11</w:t>
        </w:r>
      </w:hyperlink>
      <w:r>
        <w:t xml:space="preserve"> - код причины приостановления (прекращения) строительства:</w:t>
      </w:r>
    </w:p>
    <w:p w:rsidR="00806560" w:rsidRDefault="00873AB4">
      <w:pPr>
        <w:pStyle w:val="ConsPlusNormal0"/>
        <w:spacing w:before="240"/>
        <w:ind w:firstLine="540"/>
        <w:jc w:val="both"/>
      </w:pPr>
      <w:r>
        <w:t>1 - строительство (реконструкция) объе</w:t>
      </w:r>
      <w:r>
        <w:t>кта приостановлена по решению Правительства Российской Федерации (или уполномоченного органа государственной власти, органа местного самоуправления);</w:t>
      </w:r>
    </w:p>
    <w:p w:rsidR="00806560" w:rsidRDefault="00873AB4">
      <w:pPr>
        <w:pStyle w:val="ConsPlusNormal0"/>
        <w:spacing w:before="240"/>
        <w:ind w:firstLine="540"/>
        <w:jc w:val="both"/>
      </w:pPr>
      <w:r>
        <w:t>2 - приостановлено финансовое обеспечение;</w:t>
      </w:r>
    </w:p>
    <w:p w:rsidR="00806560" w:rsidRDefault="00873AB4">
      <w:pPr>
        <w:pStyle w:val="ConsPlusNormal0"/>
        <w:spacing w:before="240"/>
        <w:ind w:firstLine="540"/>
        <w:jc w:val="both"/>
      </w:pPr>
      <w:r>
        <w:t>3 - низкий уровень подготовки и реализации проектных решений;</w:t>
      </w:r>
    </w:p>
    <w:p w:rsidR="00806560" w:rsidRDefault="00873AB4">
      <w:pPr>
        <w:pStyle w:val="ConsPlusNormal0"/>
        <w:spacing w:before="240"/>
        <w:ind w:firstLine="540"/>
        <w:jc w:val="both"/>
      </w:pPr>
      <w:r>
        <w:t>4</w:t>
      </w:r>
      <w:r>
        <w:t xml:space="preserve"> - отсутствие оформленных прав собственности, в том числе на земельные участки;</w:t>
      </w:r>
    </w:p>
    <w:p w:rsidR="00806560" w:rsidRDefault="00873AB4">
      <w:pPr>
        <w:pStyle w:val="ConsPlusNormal0"/>
        <w:spacing w:before="240"/>
        <w:ind w:firstLine="540"/>
        <w:jc w:val="both"/>
      </w:pPr>
      <w:r>
        <w:t>5 - нарушение подрядчиком (исполнителем, поставщиком) сроков исполнения обязательств, несвоевременное представление документов на оплату выполненных поставок, работ (услуг), ин</w:t>
      </w:r>
      <w:r>
        <w:t>ых предусмотренных контрактом (договором) обязательств;</w:t>
      </w:r>
    </w:p>
    <w:p w:rsidR="00806560" w:rsidRDefault="00873AB4">
      <w:pPr>
        <w:pStyle w:val="ConsPlusNormal0"/>
        <w:spacing w:before="240"/>
        <w:ind w:firstLine="540"/>
        <w:jc w:val="both"/>
      </w:pPr>
      <w:r>
        <w:t>6 - отсутствие претендентов - подрядчиков (исполнителей, поставщиков) для реализации проекта в результате конкурсных процедур на право заключить контракт (договор) на выполнение строительных, проектны</w:t>
      </w:r>
      <w:r>
        <w:t>х, изыскательных и других работ, услуг;</w:t>
      </w:r>
    </w:p>
    <w:p w:rsidR="00806560" w:rsidRDefault="00873AB4">
      <w:pPr>
        <w:pStyle w:val="ConsPlusNormal0"/>
        <w:spacing w:before="240"/>
        <w:ind w:firstLine="540"/>
        <w:jc w:val="both"/>
      </w:pPr>
      <w:r>
        <w:t>7 - продление сроков определения поставщика (подрядчика, исполнителя) контракта (договора), заключения контрактов (договоров) и (или) соглашений по предоставлению субсидий;</w:t>
      </w:r>
    </w:p>
    <w:p w:rsidR="00806560" w:rsidRDefault="00873AB4">
      <w:pPr>
        <w:pStyle w:val="ConsPlusNormal0"/>
        <w:spacing w:before="240"/>
        <w:ind w:firstLine="540"/>
        <w:jc w:val="both"/>
      </w:pPr>
      <w:r>
        <w:t>8 - прочие причины;</w:t>
      </w:r>
    </w:p>
    <w:p w:rsidR="00806560" w:rsidRDefault="00873AB4">
      <w:pPr>
        <w:pStyle w:val="ConsPlusNormal0"/>
        <w:spacing w:before="240"/>
        <w:ind w:firstLine="540"/>
        <w:jc w:val="both"/>
      </w:pPr>
      <w:r>
        <w:t xml:space="preserve">в </w:t>
      </w:r>
      <w:hyperlink w:anchor="P14641" w:tooltip="12">
        <w:r>
          <w:rPr>
            <w:color w:val="0000FF"/>
          </w:rPr>
          <w:t>графе 12</w:t>
        </w:r>
      </w:hyperlink>
      <w:r>
        <w:t xml:space="preserve"> указывается (при необходимости) дополнительная информация, разъясняющая причину приостановления (прекращения) строительства;</w:t>
      </w:r>
    </w:p>
    <w:p w:rsidR="00806560" w:rsidRDefault="00873AB4">
      <w:pPr>
        <w:pStyle w:val="ConsPlusNormal0"/>
        <w:spacing w:before="240"/>
        <w:ind w:firstLine="540"/>
        <w:jc w:val="both"/>
      </w:pPr>
      <w:r>
        <w:t xml:space="preserve">в случае, если в </w:t>
      </w:r>
      <w:hyperlink w:anchor="P14637" w:tooltip="8">
        <w:r>
          <w:rPr>
            <w:color w:val="0000FF"/>
          </w:rPr>
          <w:t>графе 8</w:t>
        </w:r>
      </w:hyperlink>
      <w:r>
        <w:t xml:space="preserve"> указан статус объекта "01", "04, "06", "11", </w:t>
      </w:r>
      <w:r>
        <w:t xml:space="preserve">"12", "13", "14", "15", "16", "17", "21", "22", "23", "24", то </w:t>
      </w:r>
      <w:hyperlink w:anchor="P14639" w:tooltip="10">
        <w:r>
          <w:rPr>
            <w:color w:val="0000FF"/>
          </w:rPr>
          <w:t>графы 10</w:t>
        </w:r>
      </w:hyperlink>
      <w:r>
        <w:t xml:space="preserve"> - </w:t>
      </w:r>
      <w:hyperlink w:anchor="P14641" w:tooltip="12">
        <w:r>
          <w:rPr>
            <w:color w:val="0000FF"/>
          </w:rPr>
          <w:t>12</w:t>
        </w:r>
      </w:hyperlink>
      <w:r>
        <w:t xml:space="preserve"> не заполняются.</w:t>
      </w:r>
    </w:p>
    <w:p w:rsidR="00806560" w:rsidRDefault="00873AB4">
      <w:pPr>
        <w:pStyle w:val="ConsPlusNormal0"/>
        <w:spacing w:before="240"/>
        <w:ind w:firstLine="540"/>
        <w:jc w:val="both"/>
      </w:pPr>
      <w:r>
        <w:lastRenderedPageBreak/>
        <w:t xml:space="preserve">В </w:t>
      </w:r>
      <w:hyperlink w:anchor="P14642" w:tooltip="13">
        <w:r>
          <w:rPr>
            <w:color w:val="0000FF"/>
          </w:rPr>
          <w:t>графе 13</w:t>
        </w:r>
      </w:hyperlink>
      <w:r>
        <w:t xml:space="preserve"> - год фактического начала строительства.</w:t>
      </w:r>
    </w:p>
    <w:p w:rsidR="00806560" w:rsidRDefault="00873AB4">
      <w:pPr>
        <w:pStyle w:val="ConsPlusNormal0"/>
        <w:spacing w:before="240"/>
        <w:ind w:firstLine="540"/>
        <w:jc w:val="both"/>
      </w:pPr>
      <w:hyperlink w:anchor="P14643" w:tooltip="14">
        <w:r>
          <w:rPr>
            <w:color w:val="0000FF"/>
          </w:rPr>
          <w:t>Графы 14</w:t>
        </w:r>
      </w:hyperlink>
      <w:r>
        <w:t xml:space="preserve"> - </w:t>
      </w:r>
      <w:hyperlink w:anchor="P14644" w:tooltip="15">
        <w:r>
          <w:rPr>
            <w:color w:val="0000FF"/>
          </w:rPr>
          <w:t>15</w:t>
        </w:r>
      </w:hyperlink>
      <w:r>
        <w:t xml:space="preserve"> не заполняются.</w:t>
      </w:r>
    </w:p>
    <w:p w:rsidR="00806560" w:rsidRDefault="00873AB4">
      <w:pPr>
        <w:pStyle w:val="ConsPlusNormal0"/>
        <w:spacing w:before="240"/>
        <w:ind w:firstLine="540"/>
        <w:jc w:val="both"/>
      </w:pPr>
      <w:r>
        <w:t xml:space="preserve">В </w:t>
      </w:r>
      <w:hyperlink w:anchor="P14645" w:tooltip="16">
        <w:r>
          <w:rPr>
            <w:color w:val="0000FF"/>
          </w:rPr>
          <w:t>графе 16</w:t>
        </w:r>
      </w:hyperlink>
      <w:r>
        <w:t xml:space="preserve"> отражается размер сметной стоимости строительства (реконструкции) на отчетную дату согласно проектно-сметной документации.</w:t>
      </w:r>
    </w:p>
    <w:p w:rsidR="00806560" w:rsidRDefault="00873AB4">
      <w:pPr>
        <w:pStyle w:val="ConsPlusNormal0"/>
        <w:spacing w:before="240"/>
        <w:ind w:firstLine="540"/>
        <w:jc w:val="both"/>
      </w:pPr>
      <w:r>
        <w:t xml:space="preserve">В группе </w:t>
      </w:r>
      <w:hyperlink w:anchor="P14646" w:tooltip="17">
        <w:r>
          <w:rPr>
            <w:color w:val="0000FF"/>
          </w:rPr>
          <w:t>граф 17</w:t>
        </w:r>
      </w:hyperlink>
      <w:r>
        <w:t xml:space="preserve"> - </w:t>
      </w:r>
      <w:hyperlink w:anchor="P14649" w:tooltip="20">
        <w:r>
          <w:rPr>
            <w:color w:val="0000FF"/>
          </w:rPr>
          <w:t>20</w:t>
        </w:r>
      </w:hyperlink>
      <w:r>
        <w:t xml:space="preserve"> указываются показатели объемов капит</w:t>
      </w:r>
      <w:r>
        <w:t>альных вложений, отраженные по соответствующим счетам аналитического учета счетов 010611000 "Вложения в основные средства - недвижимое имущество учреждения", 010691000 "Вложения в недвижимое имущество концедента": стоимость фактически сформированных капита</w:t>
      </w:r>
      <w:r>
        <w:t>льных вложений на начало отчетного периода (</w:t>
      </w:r>
      <w:hyperlink w:anchor="P14646" w:tooltip="17">
        <w:r>
          <w:rPr>
            <w:color w:val="0000FF"/>
          </w:rPr>
          <w:t>графа 17</w:t>
        </w:r>
      </w:hyperlink>
      <w:r>
        <w:t xml:space="preserve"> - показатель по счету на начало отчетного периода); изменение (уменьшение) объема капитальных вложений за отчетный период (увеличение капитальных вложений (</w:t>
      </w:r>
      <w:hyperlink w:anchor="P14647" w:tooltip="18">
        <w:r>
          <w:rPr>
            <w:color w:val="0000FF"/>
          </w:rPr>
          <w:t>графа 18</w:t>
        </w:r>
      </w:hyperlink>
      <w:r>
        <w:t xml:space="preserve"> - дебетовые обороты по счету), уменьшение капитальных вложений (</w:t>
      </w:r>
      <w:hyperlink w:anchor="P14648" w:tooltip="19">
        <w:r>
          <w:rPr>
            <w:color w:val="0000FF"/>
          </w:rPr>
          <w:t>графа 19</w:t>
        </w:r>
      </w:hyperlink>
      <w:r>
        <w:t xml:space="preserve"> - кредитовые обороты по счету); стоимость фактически сформированных капитальных вложений на конец отчетного пе</w:t>
      </w:r>
      <w:r>
        <w:t>риода (</w:t>
      </w:r>
      <w:hyperlink w:anchor="P14649" w:tooltip="20">
        <w:r>
          <w:rPr>
            <w:color w:val="0000FF"/>
          </w:rPr>
          <w:t>графа 20</w:t>
        </w:r>
      </w:hyperlink>
      <w:r>
        <w:t xml:space="preserve"> - показатель по счету на конец отчетного периода).</w:t>
      </w:r>
    </w:p>
    <w:p w:rsidR="00806560" w:rsidRDefault="00873AB4">
      <w:pPr>
        <w:pStyle w:val="ConsPlusNormal0"/>
        <w:spacing w:before="240"/>
        <w:ind w:firstLine="540"/>
        <w:jc w:val="both"/>
      </w:pPr>
      <w:r>
        <w:t xml:space="preserve">В </w:t>
      </w:r>
      <w:hyperlink w:anchor="P14650" w:tooltip="21">
        <w:r>
          <w:rPr>
            <w:color w:val="0000FF"/>
          </w:rPr>
          <w:t>графах 21</w:t>
        </w:r>
      </w:hyperlink>
      <w:r>
        <w:t xml:space="preserve"> - </w:t>
      </w:r>
      <w:hyperlink w:anchor="P14651" w:tooltip="22">
        <w:r>
          <w:rPr>
            <w:color w:val="0000FF"/>
          </w:rPr>
          <w:t>22</w:t>
        </w:r>
      </w:hyperlink>
      <w:r>
        <w:t xml:space="preserve"> отражаются показатели произведенных с начала реализации инвес</w:t>
      </w:r>
      <w:r>
        <w:t xml:space="preserve">тиционного проекта кассовых расходов в объекты капитальных вложений (с начала осуществления капитальных вложений, включая выданные авансы): за счет всех источников финансового обеспечения </w:t>
      </w:r>
      <w:hyperlink w:anchor="P14650" w:tooltip="21">
        <w:r>
          <w:rPr>
            <w:color w:val="0000FF"/>
          </w:rPr>
          <w:t>(графа 21)</w:t>
        </w:r>
      </w:hyperlink>
      <w:r>
        <w:t>; за счет средств фед</w:t>
      </w:r>
      <w:r>
        <w:t xml:space="preserve">ерального бюджета </w:t>
      </w:r>
      <w:hyperlink w:anchor="P14651" w:tooltip="22">
        <w:r>
          <w:rPr>
            <w:color w:val="0000FF"/>
          </w:rPr>
          <w:t>(графа 22)</w:t>
        </w:r>
      </w:hyperlink>
      <w:r>
        <w:t xml:space="preserve"> (при наличии).</w:t>
      </w:r>
    </w:p>
    <w:p w:rsidR="00806560" w:rsidRDefault="00873AB4">
      <w:pPr>
        <w:pStyle w:val="ConsPlusNormal0"/>
        <w:spacing w:before="240"/>
        <w:ind w:firstLine="540"/>
        <w:jc w:val="both"/>
      </w:pPr>
      <w:r>
        <w:t xml:space="preserve">Показатель </w:t>
      </w:r>
      <w:hyperlink w:anchor="P14850" w:tooltip="Итого">
        <w:r>
          <w:rPr>
            <w:color w:val="0000FF"/>
          </w:rPr>
          <w:t>строки</w:t>
        </w:r>
      </w:hyperlink>
      <w:r>
        <w:t xml:space="preserve"> "Итого" Сведений (ф. 0503790) формируется путем суммирования показателей детализированных строк по соответствующим гр</w:t>
      </w:r>
      <w:r>
        <w:t>афам.</w:t>
      </w:r>
    </w:p>
    <w:p w:rsidR="00806560" w:rsidRDefault="00873AB4">
      <w:pPr>
        <w:pStyle w:val="ConsPlusNormal0"/>
        <w:spacing w:before="240"/>
        <w:ind w:firstLine="540"/>
        <w:jc w:val="both"/>
      </w:pPr>
      <w:r>
        <w:t xml:space="preserve">Показатель </w:t>
      </w:r>
      <w:hyperlink w:anchor="P14850" w:tooltip="Итого">
        <w:r>
          <w:rPr>
            <w:color w:val="0000FF"/>
          </w:rPr>
          <w:t>строки</w:t>
        </w:r>
      </w:hyperlink>
      <w:r>
        <w:t xml:space="preserve"> "Итого" графы 17 Сведений (ф. 0503790) должен соответствовать сумме показателей </w:t>
      </w:r>
      <w:hyperlink w:anchor="P8285" w:tooltip="071">
        <w:r>
          <w:rPr>
            <w:color w:val="0000FF"/>
          </w:rPr>
          <w:t>строк 071</w:t>
        </w:r>
      </w:hyperlink>
      <w:r>
        <w:t xml:space="preserve"> и </w:t>
      </w:r>
      <w:hyperlink w:anchor="P8359" w:tooltip="075">
        <w:r>
          <w:rPr>
            <w:color w:val="0000FF"/>
          </w:rPr>
          <w:t>075</w:t>
        </w:r>
      </w:hyperlink>
      <w:r>
        <w:t xml:space="preserve"> графы 4 раздела 1 "Неф</w:t>
      </w:r>
      <w:r>
        <w:t>инансовые активы" Сведений (ф. 0503768) за отчетный период.</w:t>
      </w:r>
    </w:p>
    <w:p w:rsidR="00806560" w:rsidRDefault="00873AB4">
      <w:pPr>
        <w:pStyle w:val="ConsPlusNormal0"/>
        <w:spacing w:before="240"/>
        <w:ind w:firstLine="540"/>
        <w:jc w:val="both"/>
      </w:pPr>
      <w:r>
        <w:t xml:space="preserve">Показатель </w:t>
      </w:r>
      <w:hyperlink w:anchor="P14850" w:tooltip="Итого">
        <w:r>
          <w:rPr>
            <w:color w:val="0000FF"/>
          </w:rPr>
          <w:t>строки</w:t>
        </w:r>
      </w:hyperlink>
      <w:r>
        <w:t xml:space="preserve"> "Итого" графы 20 Сведений (ф. 0503790) должен соответствовать сумме показателей </w:t>
      </w:r>
      <w:hyperlink w:anchor="P8285" w:tooltip="071">
        <w:r>
          <w:rPr>
            <w:color w:val="0000FF"/>
          </w:rPr>
          <w:t>строк 071</w:t>
        </w:r>
      </w:hyperlink>
      <w:r>
        <w:t xml:space="preserve"> и </w:t>
      </w:r>
      <w:hyperlink w:anchor="P8359" w:tooltip="075">
        <w:r>
          <w:rPr>
            <w:color w:val="0000FF"/>
          </w:rPr>
          <w:t>075</w:t>
        </w:r>
      </w:hyperlink>
      <w:r>
        <w:t xml:space="preserve"> графы 11 раздела 1 "Нефинансовые активы" Сведений (ф. 0503768) за отчетный период.</w:t>
      </w:r>
    </w:p>
    <w:p w:rsidR="00806560" w:rsidRDefault="00873AB4">
      <w:pPr>
        <w:pStyle w:val="ConsPlusNormal0"/>
        <w:jc w:val="both"/>
      </w:pPr>
      <w:r>
        <w:t xml:space="preserve">(п. 75 в ред. </w:t>
      </w:r>
      <w:hyperlink r:id="rId503"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73AB4">
      <w:pPr>
        <w:pStyle w:val="ConsPlusNormal0"/>
        <w:spacing w:before="240"/>
        <w:ind w:firstLine="540"/>
        <w:jc w:val="both"/>
      </w:pPr>
      <w:r>
        <w:t xml:space="preserve">76. Учредитель составляет сводные Сведения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(ф. 0503790)</w:t>
        </w:r>
      </w:hyperlink>
      <w:r>
        <w:t xml:space="preserve"> на основании Сведений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(ф. 0503790)</w:t>
        </w:r>
      </w:hyperlink>
      <w:r>
        <w:t>, составленных и представленных государс</w:t>
      </w:r>
      <w:r>
        <w:t xml:space="preserve">твенными (муниципальными) бюджетными (автономными) учреждениями, путем суммирования одноименных показателей по строкам и графам соответствующих разделов Сведений </w:t>
      </w: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(ф. 0503790)</w:t>
        </w:r>
      </w:hyperlink>
      <w:r>
        <w:t>.</w:t>
      </w:r>
    </w:p>
    <w:p w:rsidR="00806560" w:rsidRDefault="00873AB4">
      <w:pPr>
        <w:pStyle w:val="ConsPlusNormal0"/>
        <w:jc w:val="both"/>
      </w:pPr>
      <w:r>
        <w:t xml:space="preserve">(п. 76 введен </w:t>
      </w:r>
      <w:hyperlink r:id="rId504"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t xml:space="preserve"> Минфина России от 14.</w:t>
      </w:r>
      <w:r>
        <w:t>11.2017 N 189н)</w:t>
      </w:r>
    </w:p>
    <w:p w:rsidR="00806560" w:rsidRDefault="00806560">
      <w:pPr>
        <w:pStyle w:val="ConsPlusNormal0"/>
        <w:ind w:firstLine="540"/>
        <w:jc w:val="both"/>
      </w:pPr>
    </w:p>
    <w:p w:rsidR="00806560" w:rsidRDefault="00873AB4">
      <w:pPr>
        <w:pStyle w:val="ConsPlusTitle0"/>
        <w:jc w:val="center"/>
        <w:outlineLvl w:val="1"/>
      </w:pPr>
      <w:r>
        <w:t>III. Особенности формирования бухгалтерской отчетности</w:t>
      </w:r>
    </w:p>
    <w:p w:rsidR="00806560" w:rsidRDefault="00873AB4">
      <w:pPr>
        <w:pStyle w:val="ConsPlusTitle0"/>
        <w:jc w:val="center"/>
      </w:pPr>
      <w:r>
        <w:t>при реорганизации или ликвидации учреждения</w:t>
      </w:r>
    </w:p>
    <w:p w:rsidR="00806560" w:rsidRDefault="00806560">
      <w:pPr>
        <w:pStyle w:val="ConsPlusNormal0"/>
        <w:ind w:firstLine="540"/>
        <w:jc w:val="both"/>
      </w:pPr>
    </w:p>
    <w:p w:rsidR="00806560" w:rsidRDefault="00873AB4">
      <w:pPr>
        <w:pStyle w:val="ConsPlusNormal0"/>
        <w:ind w:firstLine="540"/>
        <w:jc w:val="both"/>
      </w:pPr>
      <w:r>
        <w:t>77. В случае проведения реорганизации (слияния, присоединения, разделения, выделения, преобразования), при принятии в течение финансового года решения об изменении типа государственного (муниципального) бюджетного, автономного учреждения в целях создания г</w:t>
      </w:r>
      <w:r>
        <w:t xml:space="preserve">осударственного (муниципального) казенного учреждения, либо в случае ликвидации </w:t>
      </w:r>
      <w:r>
        <w:lastRenderedPageBreak/>
        <w:t>учреждения (далее - реорганизуемый (преобразуемый), либо ликвидируемый субъект отчетности), последняя бухгалтерская отчетность составляется:</w:t>
      </w:r>
    </w:p>
    <w:p w:rsidR="00806560" w:rsidRDefault="00873AB4">
      <w:pPr>
        <w:pStyle w:val="ConsPlusNormal0"/>
        <w:spacing w:before="240"/>
        <w:ind w:firstLine="540"/>
        <w:jc w:val="both"/>
      </w:pPr>
      <w:r>
        <w:t>при реорганизации (за исключением п</w:t>
      </w:r>
      <w:r>
        <w:t>реобразования) -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sidR="00806560" w:rsidRDefault="00873AB4">
      <w:pPr>
        <w:pStyle w:val="ConsPlusNormal0"/>
        <w:spacing w:before="240"/>
        <w:ind w:firstLine="540"/>
        <w:jc w:val="both"/>
      </w:pPr>
      <w:r>
        <w:t>при преоб</w:t>
      </w:r>
      <w:r>
        <w:t>разовании, изменении типа - на дату, предшествующую дате внесения соответствующей записи в Единый государственный реестр юридических лиц;</w:t>
      </w:r>
    </w:p>
    <w:p w:rsidR="00806560" w:rsidRDefault="00873AB4">
      <w:pPr>
        <w:pStyle w:val="ConsPlusNormal0"/>
        <w:spacing w:before="240"/>
        <w:ind w:firstLine="540"/>
        <w:jc w:val="both"/>
      </w:pPr>
      <w:r>
        <w:t>при ликвидации - на дату, предшествующую дате внесения в Единый государственный реестр юридических лиц записи о ликвид</w:t>
      </w:r>
      <w:r>
        <w:t>ации юридического лица.</w:t>
      </w:r>
    </w:p>
    <w:p w:rsidR="00806560" w:rsidRDefault="00873AB4">
      <w:pPr>
        <w:pStyle w:val="ConsPlusNormal0"/>
        <w:spacing w:before="240"/>
        <w:ind w:firstLine="540"/>
        <w:jc w:val="both"/>
      </w:pPr>
      <w:r>
        <w:t>Последняя бухгалтерская отчетность составляется и представляется в следующем составе:</w:t>
      </w:r>
    </w:p>
    <w:p w:rsidR="00806560" w:rsidRDefault="00873AB4">
      <w:pPr>
        <w:pStyle w:val="ConsPlusNormal0"/>
        <w:spacing w:before="240"/>
        <w:ind w:firstLine="540"/>
        <w:jc w:val="both"/>
      </w:pPr>
      <w:r>
        <w:t xml:space="preserve">Разделительный (ликвидационный) баланс государственного (муниципального) учреждения </w:t>
      </w:r>
      <w:hyperlink w:anchor="P13096" w:tooltip="                   РАЗДЕЛИТЕЛЬНЫЙ (ЛИКВИДАЦИОННЫЙ) БАЛАНС">
        <w:r>
          <w:rPr>
            <w:color w:val="0000FF"/>
          </w:rPr>
          <w:t>(ф. 0503830)</w:t>
        </w:r>
      </w:hyperlink>
      <w:r>
        <w:t>;</w:t>
      </w:r>
    </w:p>
    <w:p w:rsidR="00806560" w:rsidRDefault="00873AB4">
      <w:pPr>
        <w:pStyle w:val="ConsPlusNormal0"/>
        <w:spacing w:before="240"/>
        <w:ind w:firstLine="540"/>
        <w:jc w:val="both"/>
      </w:pPr>
      <w:r>
        <w:t xml:space="preserve">Справка по консолидируемым расчетам учреждения </w:t>
      </w:r>
      <w:hyperlink w:anchor="P4289" w:tooltip="                                  СПРАВКА">
        <w:r>
          <w:rPr>
            <w:color w:val="0000FF"/>
          </w:rPr>
          <w:t>(ф. 0503725)</w:t>
        </w:r>
      </w:hyperlink>
      <w:r>
        <w:t>;</w:t>
      </w:r>
    </w:p>
    <w:p w:rsidR="00806560" w:rsidRDefault="00873AB4">
      <w:pPr>
        <w:pStyle w:val="ConsPlusNormal0"/>
        <w:spacing w:before="240"/>
        <w:ind w:firstLine="540"/>
        <w:jc w:val="both"/>
      </w:pPr>
      <w:r>
        <w:t>Справка по заключению учреждением счетов бухгалтерского учета отчетного фина</w:t>
      </w:r>
      <w:r>
        <w:t xml:space="preserve">нсового года </w:t>
      </w:r>
      <w:hyperlink w:anchor="P1736" w:tooltip="Справка">
        <w:r>
          <w:rPr>
            <w:color w:val="0000FF"/>
          </w:rPr>
          <w:t>(ф. 0503710)</w:t>
        </w:r>
      </w:hyperlink>
      <w:r>
        <w:t>;</w:t>
      </w:r>
    </w:p>
    <w:p w:rsidR="00806560" w:rsidRDefault="00873AB4">
      <w:pPr>
        <w:pStyle w:val="ConsPlusNormal0"/>
        <w:spacing w:before="240"/>
        <w:ind w:firstLine="540"/>
        <w:jc w:val="both"/>
      </w:pPr>
      <w:r>
        <w:t xml:space="preserve">Отчет об исполнении учреждением плана его финансово-хозяйственной деятельности </w:t>
      </w:r>
      <w:hyperlink w:anchor="P6012" w:tooltip="                                   ОТЧЕТ">
        <w:r>
          <w:rPr>
            <w:color w:val="0000FF"/>
          </w:rPr>
          <w:t>(ф. 0503737)</w:t>
        </w:r>
      </w:hyperlink>
      <w:r>
        <w:t>;</w:t>
      </w:r>
    </w:p>
    <w:p w:rsidR="00806560" w:rsidRDefault="00873AB4">
      <w:pPr>
        <w:pStyle w:val="ConsPlusNormal0"/>
        <w:spacing w:before="240"/>
        <w:ind w:firstLine="540"/>
        <w:jc w:val="both"/>
      </w:pPr>
      <w:r>
        <w:t>Отчет об обязательств</w:t>
      </w:r>
      <w:r>
        <w:t xml:space="preserve">ах учреждения </w:t>
      </w:r>
      <w:hyperlink w:anchor="P6866" w:tooltip="ОТЧЕТ">
        <w:r>
          <w:rPr>
            <w:color w:val="0000FF"/>
          </w:rPr>
          <w:t>(ф. 0503738)</w:t>
        </w:r>
      </w:hyperlink>
      <w:r>
        <w:t>;</w:t>
      </w:r>
    </w:p>
    <w:p w:rsidR="00806560" w:rsidRDefault="00873AB4">
      <w:pPr>
        <w:pStyle w:val="ConsPlusNormal0"/>
        <w:spacing w:before="240"/>
        <w:ind w:firstLine="540"/>
        <w:jc w:val="both"/>
      </w:pPr>
      <w:r>
        <w:t xml:space="preserve">Отчет о финансовых результатах деятельности учреждения </w:t>
      </w:r>
      <w:hyperlink w:anchor="P2088" w:tooltip="          ОТЧЕТ О ФИНАНСОВЫХ РЕЗУЛЬТАТАХ ДЕЯТЕЛЬНОСТИ УЧРЕЖДЕНИЯ">
        <w:r>
          <w:rPr>
            <w:color w:val="0000FF"/>
          </w:rPr>
          <w:t>(ф. 0503721)</w:t>
        </w:r>
      </w:hyperlink>
      <w:r>
        <w:t>;</w:t>
      </w:r>
    </w:p>
    <w:p w:rsidR="00806560" w:rsidRDefault="00873AB4">
      <w:pPr>
        <w:pStyle w:val="ConsPlusNormal0"/>
        <w:spacing w:before="240"/>
        <w:ind w:firstLine="540"/>
        <w:jc w:val="both"/>
      </w:pPr>
      <w:r>
        <w:t xml:space="preserve">Отчет о движении денежных средств учреждения </w:t>
      </w:r>
      <w:hyperlink w:anchor="P2956" w:tooltip="               ОТЧЕТ О ДВИЖЕНИИ ДЕНЕЖНЫХ СРЕДСТВ УЧРЕЖДЕНИЯ">
        <w:r>
          <w:rPr>
            <w:color w:val="0000FF"/>
          </w:rPr>
          <w:t>(ф. 0503723)</w:t>
        </w:r>
      </w:hyperlink>
      <w:r>
        <w:t>;</w:t>
      </w:r>
    </w:p>
    <w:p w:rsidR="00806560" w:rsidRDefault="00873AB4">
      <w:pPr>
        <w:pStyle w:val="ConsPlusNormal0"/>
        <w:spacing w:before="240"/>
        <w:ind w:firstLine="540"/>
        <w:jc w:val="both"/>
      </w:pPr>
      <w:r>
        <w:t xml:space="preserve">Пояснительная записка к Балансу учреждения </w:t>
      </w:r>
      <w:hyperlink w:anchor="P7304" w:tooltip="                           ПОЯСНИТЕЛЬНАЯ ЗАПИСКА">
        <w:r>
          <w:rPr>
            <w:color w:val="0000FF"/>
          </w:rPr>
          <w:t>(ф. 0503760)</w:t>
        </w:r>
      </w:hyperlink>
      <w:r>
        <w:t xml:space="preserve"> в составе Сведений (Приложений), иной раскрываемой информации, предусмотренных к составлению (раскрытию) в годовой бухгалтерской отчетности, в том числе Отчет </w:t>
      </w:r>
      <w:hyperlink w:anchor="P6866" w:tooltip="ОТЧЕТ">
        <w:r>
          <w:rPr>
            <w:color w:val="0000FF"/>
          </w:rPr>
          <w:t>(ф. 0503738-НП)</w:t>
        </w:r>
      </w:hyperlink>
      <w:r>
        <w:t>.</w:t>
      </w:r>
    </w:p>
    <w:p w:rsidR="00806560" w:rsidRDefault="00873AB4">
      <w:pPr>
        <w:pStyle w:val="ConsPlusNormal0"/>
        <w:jc w:val="both"/>
      </w:pPr>
      <w:r>
        <w:t xml:space="preserve">(п. 77 </w:t>
      </w:r>
      <w:r>
        <w:t xml:space="preserve">в ред. </w:t>
      </w:r>
      <w:hyperlink r:id="rId505"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22.05.2023 N 74н)</w:t>
      </w:r>
    </w:p>
    <w:p w:rsidR="00806560" w:rsidRDefault="00873AB4">
      <w:pPr>
        <w:pStyle w:val="ConsPlusNormal0"/>
        <w:spacing w:before="240"/>
        <w:ind w:firstLine="540"/>
        <w:jc w:val="both"/>
      </w:pPr>
      <w:r>
        <w:t>78. Реорганизуемый (преобразуемый), либо ликвидируемый субъект отчетности форм</w:t>
      </w:r>
      <w:r>
        <w:t xml:space="preserve">ирует бухгалтерскую отчетность в порядке, предусмотренном </w:t>
      </w:r>
      <w:hyperlink w:anchor="P208" w:tooltip="II. Порядок составления бухгалтерской">
        <w:r>
          <w:rPr>
            <w:color w:val="0000FF"/>
          </w:rPr>
          <w:t>разделом II</w:t>
        </w:r>
      </w:hyperlink>
      <w:r>
        <w:t xml:space="preserve"> настоящей Инструкции, с учетом особенностей, предусмотренных настоящим разделом.</w:t>
      </w:r>
    </w:p>
    <w:p w:rsidR="00806560" w:rsidRDefault="00873AB4">
      <w:pPr>
        <w:pStyle w:val="ConsPlusNormal0"/>
        <w:spacing w:before="240"/>
        <w:ind w:firstLine="540"/>
        <w:jc w:val="both"/>
      </w:pPr>
      <w:r>
        <w:t xml:space="preserve">Разделы Баланса </w:t>
      </w:r>
      <w:hyperlink w:anchor="P13096" w:tooltip="                   РАЗДЕЛИТЕЛЬНЫЙ (ЛИКВИДАЦИОННЫЙ) БАЛАНС">
        <w:r>
          <w:rPr>
            <w:color w:val="0000FF"/>
          </w:rPr>
          <w:t>(ф. 0503830)</w:t>
        </w:r>
      </w:hyperlink>
      <w:r>
        <w:t xml:space="preserve"> формируются в порядке, предусмотренном </w:t>
      </w:r>
      <w:hyperlink w:anchor="P217" w:tooltip="14. Показатели отражаются в Балансе (ф. 0503730) в разрезе:">
        <w:r>
          <w:rPr>
            <w:color w:val="0000FF"/>
          </w:rPr>
          <w:t>пунктами 14</w:t>
        </w:r>
      </w:hyperlink>
      <w:r>
        <w:t xml:space="preserve"> - </w:t>
      </w:r>
      <w:hyperlink w:anchor="P319" w:tooltip="21. Справка о наличии имущества и обязательств на забалансовых счетах (далее в целях настоящей Инструкции - Справка в составе Баланса (ф. 0503730) формируется на основании показателей по учету имущества и обязательств, отраженных по следующим забалансовым счет">
        <w:r>
          <w:rPr>
            <w:color w:val="0000FF"/>
          </w:rPr>
          <w:t>21</w:t>
        </w:r>
      </w:hyperlink>
      <w:r>
        <w:t xml:space="preserve"> настоящей Инструкции, при этом по </w:t>
      </w:r>
      <w:hyperlink w:anchor="P13923" w:tooltip="доходы текущего финансового года (040110000)">
        <w:r>
          <w:rPr>
            <w:color w:val="0000FF"/>
          </w:rPr>
          <w:t>строке 571</w:t>
        </w:r>
      </w:hyperlink>
      <w:r>
        <w:t xml:space="preserve"> отражается остаток по счету 040110000 "Доходы текущего финансового года", по </w:t>
      </w:r>
      <w:hyperlink w:anchor="P13933" w:tooltip="расходы текущего финансового года (040120000)">
        <w:r>
          <w:rPr>
            <w:color w:val="0000FF"/>
          </w:rPr>
          <w:t>строке 572</w:t>
        </w:r>
      </w:hyperlink>
      <w:r>
        <w:t xml:space="preserve"> - остаток по счету 040120000 "Расходы текущего финансового года".</w:t>
      </w:r>
    </w:p>
    <w:p w:rsidR="00806560" w:rsidRDefault="00873AB4">
      <w:pPr>
        <w:pStyle w:val="ConsPlusNormal0"/>
        <w:spacing w:before="240"/>
        <w:ind w:firstLine="540"/>
        <w:jc w:val="both"/>
      </w:pPr>
      <w:r>
        <w:t xml:space="preserve">Информация об активах, обязательствах и о финансовом результате раскрывается в Балансе </w:t>
      </w:r>
      <w:hyperlink w:anchor="P13096" w:tooltip="                   РАЗДЕЛИТЕЛЬНЫЙ (ЛИКВИДАЦИОННЫЙ) БАЛАНС">
        <w:r>
          <w:rPr>
            <w:color w:val="0000FF"/>
          </w:rPr>
          <w:t>(ф. 0503830)</w:t>
        </w:r>
      </w:hyperlink>
      <w:r>
        <w:t xml:space="preserve"> в разрезе итогового показателя (</w:t>
      </w:r>
      <w:hyperlink w:anchor="P13160" w:tooltip="6">
        <w:r>
          <w:rPr>
            <w:color w:val="0000FF"/>
          </w:rPr>
          <w:t>графы 6</w:t>
        </w:r>
      </w:hyperlink>
      <w:r>
        <w:t xml:space="preserve">, </w:t>
      </w:r>
      <w:hyperlink w:anchor="P13164" w:tooltip="10">
        <w:r>
          <w:rPr>
            <w:color w:val="0000FF"/>
          </w:rPr>
          <w:t>10</w:t>
        </w:r>
      </w:hyperlink>
      <w:r>
        <w:t>) на начало года (</w:t>
      </w:r>
      <w:hyperlink w:anchor="P13157" w:tooltip="3">
        <w:r>
          <w:rPr>
            <w:color w:val="0000FF"/>
          </w:rPr>
          <w:t>графы 3</w:t>
        </w:r>
      </w:hyperlink>
      <w:r>
        <w:t xml:space="preserve">, </w:t>
      </w:r>
      <w:hyperlink w:anchor="P13158" w:tooltip="4">
        <w:r>
          <w:rPr>
            <w:color w:val="0000FF"/>
          </w:rPr>
          <w:t>4</w:t>
        </w:r>
      </w:hyperlink>
      <w:r>
        <w:t xml:space="preserve">, </w:t>
      </w:r>
      <w:hyperlink w:anchor="P13159" w:tooltip="5">
        <w:r>
          <w:rPr>
            <w:color w:val="0000FF"/>
          </w:rPr>
          <w:t>5</w:t>
        </w:r>
      </w:hyperlink>
      <w:r>
        <w:t xml:space="preserve">, </w:t>
      </w:r>
      <w:hyperlink w:anchor="P13160" w:tooltip="6">
        <w:r>
          <w:rPr>
            <w:color w:val="0000FF"/>
          </w:rPr>
          <w:t>6</w:t>
        </w:r>
      </w:hyperlink>
      <w:r>
        <w:t xml:space="preserve">) и конец </w:t>
      </w:r>
      <w:r>
        <w:lastRenderedPageBreak/>
        <w:t>отчетного периода (</w:t>
      </w:r>
      <w:hyperlink w:anchor="P13161" w:tooltip="7">
        <w:r>
          <w:rPr>
            <w:color w:val="0000FF"/>
          </w:rPr>
          <w:t>графы 7</w:t>
        </w:r>
      </w:hyperlink>
      <w:r>
        <w:t xml:space="preserve">, </w:t>
      </w:r>
      <w:hyperlink w:anchor="P13162" w:tooltip="8">
        <w:r>
          <w:rPr>
            <w:color w:val="0000FF"/>
          </w:rPr>
          <w:t>8</w:t>
        </w:r>
      </w:hyperlink>
      <w:r>
        <w:t xml:space="preserve">, </w:t>
      </w:r>
      <w:hyperlink w:anchor="P13163" w:tooltip="9">
        <w:r>
          <w:rPr>
            <w:color w:val="0000FF"/>
          </w:rPr>
          <w:t>9</w:t>
        </w:r>
      </w:hyperlink>
      <w:r>
        <w:t xml:space="preserve">, </w:t>
      </w:r>
      <w:hyperlink w:anchor="P13164" w:tooltip="10">
        <w:r>
          <w:rPr>
            <w:color w:val="0000FF"/>
          </w:rPr>
          <w:t>10</w:t>
        </w:r>
      </w:hyperlink>
      <w:r>
        <w:t xml:space="preserve">) по соответствующим разделам Баланса </w:t>
      </w:r>
      <w:hyperlink w:anchor="P13096" w:tooltip="                   РАЗДЕЛИТЕЛЬНЫЙ (ЛИКВИДАЦИОННЫЙ) БАЛАНС">
        <w:r>
          <w:rPr>
            <w:color w:val="0000FF"/>
          </w:rPr>
          <w:t>(ф. 0503830)</w:t>
        </w:r>
      </w:hyperlink>
      <w:r>
        <w:t xml:space="preserve">: "Нефинансовые активы" </w:t>
      </w:r>
      <w:hyperlink w:anchor="P13406" w:tooltip="Итого по разделу I (стр. 030 + стр. 060 + стр. 070 + стр. 080 + стр. 100 + стр. 110 + стр. 120 + стр. 130 + стр. 150 + стр. 160 + стр. 170)">
        <w:r>
          <w:rPr>
            <w:color w:val="0000FF"/>
          </w:rPr>
          <w:t>(строка 190)</w:t>
        </w:r>
      </w:hyperlink>
      <w:r>
        <w:t xml:space="preserve">, "Финансовые активы" </w:t>
      </w:r>
      <w:hyperlink w:anchor="P13640" w:tooltip="340">
        <w:r>
          <w:rPr>
            <w:color w:val="0000FF"/>
          </w:rPr>
          <w:t>(строка 340)</w:t>
        </w:r>
      </w:hyperlink>
      <w:r>
        <w:t xml:space="preserve">, "Обязательства" </w:t>
      </w:r>
      <w:hyperlink w:anchor="P13859" w:tooltip="550">
        <w:r>
          <w:rPr>
            <w:color w:val="0000FF"/>
          </w:rPr>
          <w:t>(строка 550)</w:t>
        </w:r>
      </w:hyperlink>
      <w:r>
        <w:t xml:space="preserve">, "Финансовый результат" </w:t>
      </w:r>
      <w:hyperlink w:anchor="P13904" w:tooltip="570">
        <w:r>
          <w:rPr>
            <w:color w:val="0000FF"/>
          </w:rPr>
          <w:t>(строка 570)</w:t>
        </w:r>
      </w:hyperlink>
      <w:r>
        <w:t>.</w:t>
      </w:r>
    </w:p>
    <w:p w:rsidR="00806560" w:rsidRDefault="00873AB4">
      <w:pPr>
        <w:pStyle w:val="ConsPlusNormal0"/>
        <w:jc w:val="both"/>
      </w:pPr>
      <w:r>
        <w:t xml:space="preserve">(абзац введен </w:t>
      </w:r>
      <w:hyperlink r:id="rId506"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w:t>
      </w:r>
      <w:r>
        <w:t>инфина России от 11.06.2021 N 81н)</w:t>
      </w:r>
    </w:p>
    <w:p w:rsidR="00806560" w:rsidRDefault="00873AB4">
      <w:pPr>
        <w:pStyle w:val="ConsPlusNormal0"/>
        <w:spacing w:before="240"/>
        <w:ind w:firstLine="540"/>
        <w:jc w:val="both"/>
      </w:pPr>
      <w:r>
        <w:t>Составление промежуточного ликвидационного баланса осуществляется при проведении реорганизации субъекта отчетности в форме слияния, присоединения, разделения, а также при его ликвидации.</w:t>
      </w:r>
    </w:p>
    <w:p w:rsidR="00806560" w:rsidRDefault="00873AB4">
      <w:pPr>
        <w:pStyle w:val="ConsPlusNormal0"/>
        <w:jc w:val="both"/>
      </w:pPr>
      <w:r>
        <w:t xml:space="preserve">(абзац введен </w:t>
      </w:r>
      <w:hyperlink r:id="rId507"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Составление промежуточного ликвидационного баланса (ликвидационного баланса) осуществляется по форме, ус</w:t>
      </w:r>
      <w:r>
        <w:t xml:space="preserve">тановленной согласно Инструкции для Разделительного (ликвидационного) баланса государственного (муниципального) учреждения </w:t>
      </w:r>
      <w:hyperlink w:anchor="P13096" w:tooltip="                   РАЗДЕЛИТЕЛЬНЫЙ (ЛИКВИДАЦИОННЫЙ) БАЛАНС">
        <w:r>
          <w:rPr>
            <w:color w:val="0000FF"/>
          </w:rPr>
          <w:t>(ф. 0503830)</w:t>
        </w:r>
      </w:hyperlink>
      <w:r>
        <w:t>.</w:t>
      </w:r>
    </w:p>
    <w:p w:rsidR="00806560" w:rsidRDefault="00873AB4">
      <w:pPr>
        <w:pStyle w:val="ConsPlusNormal0"/>
        <w:jc w:val="both"/>
      </w:pPr>
      <w:r>
        <w:t xml:space="preserve">(абзац введен </w:t>
      </w:r>
      <w:hyperlink r:id="rId508"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Одновременно с промежуточным ликвидационным балансом в составе дополнительных материал</w:t>
      </w:r>
      <w:r>
        <w:t>ов формируются:</w:t>
      </w:r>
    </w:p>
    <w:p w:rsidR="00806560" w:rsidRDefault="00873AB4">
      <w:pPr>
        <w:pStyle w:val="ConsPlusNormal0"/>
        <w:jc w:val="both"/>
      </w:pPr>
      <w:r>
        <w:t xml:space="preserve">(абзац введен </w:t>
      </w:r>
      <w:hyperlink r:id="rId509"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Справка по консолидируемым расчетам учреждения </w:t>
      </w:r>
      <w:hyperlink w:anchor="P4289" w:tooltip="                                  СПРАВКА">
        <w:r>
          <w:rPr>
            <w:color w:val="0000FF"/>
          </w:rPr>
          <w:t>(ф. 0503725)</w:t>
        </w:r>
      </w:hyperlink>
      <w:r>
        <w:t>;</w:t>
      </w:r>
    </w:p>
    <w:p w:rsidR="00806560" w:rsidRDefault="00873AB4">
      <w:pPr>
        <w:pStyle w:val="ConsPlusNormal0"/>
        <w:jc w:val="both"/>
      </w:pPr>
      <w:r>
        <w:t xml:space="preserve">(абзац введен </w:t>
      </w:r>
      <w:hyperlink r:id="rId510"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Отчет об исполнении </w:t>
      </w:r>
      <w:r>
        <w:t xml:space="preserve">учреждением плана его финансово-хозяйственной деятельности </w:t>
      </w:r>
      <w:hyperlink w:anchor="P6012" w:tooltip="                                   ОТЧЕТ">
        <w:r>
          <w:rPr>
            <w:color w:val="0000FF"/>
          </w:rPr>
          <w:t>(ф. 0503737)</w:t>
        </w:r>
      </w:hyperlink>
      <w:r>
        <w:t>;</w:t>
      </w:r>
    </w:p>
    <w:p w:rsidR="00806560" w:rsidRDefault="00873AB4">
      <w:pPr>
        <w:pStyle w:val="ConsPlusNormal0"/>
        <w:jc w:val="both"/>
      </w:pPr>
      <w:r>
        <w:t xml:space="preserve">(абзац введен </w:t>
      </w:r>
      <w:hyperlink r:id="rId511"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Отчет об обязательствах учреждения </w:t>
      </w:r>
      <w:hyperlink w:anchor="P6866" w:tooltip="ОТЧЕТ">
        <w:r>
          <w:rPr>
            <w:color w:val="0000FF"/>
          </w:rPr>
          <w:t>(ф. 0503738)</w:t>
        </w:r>
      </w:hyperlink>
      <w:r>
        <w:t>;</w:t>
      </w:r>
    </w:p>
    <w:p w:rsidR="00806560" w:rsidRDefault="00873AB4">
      <w:pPr>
        <w:pStyle w:val="ConsPlusNormal0"/>
        <w:jc w:val="both"/>
      </w:pPr>
      <w:r>
        <w:t xml:space="preserve">(абзац введен </w:t>
      </w:r>
      <w:hyperlink r:id="rId512"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Пояснительная записка к Балансу учреждения </w:t>
      </w:r>
      <w:hyperlink w:anchor="P7304" w:tooltip="                           ПОЯСНИТЕЛЬНАЯ ЗАПИСКА">
        <w:r>
          <w:rPr>
            <w:color w:val="0000FF"/>
          </w:rPr>
          <w:t>(ф. 0503760)</w:t>
        </w:r>
      </w:hyperlink>
      <w:r>
        <w:t>, включающая следующие С</w:t>
      </w:r>
      <w:r>
        <w:t>ведения:</w:t>
      </w:r>
    </w:p>
    <w:p w:rsidR="00806560" w:rsidRDefault="00873AB4">
      <w:pPr>
        <w:pStyle w:val="ConsPlusNormal0"/>
        <w:jc w:val="both"/>
      </w:pPr>
      <w:r>
        <w:t xml:space="preserve">(абзац введен </w:t>
      </w:r>
      <w:hyperlink r:id="rId513"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Сведения об исполнении плана финансово-хозяйственной деятельн</w:t>
      </w:r>
      <w:r>
        <w:t xml:space="preserve">ости </w:t>
      </w:r>
      <w:hyperlink w:anchor="P7774" w:tooltip="Сведения">
        <w:r>
          <w:rPr>
            <w:color w:val="0000FF"/>
          </w:rPr>
          <w:t>(ф. 0503766)</w:t>
        </w:r>
      </w:hyperlink>
      <w:r>
        <w:t>;</w:t>
      </w:r>
    </w:p>
    <w:p w:rsidR="00806560" w:rsidRDefault="00873AB4">
      <w:pPr>
        <w:pStyle w:val="ConsPlusNormal0"/>
        <w:jc w:val="both"/>
      </w:pPr>
      <w:r>
        <w:t xml:space="preserve">(абзац введен </w:t>
      </w:r>
      <w:hyperlink r:id="rId514"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Сведения </w:t>
      </w:r>
      <w:r>
        <w:t xml:space="preserve">о движении нефинансовых активов учреждения </w:t>
      </w:r>
      <w:hyperlink w:anchor="P7898" w:tooltip="Сведения о движении нефинансовых активов учреждения">
        <w:r>
          <w:rPr>
            <w:color w:val="0000FF"/>
          </w:rPr>
          <w:t>(ф. 0503768)</w:t>
        </w:r>
      </w:hyperlink>
      <w:r>
        <w:t>;</w:t>
      </w:r>
    </w:p>
    <w:p w:rsidR="00806560" w:rsidRDefault="00873AB4">
      <w:pPr>
        <w:pStyle w:val="ConsPlusNormal0"/>
        <w:jc w:val="both"/>
      </w:pPr>
      <w:r>
        <w:t xml:space="preserve">(абзац введен </w:t>
      </w:r>
      <w:hyperlink r:id="rId515"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Сведения по дебиторской и кредиторской задолженности учреждения </w:t>
      </w:r>
      <w:hyperlink w:anchor="P10500" w:tooltip="      Сведения по дебиторской и кредиторской задолженности учреждения">
        <w:r>
          <w:rPr>
            <w:color w:val="0000FF"/>
          </w:rPr>
          <w:t>(ф. 0503769)</w:t>
        </w:r>
      </w:hyperlink>
      <w:r>
        <w:t>;</w:t>
      </w:r>
    </w:p>
    <w:p w:rsidR="00806560" w:rsidRDefault="00873AB4">
      <w:pPr>
        <w:pStyle w:val="ConsPlusNormal0"/>
        <w:jc w:val="both"/>
      </w:pPr>
      <w:r>
        <w:t xml:space="preserve">(абзац введен </w:t>
      </w:r>
      <w:hyperlink r:id="rId516"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Сведения о финансовых вложениях учреждения </w:t>
      </w:r>
      <w:hyperlink w:anchor="P10770" w:tooltip="Сведения о финансовых вложениях учреждения">
        <w:r>
          <w:rPr>
            <w:color w:val="0000FF"/>
          </w:rPr>
          <w:t>(ф. 0503771)</w:t>
        </w:r>
      </w:hyperlink>
      <w:r>
        <w:t>;</w:t>
      </w:r>
    </w:p>
    <w:p w:rsidR="00806560" w:rsidRDefault="00873AB4">
      <w:pPr>
        <w:pStyle w:val="ConsPlusNormal0"/>
        <w:jc w:val="both"/>
      </w:pPr>
      <w:r>
        <w:t xml:space="preserve">(абзац введен </w:t>
      </w:r>
      <w:hyperlink r:id="rId517"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Сведен</w:t>
      </w:r>
      <w:r>
        <w:t xml:space="preserve">ия о суммах заимствований </w:t>
      </w:r>
      <w:hyperlink w:anchor="P10884" w:tooltip="                      Сведения о суммах заимствований">
        <w:r>
          <w:rPr>
            <w:color w:val="0000FF"/>
          </w:rPr>
          <w:t>(ф. 0503772)</w:t>
        </w:r>
      </w:hyperlink>
      <w:r>
        <w:t>;</w:t>
      </w:r>
    </w:p>
    <w:p w:rsidR="00806560" w:rsidRDefault="00873AB4">
      <w:pPr>
        <w:pStyle w:val="ConsPlusNormal0"/>
        <w:jc w:val="both"/>
      </w:pPr>
      <w:r>
        <w:t xml:space="preserve">(абзац введен </w:t>
      </w:r>
      <w:hyperlink r:id="rId518"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Сведения об изменении остатков валюты баланса учреждения </w:t>
      </w:r>
      <w:hyperlink w:anchor="P11009" w:tooltip="Сведения об изменении остатков валюты баланса учреждения">
        <w:r>
          <w:rPr>
            <w:color w:val="0000FF"/>
          </w:rPr>
          <w:t>(ф. 0503773)</w:t>
        </w:r>
      </w:hyperlink>
      <w:r>
        <w:t>;</w:t>
      </w:r>
    </w:p>
    <w:p w:rsidR="00806560" w:rsidRDefault="00873AB4">
      <w:pPr>
        <w:pStyle w:val="ConsPlusNormal0"/>
        <w:jc w:val="both"/>
      </w:pPr>
      <w:r>
        <w:lastRenderedPageBreak/>
        <w:t xml:space="preserve">(абзац введен </w:t>
      </w:r>
      <w:hyperlink r:id="rId519"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 xml:space="preserve">Сведения об исполнении судебных решений по денежным обязательствам учреждения </w:t>
      </w:r>
      <w:hyperlink w:anchor="P12987" w:tooltip="                                 СВЕДЕНИЯ">
        <w:r>
          <w:rPr>
            <w:color w:val="0000FF"/>
          </w:rPr>
          <w:t>(ф. 0503295)</w:t>
        </w:r>
      </w:hyperlink>
      <w:r>
        <w:t>.</w:t>
      </w:r>
    </w:p>
    <w:p w:rsidR="00806560" w:rsidRDefault="00873AB4">
      <w:pPr>
        <w:pStyle w:val="ConsPlusNormal0"/>
        <w:jc w:val="both"/>
      </w:pPr>
      <w:r>
        <w:t xml:space="preserve">(абзац введен </w:t>
      </w:r>
      <w:hyperlink r:id="rId520"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Раскрыти</w:t>
      </w:r>
      <w:r>
        <w:t xml:space="preserve">е информации об активах, обязательствах, иных объектах бухгалтерского учета в промежуточном ликвидационном балансе и прилагаемых к нему материалах (отчетах и Пояснительной записке к Балансу учреждения </w:t>
      </w:r>
      <w:hyperlink w:anchor="P7304" w:tooltip="                           ПОЯСНИТЕЛЬНАЯ ЗАПИСКА">
        <w:r>
          <w:rPr>
            <w:color w:val="0000FF"/>
          </w:rPr>
          <w:t>(ф. 0503760)</w:t>
        </w:r>
      </w:hyperlink>
      <w:r>
        <w:t xml:space="preserve"> осуществляется в целях обеспечения работы ликвидационной комиссии реорганизуемого (преобразуемого) или ликвидируемого субъекта отчетности.</w:t>
      </w:r>
    </w:p>
    <w:p w:rsidR="00806560" w:rsidRDefault="00873AB4">
      <w:pPr>
        <w:pStyle w:val="ConsPlusNormal0"/>
        <w:jc w:val="both"/>
      </w:pPr>
      <w:r>
        <w:t xml:space="preserve">(абзац введен </w:t>
      </w:r>
      <w:hyperlink r:id="rId521"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Составление ликвидационного баланса осуществляется при проведении реорганизации субъекта отчетности в форме разделения, а также при его ликвидации.</w:t>
      </w:r>
    </w:p>
    <w:p w:rsidR="00806560" w:rsidRDefault="00873AB4">
      <w:pPr>
        <w:pStyle w:val="ConsPlusNormal0"/>
        <w:jc w:val="both"/>
      </w:pPr>
      <w:r>
        <w:t xml:space="preserve">(абзац введен </w:t>
      </w:r>
      <w:hyperlink r:id="rId522"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Ликвидационный баланс составляется с приложением форм отчетности, ука</w:t>
      </w:r>
      <w:r>
        <w:t>занных в составе годовой бухгалтерской отчетности, предусмотренной настоящей Инструкцией.</w:t>
      </w:r>
    </w:p>
    <w:p w:rsidR="00806560" w:rsidRDefault="00873AB4">
      <w:pPr>
        <w:pStyle w:val="ConsPlusNormal0"/>
        <w:jc w:val="both"/>
      </w:pPr>
      <w:r>
        <w:t xml:space="preserve">(абзац введен </w:t>
      </w:r>
      <w:hyperlink r:id="rId523"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Ликвидационный баланс, а также прилагаемые к нему материалы (отчеты и Пояснительная за</w:t>
      </w:r>
      <w:r>
        <w:t xml:space="preserve">писка к Балансу учреждения </w:t>
      </w:r>
      <w:hyperlink w:anchor="P7304" w:tooltip="                           ПОЯСНИТЕЛЬНАЯ ЗАПИСКА">
        <w:r>
          <w:rPr>
            <w:color w:val="0000FF"/>
          </w:rPr>
          <w:t>(ф. 0503760)</w:t>
        </w:r>
      </w:hyperlink>
      <w:r>
        <w:t xml:space="preserve"> предоставляются ликвидационной комиссией согласно </w:t>
      </w:r>
      <w:hyperlink w:anchor="P1703" w:tooltip="79. Последняя бухгалтерская отчетность представляется учредителю, в ведении которого находился реорганизуемый (преобразуемый) либо ликвидируемый субъект отчетности до принятия решения о его реорганизации (изменении типа) либо ликвидации, и органу исполнительно">
        <w:r>
          <w:rPr>
            <w:color w:val="0000FF"/>
          </w:rPr>
          <w:t>пункту 79</w:t>
        </w:r>
      </w:hyperlink>
      <w:r>
        <w:t xml:space="preserve"> Инструкции.</w:t>
      </w:r>
    </w:p>
    <w:p w:rsidR="00806560" w:rsidRDefault="00873AB4">
      <w:pPr>
        <w:pStyle w:val="ConsPlusNormal0"/>
        <w:jc w:val="both"/>
      </w:pPr>
      <w:r>
        <w:t xml:space="preserve">(абзац введен </w:t>
      </w:r>
      <w:hyperlink r:id="rId524"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Последняя бухгалтерская отчетность составляется в случае проведения реорганизации (слияния, пр</w:t>
      </w:r>
      <w:r>
        <w:t>исоединения, разделения) и ликвидации на основе утвержденного ликвидационного баланса, а в случае его отсутствия - на основе утвержденного промежуточного ликвидационного баланса, и данных о фактах хозяйственной жизни, имевших место в период с даты утвержде</w:t>
      </w:r>
      <w:r>
        <w:t>ния ликвидационного баланса (промежуточного ликвидационного баланса) до даты:</w:t>
      </w:r>
    </w:p>
    <w:p w:rsidR="00806560" w:rsidRDefault="00873AB4">
      <w:pPr>
        <w:pStyle w:val="ConsPlusNormal0"/>
        <w:jc w:val="both"/>
      </w:pPr>
      <w:r>
        <w:t xml:space="preserve">(абзац введен </w:t>
      </w:r>
      <w:hyperlink r:id="rId525"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w:t>
      </w:r>
      <w:r>
        <w:t xml:space="preserve"> N 74н)</w:t>
      </w:r>
    </w:p>
    <w:p w:rsidR="00806560" w:rsidRDefault="00873AB4">
      <w:pPr>
        <w:pStyle w:val="ConsPlusNormal0"/>
        <w:spacing w:before="240"/>
        <w:ind w:firstLine="540"/>
        <w:jc w:val="both"/>
      </w:pPr>
      <w:r>
        <w:t>при реорганизации (слиянии, присоединении, разделении) -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w:t>
      </w:r>
      <w:r>
        <w:t>го лица);</w:t>
      </w:r>
    </w:p>
    <w:p w:rsidR="00806560" w:rsidRDefault="00873AB4">
      <w:pPr>
        <w:pStyle w:val="ConsPlusNormal0"/>
        <w:jc w:val="both"/>
      </w:pPr>
      <w:r>
        <w:t xml:space="preserve">(абзац введен </w:t>
      </w:r>
      <w:hyperlink r:id="rId526"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при ликвидации - внесения в Единый государственный реестр юр</w:t>
      </w:r>
      <w:r>
        <w:t>идических лиц записи о ликвидации юридического лица.</w:t>
      </w:r>
    </w:p>
    <w:p w:rsidR="00806560" w:rsidRDefault="00873AB4">
      <w:pPr>
        <w:pStyle w:val="ConsPlusNormal0"/>
        <w:jc w:val="both"/>
      </w:pPr>
      <w:r>
        <w:t xml:space="preserve">(абзац введен </w:t>
      </w:r>
      <w:hyperlink r:id="rId527"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Показатели послед</w:t>
      </w:r>
      <w:r>
        <w:t>ней бухгалтерской отчетности включаются:</w:t>
      </w:r>
    </w:p>
    <w:p w:rsidR="00806560" w:rsidRDefault="00873AB4">
      <w:pPr>
        <w:pStyle w:val="ConsPlusNormal0"/>
        <w:jc w:val="both"/>
      </w:pPr>
      <w:r>
        <w:t xml:space="preserve">(абзац введен </w:t>
      </w:r>
      <w:hyperlink r:id="rId528"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при реорганизации в форме сли</w:t>
      </w:r>
      <w:r>
        <w:t>яния - в бухгалтерскую отчетность учреждения, созданного в результате реорганизации в форме слияния;</w:t>
      </w:r>
    </w:p>
    <w:p w:rsidR="00806560" w:rsidRDefault="00873AB4">
      <w:pPr>
        <w:pStyle w:val="ConsPlusNormal0"/>
        <w:jc w:val="both"/>
      </w:pPr>
      <w:r>
        <w:t xml:space="preserve">(абзац введен </w:t>
      </w:r>
      <w:hyperlink r:id="rId529"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w:t>
      </w:r>
      <w:r>
        <w:t>на России от 22.05.2023 N 74н)</w:t>
      </w:r>
    </w:p>
    <w:p w:rsidR="00806560" w:rsidRDefault="00873AB4">
      <w:pPr>
        <w:pStyle w:val="ConsPlusNormal0"/>
        <w:spacing w:before="240"/>
        <w:ind w:firstLine="540"/>
        <w:jc w:val="both"/>
      </w:pPr>
      <w:r>
        <w:lastRenderedPageBreak/>
        <w:t>при реорганизации в форме присоединения - в бухгалтерскую отчетность учреждения, к которому присоединяется реорганизуемый субъект отчетности;</w:t>
      </w:r>
    </w:p>
    <w:p w:rsidR="00806560" w:rsidRDefault="00873AB4">
      <w:pPr>
        <w:pStyle w:val="ConsPlusNormal0"/>
        <w:jc w:val="both"/>
      </w:pPr>
      <w:r>
        <w:t xml:space="preserve">(абзац введен </w:t>
      </w:r>
      <w:hyperlink r:id="rId530"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spacing w:before="240"/>
        <w:ind w:firstLine="540"/>
        <w:jc w:val="both"/>
      </w:pPr>
      <w:r>
        <w:t>при реорганизации в форме разделения, а также при ликвидации - в консолидированную бухгалтерскую отчетность, формируемую по периметру консолидации, в кот</w:t>
      </w:r>
      <w:r>
        <w:t>орый входил реорганизуемый или ликвидируемый субъект отчетности.</w:t>
      </w:r>
    </w:p>
    <w:p w:rsidR="00806560" w:rsidRDefault="00873AB4">
      <w:pPr>
        <w:pStyle w:val="ConsPlusNormal0"/>
        <w:jc w:val="both"/>
      </w:pPr>
      <w:r>
        <w:t xml:space="preserve">(абзац введен </w:t>
      </w:r>
      <w:hyperlink r:id="rId531"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Приказом</w:t>
        </w:r>
      </w:hyperlink>
      <w:r>
        <w:t xml:space="preserve"> Минфина России от 22.05.2023 N 74н)</w:t>
      </w:r>
    </w:p>
    <w:p w:rsidR="00806560" w:rsidRDefault="00873AB4">
      <w:pPr>
        <w:pStyle w:val="ConsPlusNormal0"/>
        <w:jc w:val="both"/>
      </w:pPr>
      <w:r>
        <w:t>(п. 7</w:t>
      </w:r>
      <w:r>
        <w:t xml:space="preserve">8 в ред. </w:t>
      </w:r>
      <w:hyperlink r:id="rId532"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30.11.2018 N 243н)</w:t>
      </w:r>
    </w:p>
    <w:bookmarkStart w:id="21" w:name="P1703"/>
    <w:bookmarkEnd w:id="21"/>
    <w:p w:rsidR="00806560" w:rsidRDefault="00873AB4">
      <w:pPr>
        <w:pStyle w:val="ConsPlusNormal0"/>
        <w:spacing w:before="240"/>
        <w:ind w:firstLine="540"/>
        <w:jc w:val="both"/>
      </w:pPr>
      <w:r>
        <w:fldChar w:fldCharType="begin"/>
      </w:r>
      <w:r>
        <w:instrText xml:space="preserve"> HYPERLINK "https://login.consultant.ru/link/?req=doc&amp;base=LAW&amp;n=283478&amp;date=27.02.2026&amp;dst=100299&amp;field=134" \o "Приказ Минфина России от 14.11.2017 N 189н \"О внесении изменений в Инструкцию о порядке составления, представления годовой, квартальной бухга</w:instrText>
      </w:r>
      <w:r>
        <w:instrText xml:space="preserve">лтерской отчетности государственных (муниципальных) бюджетных и автономных учреждений, утвержденную приказом Министерст" \h </w:instrText>
      </w:r>
      <w:r>
        <w:fldChar w:fldCharType="separate"/>
      </w:r>
      <w:r>
        <w:rPr>
          <w:color w:val="0000FF"/>
        </w:rPr>
        <w:t>79</w:t>
      </w:r>
      <w:r>
        <w:rPr>
          <w:color w:val="0000FF"/>
        </w:rPr>
        <w:fldChar w:fldCharType="end"/>
      </w:r>
      <w:r>
        <w:t xml:space="preserve">. Последняя бухгалтерская отчетность представляется учредителю, в ведении которого находился реорганизуемый (преобразуемый) либо </w:t>
      </w:r>
      <w:r>
        <w:t>ликвидируемый субъект отчетности до принятия решения о его реорганизации (изменении типа) либо ликвидации, и органу исполнительной власти, принявшему решение о его реорганизации (изменении типа), ликвидации.</w:t>
      </w:r>
    </w:p>
    <w:p w:rsidR="00806560" w:rsidRDefault="00873AB4">
      <w:pPr>
        <w:pStyle w:val="ConsPlusNormal0"/>
        <w:jc w:val="both"/>
      </w:pPr>
      <w:r>
        <w:t xml:space="preserve">(в ред. </w:t>
      </w:r>
      <w:hyperlink r:id="rId533"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22.05.2023 N 74н)</w:t>
      </w:r>
    </w:p>
    <w:p w:rsidR="00806560" w:rsidRDefault="00873AB4">
      <w:pPr>
        <w:pStyle w:val="ConsPlusNormal0"/>
        <w:spacing w:before="240"/>
        <w:ind w:firstLine="540"/>
        <w:jc w:val="both"/>
      </w:pPr>
      <w:hyperlink r:id="rId534"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80</w:t>
        </w:r>
      </w:hyperlink>
      <w:r>
        <w:t>. Утвержденная учредителем или органом исполнительной власти, принявшим решение о реорганизации (ликвидации) учреждения, последняя, бухгалтерская отчетность представляется органу власти по новой в результате реорганизации учреждения ведомственной подчи</w:t>
      </w:r>
      <w:r>
        <w:t>ненности.</w:t>
      </w:r>
    </w:p>
    <w:p w:rsidR="00806560" w:rsidRDefault="00873AB4">
      <w:pPr>
        <w:pStyle w:val="ConsPlusNormal0"/>
        <w:jc w:val="both"/>
      </w:pPr>
      <w:r>
        <w:t xml:space="preserve">(в ред. </w:t>
      </w:r>
      <w:hyperlink r:id="rId535" w:tooltip="Приказ Минфина России от 22.05.2023 N 7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t xml:space="preserve"> Минфина России от 22.05.2023 N 74н)</w:t>
      </w:r>
    </w:p>
    <w:p w:rsidR="00806560" w:rsidRDefault="00873AB4">
      <w:pPr>
        <w:pStyle w:val="ConsPlusNormal0"/>
        <w:spacing w:before="240"/>
        <w:ind w:firstLine="540"/>
        <w:jc w:val="both"/>
      </w:pPr>
      <w:hyperlink r:id="rId536"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81</w:t>
        </w:r>
      </w:hyperlink>
      <w:r>
        <w:t>. Данные, отраженные в отчетности реорганизуемого (преобразуемого) либо ликвидируемого субъекта отчетности, должны быть подтверждены инвентаризацией активов и обязательств.</w:t>
      </w:r>
    </w:p>
    <w:p w:rsidR="00806560" w:rsidRDefault="00873AB4">
      <w:pPr>
        <w:pStyle w:val="ConsPlusNormal0"/>
        <w:spacing w:before="240"/>
        <w:ind w:firstLine="540"/>
        <w:jc w:val="both"/>
      </w:pPr>
      <w:hyperlink r:id="rId537"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82</w:t>
        </w:r>
      </w:hyperlink>
      <w:r>
        <w:t xml:space="preserve">. Пояснительная записка к Балансу учреждения </w:t>
      </w:r>
      <w:hyperlink w:anchor="P7304" w:tooltip="                           ПОЯСНИТЕЛЬНАЯ ЗАПИСКА">
        <w:r>
          <w:rPr>
            <w:color w:val="0000FF"/>
          </w:rPr>
          <w:t>(ф. 0503760)</w:t>
        </w:r>
      </w:hyperlink>
      <w:r>
        <w:t xml:space="preserve"> при реор</w:t>
      </w:r>
      <w:r>
        <w:t xml:space="preserve">ганизации (изменении типа) либо ликвидации учреждения формируется в составе форм, предусмотренном </w:t>
      </w:r>
      <w:hyperlink w:anchor="P208" w:tooltip="II. Порядок составления бухгалтерской">
        <w:r>
          <w:rPr>
            <w:color w:val="0000FF"/>
          </w:rPr>
          <w:t>разделом II</w:t>
        </w:r>
      </w:hyperlink>
      <w:r>
        <w:t xml:space="preserve"> настоящей Инструкции для годовой отчетности.</w:t>
      </w:r>
    </w:p>
    <w:p w:rsidR="00806560" w:rsidRDefault="00873AB4">
      <w:pPr>
        <w:pStyle w:val="ConsPlusNormal0"/>
        <w:spacing w:before="240"/>
        <w:ind w:firstLine="540"/>
        <w:jc w:val="both"/>
      </w:pPr>
      <w:r>
        <w:t xml:space="preserve">Дополнительно в </w:t>
      </w:r>
      <w:hyperlink w:anchor="P7405" w:tooltip="Сведения об организационной структуре учреждения">
        <w:r>
          <w:rPr>
            <w:color w:val="0000FF"/>
          </w:rPr>
          <w:t>Таблице N 7</w:t>
        </w:r>
      </w:hyperlink>
      <w:r>
        <w:t xml:space="preserve"> раздела 1 Пояснительной записки к Балансу учреждения </w:t>
      </w:r>
      <w:hyperlink w:anchor="P7304" w:tooltip="                           ПОЯСНИТЕЛЬНАЯ ЗАПИСКА">
        <w:r>
          <w:rPr>
            <w:color w:val="0000FF"/>
          </w:rPr>
          <w:t>(ф. 0503760)</w:t>
        </w:r>
      </w:hyperlink>
      <w:r>
        <w:t xml:space="preserve"> учреждением раск</w:t>
      </w:r>
      <w:r>
        <w:t>рываются сведения о правопреемственности по всем обязательствам реорганизуемого (преобразуемого) субъекта отчетности в отношении всех кредиторов и должников, включая и обязательства, оспариваемые в суде, а также иная информация, существенная для учредителя</w:t>
      </w:r>
      <w:r>
        <w:t>, соответствующего финансового органа, характеризующая показатели деятельности реорганизуемого (преобразуемого) субъекта отчетности за отчетный период.</w:t>
      </w:r>
    </w:p>
    <w:p w:rsidR="00806560" w:rsidRDefault="00873AB4">
      <w:pPr>
        <w:pStyle w:val="ConsPlusNormal0"/>
        <w:jc w:val="both"/>
      </w:pPr>
      <w:r>
        <w:t xml:space="preserve">(в ред. </w:t>
      </w:r>
      <w:hyperlink r:id="rId538"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t xml:space="preserve"> Минфина России от 13.10.2023 N 164н)</w:t>
      </w:r>
    </w:p>
    <w:p w:rsidR="00806560" w:rsidRDefault="00806560">
      <w:pPr>
        <w:pStyle w:val="ConsPlusNormal0"/>
        <w:ind w:firstLine="540"/>
        <w:jc w:val="both"/>
      </w:pPr>
    </w:p>
    <w:p w:rsidR="00806560" w:rsidRDefault="00806560">
      <w:pPr>
        <w:pStyle w:val="ConsPlusNormal0"/>
        <w:ind w:firstLine="540"/>
        <w:jc w:val="both"/>
      </w:pPr>
    </w:p>
    <w:p w:rsidR="00806560" w:rsidRDefault="00806560">
      <w:pPr>
        <w:pStyle w:val="ConsPlusNormal0"/>
        <w:ind w:firstLine="540"/>
        <w:jc w:val="both"/>
      </w:pPr>
    </w:p>
    <w:p w:rsidR="00806560" w:rsidRDefault="00806560">
      <w:pPr>
        <w:pStyle w:val="ConsPlusNormal0"/>
        <w:ind w:firstLine="540"/>
        <w:jc w:val="both"/>
      </w:pPr>
    </w:p>
    <w:p w:rsidR="00806560" w:rsidRDefault="00806560">
      <w:pPr>
        <w:pStyle w:val="ConsPlusNormal0"/>
        <w:ind w:firstLine="540"/>
        <w:jc w:val="both"/>
      </w:pPr>
    </w:p>
    <w:p w:rsidR="00806560" w:rsidRDefault="00873AB4">
      <w:pPr>
        <w:pStyle w:val="ConsPlusNormal0"/>
        <w:jc w:val="right"/>
        <w:outlineLvl w:val="1"/>
      </w:pPr>
      <w:r>
        <w:t xml:space="preserve">Приложение </w:t>
      </w:r>
      <w:hyperlink r:id="rId539"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w:t>
        </w:r>
      </w:hyperlink>
    </w:p>
    <w:p w:rsidR="00806560" w:rsidRDefault="00873AB4">
      <w:pPr>
        <w:pStyle w:val="ConsPlusNormal0"/>
        <w:jc w:val="right"/>
      </w:pPr>
      <w:r>
        <w:t>к Инструкции о порядке составлени</w:t>
      </w:r>
      <w:r>
        <w:t>я,</w:t>
      </w:r>
    </w:p>
    <w:p w:rsidR="00806560" w:rsidRDefault="00873AB4">
      <w:pPr>
        <w:pStyle w:val="ConsPlusNormal0"/>
        <w:jc w:val="right"/>
      </w:pPr>
      <w:r>
        <w:t>представления годовой, квартальной</w:t>
      </w:r>
    </w:p>
    <w:p w:rsidR="00806560" w:rsidRDefault="00873AB4">
      <w:pPr>
        <w:pStyle w:val="ConsPlusNormal0"/>
        <w:jc w:val="right"/>
      </w:pPr>
      <w:r>
        <w:t>бухгалтерской отчетности</w:t>
      </w:r>
    </w:p>
    <w:p w:rsidR="00806560" w:rsidRDefault="00873AB4">
      <w:pPr>
        <w:pStyle w:val="ConsPlusNormal0"/>
        <w:jc w:val="right"/>
      </w:pPr>
      <w:r>
        <w:t>государственных (муниципальных)</w:t>
      </w:r>
    </w:p>
    <w:p w:rsidR="00806560" w:rsidRDefault="00873AB4">
      <w:pPr>
        <w:pStyle w:val="ConsPlusNormal0"/>
        <w:jc w:val="right"/>
      </w:pPr>
      <w:r>
        <w:t>бюджетных и автономных учреждений,</w:t>
      </w:r>
    </w:p>
    <w:p w:rsidR="00806560" w:rsidRDefault="00873AB4">
      <w:pPr>
        <w:pStyle w:val="ConsPlusNormal0"/>
        <w:jc w:val="right"/>
      </w:pPr>
      <w:r>
        <w:lastRenderedPageBreak/>
        <w:t>утвержденной приказом Министерства</w:t>
      </w:r>
    </w:p>
    <w:p w:rsidR="00806560" w:rsidRDefault="00873AB4">
      <w:pPr>
        <w:pStyle w:val="ConsPlusNormal0"/>
        <w:jc w:val="right"/>
      </w:pPr>
      <w:r>
        <w:t>финансов Российской Федерации</w:t>
      </w:r>
    </w:p>
    <w:p w:rsidR="00806560" w:rsidRDefault="00873AB4">
      <w:pPr>
        <w:pStyle w:val="ConsPlusNormal0"/>
        <w:jc w:val="right"/>
      </w:pPr>
      <w:r>
        <w:t>от 25 марта 2011 г. N 33н</w:t>
      </w:r>
    </w:p>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26.10.2012 </w:t>
            </w:r>
            <w:hyperlink r:id="rId540"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rPr>
                <w:color w:val="392C69"/>
              </w:rPr>
              <w:t>,</w:t>
            </w:r>
          </w:p>
          <w:p w:rsidR="00806560" w:rsidRDefault="00873AB4">
            <w:pPr>
              <w:pStyle w:val="ConsPlusNormal0"/>
              <w:jc w:val="center"/>
            </w:pPr>
            <w:r>
              <w:rPr>
                <w:color w:val="392C69"/>
              </w:rPr>
              <w:t xml:space="preserve">от 29.12.2014 </w:t>
            </w:r>
            <w:hyperlink r:id="rId541"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rPr>
                <w:color w:val="392C69"/>
              </w:rPr>
              <w:t xml:space="preserve">, от 20.03.2015 </w:t>
            </w:r>
            <w:hyperlink r:id="rId542" w:tooltip="Приказ Минфина России от 20.03.2015 N 43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43н</w:t>
              </w:r>
            </w:hyperlink>
            <w:r>
              <w:rPr>
                <w:color w:val="392C69"/>
              </w:rPr>
              <w:t xml:space="preserve">, от 17.12.2015 </w:t>
            </w:r>
            <w:hyperlink r:id="rId54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rPr>
                <w:color w:val="392C69"/>
              </w:rPr>
              <w:t>,</w:t>
            </w:r>
          </w:p>
          <w:p w:rsidR="00806560" w:rsidRDefault="00873AB4">
            <w:pPr>
              <w:pStyle w:val="ConsPlusNormal0"/>
              <w:jc w:val="center"/>
            </w:pPr>
            <w:r>
              <w:rPr>
                <w:color w:val="392C69"/>
              </w:rPr>
              <w:t xml:space="preserve">от 16.11.2016 </w:t>
            </w:r>
            <w:hyperlink r:id="rId544" w:tooltip="Приказ Минфина России от 16.11.2016 N 209н (ред. от 20.09.2024)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
              <w:r>
                <w:rPr>
                  <w:color w:val="0000FF"/>
                </w:rPr>
                <w:t>N 209н</w:t>
              </w:r>
            </w:hyperlink>
            <w:r>
              <w:rPr>
                <w:color w:val="392C69"/>
              </w:rPr>
              <w:t xml:space="preserve">, от 14.11.2017 </w:t>
            </w:r>
            <w:hyperlink r:id="rId545" w:tooltip="Приказ Минфина России от 14.11.2017 N 189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189н</w:t>
              </w:r>
            </w:hyperlink>
            <w:r>
              <w:rPr>
                <w:color w:val="392C69"/>
              </w:rPr>
              <w:t xml:space="preserve">, от 30.11.2018 </w:t>
            </w:r>
            <w:hyperlink r:id="rId546"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rPr>
                <w:color w:val="392C69"/>
              </w:rPr>
              <w:t>,</w:t>
            </w:r>
          </w:p>
          <w:p w:rsidR="00806560" w:rsidRDefault="00873AB4">
            <w:pPr>
              <w:pStyle w:val="ConsPlusNormal0"/>
              <w:jc w:val="center"/>
            </w:pPr>
            <w:r>
              <w:rPr>
                <w:color w:val="392C69"/>
              </w:rPr>
              <w:t xml:space="preserve">от 16.05.2019 </w:t>
            </w:r>
            <w:hyperlink r:id="rId547"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rPr>
                <w:color w:val="392C69"/>
              </w:rPr>
              <w:t xml:space="preserve">, от 16.10.2019 </w:t>
            </w:r>
            <w:hyperlink r:id="rId548"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166н</w:t>
              </w:r>
            </w:hyperlink>
            <w:r>
              <w:rPr>
                <w:color w:val="392C69"/>
              </w:rPr>
              <w:t xml:space="preserve">, от 30.01.2020 </w:t>
            </w:r>
            <w:hyperlink r:id="rId549"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w:t>
            </w:r>
          </w:p>
          <w:p w:rsidR="00806560" w:rsidRDefault="00873AB4">
            <w:pPr>
              <w:pStyle w:val="ConsPlusNormal0"/>
              <w:jc w:val="center"/>
            </w:pPr>
            <w:r>
              <w:rPr>
                <w:color w:val="392C69"/>
              </w:rPr>
              <w:t xml:space="preserve">от 30.06.2020 </w:t>
            </w:r>
            <w:hyperlink r:id="rId550"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12</w:t>
              </w:r>
              <w:r>
                <w:rPr>
                  <w:color w:val="0000FF"/>
                </w:rPr>
                <w:t>7н</w:t>
              </w:r>
            </w:hyperlink>
            <w:r>
              <w:rPr>
                <w:color w:val="392C69"/>
              </w:rPr>
              <w:t xml:space="preserve">, от 30.11.2020 </w:t>
            </w:r>
            <w:hyperlink r:id="rId551"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11.06.2021 </w:t>
            </w:r>
            <w:hyperlink r:id="rId552"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81н</w:t>
              </w:r>
            </w:hyperlink>
            <w:r>
              <w:rPr>
                <w:color w:val="392C69"/>
              </w:rPr>
              <w:t>,</w:t>
            </w:r>
          </w:p>
          <w:p w:rsidR="00806560" w:rsidRDefault="00873AB4">
            <w:pPr>
              <w:pStyle w:val="ConsPlusNormal0"/>
              <w:jc w:val="center"/>
            </w:pPr>
            <w:r>
              <w:rPr>
                <w:color w:val="392C69"/>
              </w:rPr>
              <w:t xml:space="preserve">от 02.11.2021 </w:t>
            </w:r>
            <w:hyperlink r:id="rId553"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rPr>
                <w:color w:val="392C69"/>
              </w:rPr>
              <w:t xml:space="preserve">, от 20.05.2022 </w:t>
            </w:r>
            <w:hyperlink r:id="rId554" w:tooltip="Приказ Минфина России от 20.05.2022 N 78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78н</w:t>
              </w:r>
            </w:hyperlink>
            <w:r>
              <w:rPr>
                <w:color w:val="392C69"/>
              </w:rPr>
              <w:t xml:space="preserve">, от 01.12.2022 </w:t>
            </w:r>
            <w:hyperlink r:id="rId555"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p w:rsidR="00806560" w:rsidRDefault="00873AB4">
            <w:pPr>
              <w:pStyle w:val="ConsPlusNormal0"/>
              <w:jc w:val="center"/>
            </w:pPr>
            <w:r>
              <w:rPr>
                <w:color w:val="392C69"/>
              </w:rPr>
              <w:t xml:space="preserve">от 13.10.2023 </w:t>
            </w:r>
            <w:hyperlink r:id="rId556"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rPr>
                <w:color w:val="392C69"/>
              </w:rPr>
              <w:t xml:space="preserve">, от 04.08.2025 </w:t>
            </w:r>
            <w:hyperlink r:id="rId557"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558"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rPr>
                <w:color w:val="392C69"/>
              </w:rPr>
              <w:t xml:space="preserve"> Минфина России от 01.12.2022 N 183н)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tcPr>
          <w:p w:rsidR="00806560" w:rsidRDefault="00873AB4">
            <w:pPr>
              <w:pStyle w:val="ConsPlusNormal0"/>
              <w:jc w:val="center"/>
              <w:outlineLvl w:val="2"/>
            </w:pPr>
            <w:bookmarkStart w:id="22" w:name="P1736"/>
            <w:bookmarkEnd w:id="22"/>
            <w:r>
              <w:t>Справка</w:t>
            </w:r>
          </w:p>
          <w:p w:rsidR="00806560" w:rsidRDefault="00873AB4">
            <w:pPr>
              <w:pStyle w:val="ConsPlusNormal0"/>
              <w:jc w:val="center"/>
            </w:pPr>
            <w:r>
              <w:t>по заключению учреждением счетов бухгалтерского учета отчетного финансовог</w:t>
            </w:r>
            <w:r>
              <w:t>о года</w:t>
            </w:r>
          </w:p>
        </w:tc>
      </w:tr>
    </w:tbl>
    <w:p w:rsidR="00806560" w:rsidRDefault="00806560">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061"/>
        <w:gridCol w:w="2041"/>
        <w:gridCol w:w="1020"/>
      </w:tblGrid>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КОДЫ</w:t>
            </w: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 xml:space="preserve">Форма по </w:t>
            </w:r>
            <w:hyperlink r:id="rId559"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r>
              <w:t>0503710</w:t>
            </w: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73AB4">
            <w:pPr>
              <w:pStyle w:val="ConsPlusNormal0"/>
              <w:jc w:val="center"/>
            </w:pPr>
            <w:r>
              <w:t>на 1 _________ 20__ г.</w:t>
            </w:r>
          </w:p>
        </w:tc>
        <w:tc>
          <w:tcPr>
            <w:tcW w:w="2041" w:type="dxa"/>
            <w:tcBorders>
              <w:top w:val="nil"/>
              <w:left w:val="nil"/>
              <w:bottom w:val="nil"/>
              <w:right w:val="single" w:sz="4" w:space="0" w:color="auto"/>
            </w:tcBorders>
            <w:vAlign w:val="bottom"/>
          </w:tcPr>
          <w:p w:rsidR="00806560" w:rsidRDefault="00873AB4">
            <w:pPr>
              <w:pStyle w:val="ConsPlusNormal0"/>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Учреждение</w:t>
            </w:r>
          </w:p>
        </w:tc>
        <w:tc>
          <w:tcPr>
            <w:tcW w:w="3061" w:type="dxa"/>
            <w:tcBorders>
              <w:top w:val="nil"/>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Обособленное подразделение</w:t>
            </w:r>
          </w:p>
        </w:tc>
        <w:tc>
          <w:tcPr>
            <w:tcW w:w="3061" w:type="dxa"/>
            <w:tcBorders>
              <w:top w:val="single" w:sz="4" w:space="0" w:color="auto"/>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Учредитель</w:t>
            </w:r>
          </w:p>
        </w:tc>
        <w:tc>
          <w:tcPr>
            <w:tcW w:w="3061" w:type="dxa"/>
            <w:tcBorders>
              <w:top w:val="single" w:sz="4" w:space="0" w:color="auto"/>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 xml:space="preserve">по </w:t>
            </w:r>
            <w:hyperlink r:id="rId56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vMerge w:val="restart"/>
            <w:tcBorders>
              <w:top w:val="nil"/>
              <w:left w:val="nil"/>
              <w:bottom w:val="nil"/>
              <w:right w:val="nil"/>
            </w:tcBorders>
          </w:tcPr>
          <w:p w:rsidR="00806560" w:rsidRDefault="00873AB4">
            <w:pPr>
              <w:pStyle w:val="ConsPlusNormal0"/>
            </w:pPr>
            <w:r>
              <w:t>Наименование органа, осуществляющего полномочия учредителя</w:t>
            </w:r>
          </w:p>
        </w:tc>
        <w:tc>
          <w:tcPr>
            <w:tcW w:w="3061" w:type="dxa"/>
            <w:tcBorders>
              <w:top w:val="single" w:sz="4" w:space="0" w:color="auto"/>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vMerge/>
            <w:tcBorders>
              <w:top w:val="nil"/>
              <w:left w:val="nil"/>
              <w:bottom w:val="nil"/>
              <w:right w:val="nil"/>
            </w:tcBorders>
          </w:tcPr>
          <w:p w:rsidR="00806560" w:rsidRDefault="00806560">
            <w:pPr>
              <w:pStyle w:val="ConsPlusNormal0"/>
            </w:pPr>
          </w:p>
        </w:tc>
        <w:tc>
          <w:tcPr>
            <w:tcW w:w="3061" w:type="dxa"/>
            <w:tcBorders>
              <w:top w:val="nil"/>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Глава по БК</w:t>
            </w:r>
          </w:p>
        </w:tc>
        <w:tc>
          <w:tcPr>
            <w:tcW w:w="1020" w:type="dxa"/>
            <w:tcBorders>
              <w:top w:val="single" w:sz="4" w:space="0" w:color="auto"/>
              <w:left w:val="single" w:sz="4" w:space="0" w:color="auto"/>
              <w:bottom w:val="nil"/>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Периодичность: годовая</w:t>
            </w:r>
          </w:p>
        </w:tc>
        <w:tc>
          <w:tcPr>
            <w:tcW w:w="3061" w:type="dxa"/>
            <w:tcBorders>
              <w:top w:val="single" w:sz="4" w:space="0" w:color="auto"/>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06560">
            <w:pPr>
              <w:pStyle w:val="ConsPlusNormal0"/>
            </w:pPr>
          </w:p>
        </w:tc>
        <w:tc>
          <w:tcPr>
            <w:tcW w:w="1020" w:type="dxa"/>
            <w:tcBorders>
              <w:top w:val="nil"/>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к Балансу по форме</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Единица измерения: руб.</w:t>
            </w: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hyperlink r:id="rId56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tcPr>
          <w:p w:rsidR="00806560" w:rsidRDefault="00873AB4">
            <w:pPr>
              <w:pStyle w:val="ConsPlusNormal0"/>
              <w:outlineLvl w:val="3"/>
            </w:pPr>
            <w:bookmarkStart w:id="23" w:name="P1787"/>
            <w:bookmarkEnd w:id="23"/>
            <w:r>
              <w:lastRenderedPageBreak/>
              <w:t>1. Заключение счетов бухгалтерского учета отчетного финансового года</w:t>
            </w:r>
          </w:p>
        </w:tc>
      </w:tr>
    </w:tbl>
    <w:p w:rsidR="00806560" w:rsidRDefault="00806560">
      <w:pPr>
        <w:pStyle w:val="ConsPlusNormal0"/>
        <w:jc w:val="both"/>
      </w:pPr>
    </w:p>
    <w:p w:rsidR="00806560" w:rsidRDefault="00806560">
      <w:pPr>
        <w:pStyle w:val="ConsPlusNormal0"/>
        <w:sectPr w:rsidR="00806560">
          <w:headerReference w:type="default" r:id="rId562"/>
          <w:footerReference w:type="default" r:id="rId563"/>
          <w:headerReference w:type="first" r:id="rId564"/>
          <w:footerReference w:type="first" r:id="rId565"/>
          <w:pgSz w:w="11906" w:h="16838"/>
          <w:pgMar w:top="1440" w:right="566" w:bottom="1440" w:left="1133"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18"/>
        <w:gridCol w:w="1284"/>
        <w:gridCol w:w="1089"/>
        <w:gridCol w:w="1285"/>
        <w:gridCol w:w="1089"/>
        <w:gridCol w:w="1285"/>
        <w:gridCol w:w="1089"/>
        <w:gridCol w:w="1285"/>
        <w:gridCol w:w="1089"/>
        <w:gridCol w:w="1285"/>
        <w:gridCol w:w="1089"/>
        <w:gridCol w:w="1392"/>
        <w:gridCol w:w="1089"/>
      </w:tblGrid>
      <w:tr w:rsidR="00806560">
        <w:tc>
          <w:tcPr>
            <w:tcW w:w="964" w:type="dxa"/>
            <w:vMerge w:val="restart"/>
            <w:tcBorders>
              <w:left w:val="nil"/>
            </w:tcBorders>
          </w:tcPr>
          <w:p w:rsidR="00806560" w:rsidRDefault="00873AB4">
            <w:pPr>
              <w:pStyle w:val="ConsPlusNormal0"/>
              <w:jc w:val="center"/>
            </w:pPr>
            <w:r>
              <w:lastRenderedPageBreak/>
              <w:t>Номер счета бухгалтерского учета</w:t>
            </w:r>
          </w:p>
        </w:tc>
        <w:tc>
          <w:tcPr>
            <w:tcW w:w="4448" w:type="dxa"/>
            <w:gridSpan w:val="4"/>
            <w:vMerge w:val="restart"/>
          </w:tcPr>
          <w:p w:rsidR="00806560" w:rsidRDefault="00873AB4">
            <w:pPr>
              <w:pStyle w:val="ConsPlusNormal0"/>
              <w:jc w:val="center"/>
            </w:pPr>
            <w:r>
              <w:t>Остаток на 1 января года, следующего за отчетным</w:t>
            </w:r>
          </w:p>
        </w:tc>
        <w:tc>
          <w:tcPr>
            <w:tcW w:w="8996" w:type="dxa"/>
            <w:gridSpan w:val="8"/>
            <w:tcBorders>
              <w:right w:val="nil"/>
            </w:tcBorders>
          </w:tcPr>
          <w:p w:rsidR="00806560" w:rsidRDefault="00873AB4">
            <w:pPr>
              <w:pStyle w:val="ConsPlusNormal0"/>
              <w:jc w:val="center"/>
            </w:pPr>
            <w:r>
              <w:t>Заключительные записи по счету</w:t>
            </w:r>
          </w:p>
        </w:tc>
      </w:tr>
      <w:tr w:rsidR="00806560">
        <w:tc>
          <w:tcPr>
            <w:tcW w:w="0" w:type="auto"/>
            <w:vMerge/>
            <w:tcBorders>
              <w:left w:val="nil"/>
            </w:tcBorders>
          </w:tcPr>
          <w:p w:rsidR="00806560" w:rsidRDefault="00806560">
            <w:pPr>
              <w:pStyle w:val="ConsPlusNormal0"/>
            </w:pPr>
          </w:p>
        </w:tc>
        <w:tc>
          <w:tcPr>
            <w:tcW w:w="0" w:type="auto"/>
            <w:gridSpan w:val="4"/>
            <w:vMerge/>
          </w:tcPr>
          <w:p w:rsidR="00806560" w:rsidRDefault="00806560">
            <w:pPr>
              <w:pStyle w:val="ConsPlusNormal0"/>
            </w:pPr>
          </w:p>
        </w:tc>
        <w:tc>
          <w:tcPr>
            <w:tcW w:w="2224" w:type="dxa"/>
            <w:gridSpan w:val="2"/>
            <w:vMerge w:val="restart"/>
          </w:tcPr>
          <w:p w:rsidR="00806560" w:rsidRDefault="00873AB4">
            <w:pPr>
              <w:pStyle w:val="ConsPlusNormal0"/>
              <w:jc w:val="center"/>
            </w:pPr>
            <w:r>
              <w:t>деятельность с целевыми средствами</w:t>
            </w:r>
          </w:p>
        </w:tc>
        <w:tc>
          <w:tcPr>
            <w:tcW w:w="2224" w:type="dxa"/>
            <w:gridSpan w:val="2"/>
            <w:vMerge w:val="restart"/>
          </w:tcPr>
          <w:p w:rsidR="00806560" w:rsidRDefault="00873AB4">
            <w:pPr>
              <w:pStyle w:val="ConsPlusNormal0"/>
              <w:jc w:val="center"/>
            </w:pPr>
            <w:r>
              <w:t>деятельность по государственному заданию, приносящая доход деятельность</w:t>
            </w:r>
          </w:p>
        </w:tc>
        <w:tc>
          <w:tcPr>
            <w:tcW w:w="4548" w:type="dxa"/>
            <w:gridSpan w:val="4"/>
            <w:tcBorders>
              <w:bottom w:val="nil"/>
              <w:right w:val="nil"/>
            </w:tcBorders>
          </w:tcPr>
          <w:p w:rsidR="00806560" w:rsidRDefault="00806560">
            <w:pPr>
              <w:pStyle w:val="ConsPlusNormal0"/>
            </w:pPr>
          </w:p>
        </w:tc>
      </w:tr>
      <w:tr w:rsidR="00806560">
        <w:tblPrEx>
          <w:tblBorders>
            <w:insideH w:val="nil"/>
          </w:tblBorders>
        </w:tblPrEx>
        <w:tc>
          <w:tcPr>
            <w:tcW w:w="0" w:type="auto"/>
            <w:vMerge/>
            <w:tcBorders>
              <w:left w:val="nil"/>
            </w:tcBorders>
          </w:tcPr>
          <w:p w:rsidR="00806560" w:rsidRDefault="00806560">
            <w:pPr>
              <w:pStyle w:val="ConsPlusNormal0"/>
            </w:pPr>
          </w:p>
        </w:tc>
        <w:tc>
          <w:tcPr>
            <w:tcW w:w="0" w:type="auto"/>
            <w:gridSpan w:val="4"/>
            <w:vMerge/>
          </w:tcPr>
          <w:p w:rsidR="00806560" w:rsidRDefault="00806560">
            <w:pPr>
              <w:pStyle w:val="ConsPlusNormal0"/>
            </w:pPr>
          </w:p>
        </w:tc>
        <w:tc>
          <w:tcPr>
            <w:tcW w:w="0" w:type="auto"/>
            <w:gridSpan w:val="2"/>
            <w:vMerge/>
          </w:tcPr>
          <w:p w:rsidR="00806560" w:rsidRDefault="00806560">
            <w:pPr>
              <w:pStyle w:val="ConsPlusNormal0"/>
            </w:pPr>
          </w:p>
        </w:tc>
        <w:tc>
          <w:tcPr>
            <w:tcW w:w="0" w:type="auto"/>
            <w:gridSpan w:val="2"/>
            <w:vMerge/>
          </w:tcPr>
          <w:p w:rsidR="00806560" w:rsidRDefault="00806560">
            <w:pPr>
              <w:pStyle w:val="ConsPlusNormal0"/>
            </w:pPr>
          </w:p>
        </w:tc>
        <w:tc>
          <w:tcPr>
            <w:tcW w:w="2224" w:type="dxa"/>
            <w:gridSpan w:val="2"/>
            <w:tcBorders>
              <w:top w:val="nil"/>
              <w:bottom w:val="nil"/>
            </w:tcBorders>
          </w:tcPr>
          <w:p w:rsidR="00806560" w:rsidRDefault="00873AB4">
            <w:pPr>
              <w:pStyle w:val="ConsPlusNormal0"/>
              <w:jc w:val="center"/>
            </w:pPr>
            <w:r>
              <w:t>номер счета</w:t>
            </w:r>
          </w:p>
        </w:tc>
        <w:tc>
          <w:tcPr>
            <w:tcW w:w="1304" w:type="dxa"/>
          </w:tcPr>
          <w:p w:rsidR="00806560" w:rsidRDefault="00873AB4">
            <w:pPr>
              <w:pStyle w:val="ConsPlusNormal0"/>
              <w:jc w:val="center"/>
            </w:pPr>
            <w:r>
              <w:t>040130000</w:t>
            </w:r>
          </w:p>
        </w:tc>
        <w:tc>
          <w:tcPr>
            <w:tcW w:w="1020" w:type="dxa"/>
            <w:tcBorders>
              <w:top w:val="nil"/>
              <w:bottom w:val="nil"/>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gridSpan w:val="4"/>
            <w:vMerge/>
          </w:tcPr>
          <w:p w:rsidR="00806560" w:rsidRDefault="00806560">
            <w:pPr>
              <w:pStyle w:val="ConsPlusNormal0"/>
            </w:pPr>
          </w:p>
        </w:tc>
        <w:tc>
          <w:tcPr>
            <w:tcW w:w="0" w:type="auto"/>
            <w:gridSpan w:val="2"/>
            <w:vMerge/>
          </w:tcPr>
          <w:p w:rsidR="00806560" w:rsidRDefault="00806560">
            <w:pPr>
              <w:pStyle w:val="ConsPlusNormal0"/>
            </w:pPr>
          </w:p>
        </w:tc>
        <w:tc>
          <w:tcPr>
            <w:tcW w:w="0" w:type="auto"/>
            <w:gridSpan w:val="2"/>
            <w:vMerge/>
          </w:tcPr>
          <w:p w:rsidR="00806560" w:rsidRDefault="00806560">
            <w:pPr>
              <w:pStyle w:val="ConsPlusNormal0"/>
            </w:pPr>
          </w:p>
        </w:tc>
        <w:tc>
          <w:tcPr>
            <w:tcW w:w="4548" w:type="dxa"/>
            <w:gridSpan w:val="4"/>
            <w:tcBorders>
              <w:top w:val="nil"/>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2224" w:type="dxa"/>
            <w:gridSpan w:val="2"/>
          </w:tcPr>
          <w:p w:rsidR="00806560" w:rsidRDefault="00873AB4">
            <w:pPr>
              <w:pStyle w:val="ConsPlusNormal0"/>
              <w:jc w:val="center"/>
            </w:pPr>
            <w:r>
              <w:t>деятельность с целевыми средствами</w:t>
            </w:r>
          </w:p>
        </w:tc>
        <w:tc>
          <w:tcPr>
            <w:tcW w:w="2224" w:type="dxa"/>
            <w:gridSpan w:val="2"/>
          </w:tcPr>
          <w:p w:rsidR="00806560" w:rsidRDefault="00873AB4">
            <w:pPr>
              <w:pStyle w:val="ConsPlusNormal0"/>
              <w:jc w:val="center"/>
            </w:pPr>
            <w:r>
              <w:t>деятельность по государственному заданию, приносящая доход деятельность</w:t>
            </w:r>
          </w:p>
        </w:tc>
        <w:tc>
          <w:tcPr>
            <w:tcW w:w="0" w:type="auto"/>
            <w:gridSpan w:val="2"/>
            <w:vMerge/>
          </w:tcPr>
          <w:p w:rsidR="00806560" w:rsidRDefault="00806560">
            <w:pPr>
              <w:pStyle w:val="ConsPlusNormal0"/>
            </w:pPr>
          </w:p>
        </w:tc>
        <w:tc>
          <w:tcPr>
            <w:tcW w:w="0" w:type="auto"/>
            <w:gridSpan w:val="2"/>
            <w:vMerge/>
          </w:tcPr>
          <w:p w:rsidR="00806560" w:rsidRDefault="00806560">
            <w:pPr>
              <w:pStyle w:val="ConsPlusNormal0"/>
            </w:pPr>
          </w:p>
        </w:tc>
        <w:tc>
          <w:tcPr>
            <w:tcW w:w="2224" w:type="dxa"/>
            <w:gridSpan w:val="2"/>
          </w:tcPr>
          <w:p w:rsidR="00806560" w:rsidRDefault="00873AB4">
            <w:pPr>
              <w:pStyle w:val="ConsPlusNormal0"/>
              <w:jc w:val="center"/>
            </w:pPr>
            <w:r>
              <w:t>деятельность с целевыми средствами</w:t>
            </w:r>
          </w:p>
        </w:tc>
        <w:tc>
          <w:tcPr>
            <w:tcW w:w="2324" w:type="dxa"/>
            <w:gridSpan w:val="2"/>
            <w:tcBorders>
              <w:right w:val="nil"/>
            </w:tcBorders>
          </w:tcPr>
          <w:p w:rsidR="00806560" w:rsidRDefault="00873AB4">
            <w:pPr>
              <w:pStyle w:val="ConsPlusNormal0"/>
              <w:jc w:val="center"/>
            </w:pPr>
            <w:r>
              <w:t>деятельность по государственному заданию, приносящая доход деятельность</w:t>
            </w:r>
          </w:p>
        </w:tc>
      </w:tr>
      <w:tr w:rsidR="00806560">
        <w:tc>
          <w:tcPr>
            <w:tcW w:w="0" w:type="auto"/>
            <w:vMerge/>
            <w:tcBorders>
              <w:left w:val="nil"/>
            </w:tcBorders>
          </w:tcPr>
          <w:p w:rsidR="00806560" w:rsidRDefault="00806560">
            <w:pPr>
              <w:pStyle w:val="ConsPlusNormal0"/>
            </w:pPr>
          </w:p>
        </w:tc>
        <w:tc>
          <w:tcPr>
            <w:tcW w:w="1204" w:type="dxa"/>
          </w:tcPr>
          <w:p w:rsidR="00806560" w:rsidRDefault="00873AB4">
            <w:pPr>
              <w:pStyle w:val="ConsPlusNormal0"/>
              <w:jc w:val="center"/>
            </w:pPr>
            <w:r>
              <w:t>по дебету</w:t>
            </w:r>
          </w:p>
        </w:tc>
        <w:tc>
          <w:tcPr>
            <w:tcW w:w="1020" w:type="dxa"/>
          </w:tcPr>
          <w:p w:rsidR="00806560" w:rsidRDefault="00873AB4">
            <w:pPr>
              <w:pStyle w:val="ConsPlusNormal0"/>
              <w:jc w:val="center"/>
            </w:pPr>
            <w:r>
              <w:t>по кредиту</w:t>
            </w:r>
          </w:p>
        </w:tc>
        <w:tc>
          <w:tcPr>
            <w:tcW w:w="1204" w:type="dxa"/>
          </w:tcPr>
          <w:p w:rsidR="00806560" w:rsidRDefault="00873AB4">
            <w:pPr>
              <w:pStyle w:val="ConsPlusNormal0"/>
              <w:jc w:val="center"/>
            </w:pPr>
            <w:r>
              <w:t>по дебету</w:t>
            </w:r>
          </w:p>
        </w:tc>
        <w:tc>
          <w:tcPr>
            <w:tcW w:w="1020" w:type="dxa"/>
          </w:tcPr>
          <w:p w:rsidR="00806560" w:rsidRDefault="00873AB4">
            <w:pPr>
              <w:pStyle w:val="ConsPlusNormal0"/>
              <w:jc w:val="center"/>
            </w:pPr>
            <w:r>
              <w:t>по кредиту</w:t>
            </w:r>
          </w:p>
        </w:tc>
        <w:tc>
          <w:tcPr>
            <w:tcW w:w="1204" w:type="dxa"/>
          </w:tcPr>
          <w:p w:rsidR="00806560" w:rsidRDefault="00873AB4">
            <w:pPr>
              <w:pStyle w:val="ConsPlusNormal0"/>
              <w:jc w:val="center"/>
            </w:pPr>
            <w:r>
              <w:t>по дебету</w:t>
            </w:r>
          </w:p>
        </w:tc>
        <w:tc>
          <w:tcPr>
            <w:tcW w:w="1020" w:type="dxa"/>
          </w:tcPr>
          <w:p w:rsidR="00806560" w:rsidRDefault="00873AB4">
            <w:pPr>
              <w:pStyle w:val="ConsPlusNormal0"/>
              <w:jc w:val="center"/>
            </w:pPr>
            <w:r>
              <w:t>по кредиту</w:t>
            </w:r>
          </w:p>
        </w:tc>
        <w:tc>
          <w:tcPr>
            <w:tcW w:w="1204" w:type="dxa"/>
          </w:tcPr>
          <w:p w:rsidR="00806560" w:rsidRDefault="00873AB4">
            <w:pPr>
              <w:pStyle w:val="ConsPlusNormal0"/>
              <w:jc w:val="center"/>
            </w:pPr>
            <w:r>
              <w:t>по дебету</w:t>
            </w:r>
          </w:p>
        </w:tc>
        <w:tc>
          <w:tcPr>
            <w:tcW w:w="1020" w:type="dxa"/>
          </w:tcPr>
          <w:p w:rsidR="00806560" w:rsidRDefault="00873AB4">
            <w:pPr>
              <w:pStyle w:val="ConsPlusNormal0"/>
              <w:jc w:val="center"/>
            </w:pPr>
            <w:r>
              <w:t>по кредиту</w:t>
            </w:r>
          </w:p>
        </w:tc>
        <w:tc>
          <w:tcPr>
            <w:tcW w:w="1204" w:type="dxa"/>
          </w:tcPr>
          <w:p w:rsidR="00806560" w:rsidRDefault="00873AB4">
            <w:pPr>
              <w:pStyle w:val="ConsPlusNormal0"/>
              <w:jc w:val="center"/>
            </w:pPr>
            <w:r>
              <w:t>по дебету</w:t>
            </w:r>
          </w:p>
        </w:tc>
        <w:tc>
          <w:tcPr>
            <w:tcW w:w="1020" w:type="dxa"/>
          </w:tcPr>
          <w:p w:rsidR="00806560" w:rsidRDefault="00873AB4">
            <w:pPr>
              <w:pStyle w:val="ConsPlusNormal0"/>
              <w:jc w:val="center"/>
            </w:pPr>
            <w:r>
              <w:t>по кредиту</w:t>
            </w:r>
          </w:p>
        </w:tc>
        <w:tc>
          <w:tcPr>
            <w:tcW w:w="1304" w:type="dxa"/>
          </w:tcPr>
          <w:p w:rsidR="00806560" w:rsidRDefault="00873AB4">
            <w:pPr>
              <w:pStyle w:val="ConsPlusNormal0"/>
              <w:jc w:val="center"/>
            </w:pPr>
            <w:r>
              <w:t>по дебету</w:t>
            </w:r>
          </w:p>
        </w:tc>
        <w:tc>
          <w:tcPr>
            <w:tcW w:w="1020" w:type="dxa"/>
            <w:tcBorders>
              <w:right w:val="nil"/>
            </w:tcBorders>
          </w:tcPr>
          <w:p w:rsidR="00806560" w:rsidRDefault="00873AB4">
            <w:pPr>
              <w:pStyle w:val="ConsPlusNormal0"/>
              <w:jc w:val="center"/>
            </w:pPr>
            <w:r>
              <w:t>по кредиту</w:t>
            </w:r>
          </w:p>
        </w:tc>
      </w:tr>
      <w:tr w:rsidR="00806560">
        <w:tc>
          <w:tcPr>
            <w:tcW w:w="964" w:type="dxa"/>
            <w:tcBorders>
              <w:left w:val="nil"/>
            </w:tcBorders>
          </w:tcPr>
          <w:p w:rsidR="00806560" w:rsidRDefault="00873AB4">
            <w:pPr>
              <w:pStyle w:val="ConsPlusNormal0"/>
              <w:jc w:val="center"/>
            </w:pPr>
            <w:r>
              <w:t>1</w:t>
            </w:r>
          </w:p>
        </w:tc>
        <w:tc>
          <w:tcPr>
            <w:tcW w:w="1204" w:type="dxa"/>
          </w:tcPr>
          <w:p w:rsidR="00806560" w:rsidRDefault="00873AB4">
            <w:pPr>
              <w:pStyle w:val="ConsPlusNormal0"/>
              <w:jc w:val="center"/>
            </w:pPr>
            <w:bookmarkStart w:id="24" w:name="P1816"/>
            <w:bookmarkEnd w:id="24"/>
            <w:r>
              <w:t>2</w:t>
            </w:r>
          </w:p>
        </w:tc>
        <w:tc>
          <w:tcPr>
            <w:tcW w:w="1020" w:type="dxa"/>
          </w:tcPr>
          <w:p w:rsidR="00806560" w:rsidRDefault="00873AB4">
            <w:pPr>
              <w:pStyle w:val="ConsPlusNormal0"/>
              <w:jc w:val="center"/>
            </w:pPr>
            <w:r>
              <w:t>3</w:t>
            </w:r>
          </w:p>
        </w:tc>
        <w:tc>
          <w:tcPr>
            <w:tcW w:w="1204" w:type="dxa"/>
          </w:tcPr>
          <w:p w:rsidR="00806560" w:rsidRDefault="00873AB4">
            <w:pPr>
              <w:pStyle w:val="ConsPlusNormal0"/>
              <w:jc w:val="center"/>
            </w:pPr>
            <w:r>
              <w:t>4</w:t>
            </w:r>
          </w:p>
        </w:tc>
        <w:tc>
          <w:tcPr>
            <w:tcW w:w="1020" w:type="dxa"/>
          </w:tcPr>
          <w:p w:rsidR="00806560" w:rsidRDefault="00873AB4">
            <w:pPr>
              <w:pStyle w:val="ConsPlusNormal0"/>
              <w:jc w:val="center"/>
            </w:pPr>
            <w:bookmarkStart w:id="25" w:name="P1819"/>
            <w:bookmarkEnd w:id="25"/>
            <w:r>
              <w:t>5</w:t>
            </w:r>
          </w:p>
        </w:tc>
        <w:tc>
          <w:tcPr>
            <w:tcW w:w="1204" w:type="dxa"/>
          </w:tcPr>
          <w:p w:rsidR="00806560" w:rsidRDefault="00873AB4">
            <w:pPr>
              <w:pStyle w:val="ConsPlusNormal0"/>
              <w:jc w:val="center"/>
            </w:pPr>
            <w:bookmarkStart w:id="26" w:name="P1820"/>
            <w:bookmarkEnd w:id="26"/>
            <w:r>
              <w:t>6</w:t>
            </w:r>
          </w:p>
        </w:tc>
        <w:tc>
          <w:tcPr>
            <w:tcW w:w="1020" w:type="dxa"/>
          </w:tcPr>
          <w:p w:rsidR="00806560" w:rsidRDefault="00873AB4">
            <w:pPr>
              <w:pStyle w:val="ConsPlusNormal0"/>
              <w:jc w:val="center"/>
            </w:pPr>
            <w:r>
              <w:t>7</w:t>
            </w:r>
          </w:p>
        </w:tc>
        <w:tc>
          <w:tcPr>
            <w:tcW w:w="1204" w:type="dxa"/>
          </w:tcPr>
          <w:p w:rsidR="00806560" w:rsidRDefault="00873AB4">
            <w:pPr>
              <w:pStyle w:val="ConsPlusNormal0"/>
              <w:jc w:val="center"/>
            </w:pPr>
            <w:r>
              <w:t>8</w:t>
            </w:r>
          </w:p>
        </w:tc>
        <w:tc>
          <w:tcPr>
            <w:tcW w:w="1020" w:type="dxa"/>
          </w:tcPr>
          <w:p w:rsidR="00806560" w:rsidRDefault="00873AB4">
            <w:pPr>
              <w:pStyle w:val="ConsPlusNormal0"/>
              <w:jc w:val="center"/>
            </w:pPr>
            <w:r>
              <w:t>9</w:t>
            </w:r>
          </w:p>
        </w:tc>
        <w:tc>
          <w:tcPr>
            <w:tcW w:w="1204" w:type="dxa"/>
          </w:tcPr>
          <w:p w:rsidR="00806560" w:rsidRDefault="00873AB4">
            <w:pPr>
              <w:pStyle w:val="ConsPlusNormal0"/>
              <w:jc w:val="center"/>
            </w:pPr>
            <w:r>
              <w:t>10</w:t>
            </w:r>
          </w:p>
        </w:tc>
        <w:tc>
          <w:tcPr>
            <w:tcW w:w="1020" w:type="dxa"/>
          </w:tcPr>
          <w:p w:rsidR="00806560" w:rsidRDefault="00873AB4">
            <w:pPr>
              <w:pStyle w:val="ConsPlusNormal0"/>
              <w:jc w:val="center"/>
            </w:pPr>
            <w:r>
              <w:t>11</w:t>
            </w:r>
          </w:p>
        </w:tc>
        <w:tc>
          <w:tcPr>
            <w:tcW w:w="1304" w:type="dxa"/>
          </w:tcPr>
          <w:p w:rsidR="00806560" w:rsidRDefault="00873AB4">
            <w:pPr>
              <w:pStyle w:val="ConsPlusNormal0"/>
              <w:jc w:val="center"/>
            </w:pPr>
            <w:r>
              <w:t>12</w:t>
            </w:r>
          </w:p>
        </w:tc>
        <w:tc>
          <w:tcPr>
            <w:tcW w:w="1020" w:type="dxa"/>
            <w:tcBorders>
              <w:right w:val="nil"/>
            </w:tcBorders>
          </w:tcPr>
          <w:p w:rsidR="00806560" w:rsidRDefault="00873AB4">
            <w:pPr>
              <w:pStyle w:val="ConsPlusNormal0"/>
              <w:jc w:val="center"/>
            </w:pPr>
            <w:bookmarkStart w:id="27" w:name="P1827"/>
            <w:bookmarkEnd w:id="27"/>
            <w:r>
              <w:t>13</w:t>
            </w: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left w:val="single" w:sz="4" w:space="0" w:color="auto"/>
            <w:right w:val="single" w:sz="4" w:space="0" w:color="auto"/>
          </w:tblBorders>
        </w:tblPrEx>
        <w:tc>
          <w:tcPr>
            <w:tcW w:w="964"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r w:rsidR="00806560">
        <w:tblPrEx>
          <w:tblBorders>
            <w:right w:val="single" w:sz="4" w:space="0" w:color="auto"/>
          </w:tblBorders>
        </w:tblPrEx>
        <w:tc>
          <w:tcPr>
            <w:tcW w:w="964" w:type="dxa"/>
            <w:tcBorders>
              <w:left w:val="nil"/>
              <w:bottom w:val="nil"/>
            </w:tcBorders>
          </w:tcPr>
          <w:p w:rsidR="00806560" w:rsidRDefault="00873AB4">
            <w:pPr>
              <w:pStyle w:val="ConsPlusNormal0"/>
              <w:jc w:val="right"/>
            </w:pPr>
            <w:r>
              <w:t>Итого</w:t>
            </w: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204" w:type="dxa"/>
          </w:tcPr>
          <w:p w:rsidR="00806560" w:rsidRDefault="00806560">
            <w:pPr>
              <w:pStyle w:val="ConsPlusNormal0"/>
            </w:pPr>
          </w:p>
        </w:tc>
        <w:tc>
          <w:tcPr>
            <w:tcW w:w="1020" w:type="dxa"/>
          </w:tcPr>
          <w:p w:rsidR="00806560" w:rsidRDefault="00806560">
            <w:pPr>
              <w:pStyle w:val="ConsPlusNormal0"/>
            </w:pPr>
          </w:p>
        </w:tc>
        <w:tc>
          <w:tcPr>
            <w:tcW w:w="1304" w:type="dxa"/>
          </w:tcPr>
          <w:p w:rsidR="00806560" w:rsidRDefault="00806560">
            <w:pPr>
              <w:pStyle w:val="ConsPlusNormal0"/>
            </w:pPr>
          </w:p>
        </w:tc>
        <w:tc>
          <w:tcPr>
            <w:tcW w:w="1020" w:type="dxa"/>
          </w:tcPr>
          <w:p w:rsidR="00806560" w:rsidRDefault="00806560">
            <w:pPr>
              <w:pStyle w:val="ConsPlusNormal0"/>
            </w:pPr>
          </w:p>
        </w:tc>
      </w:tr>
    </w:tbl>
    <w:p w:rsidR="00806560" w:rsidRDefault="00806560">
      <w:pPr>
        <w:pStyle w:val="ConsPlusNormal0"/>
        <w:sectPr w:rsidR="00806560">
          <w:headerReference w:type="default" r:id="rId566"/>
          <w:footerReference w:type="default" r:id="rId567"/>
          <w:headerReference w:type="first" r:id="rId568"/>
          <w:footerReference w:type="first" r:id="rId569"/>
          <w:pgSz w:w="16838" w:h="11906" w:orient="landscape"/>
          <w:pgMar w:top="1133" w:right="397" w:bottom="566" w:left="397" w:header="0" w:footer="0" w:gutter="0"/>
          <w:cols w:space="720"/>
          <w:titlePg/>
        </w:sectPr>
      </w:pPr>
    </w:p>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tcPr>
          <w:p w:rsidR="00806560" w:rsidRDefault="00873AB4">
            <w:pPr>
              <w:pStyle w:val="ConsPlusNormal0"/>
              <w:jc w:val="right"/>
            </w:pPr>
            <w:r>
              <w:t>Форма 0503710 с. 2</w:t>
            </w: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tcPr>
          <w:p w:rsidR="00806560" w:rsidRDefault="00873AB4">
            <w:pPr>
              <w:pStyle w:val="ConsPlusNormal0"/>
              <w:outlineLvl w:val="3"/>
            </w:pPr>
            <w:bookmarkStart w:id="28" w:name="P1948"/>
            <w:bookmarkEnd w:id="28"/>
            <w:r>
              <w:t>2. Расшифровка расходов, принятых в уменьшение доходов отчетного периода</w:t>
            </w:r>
          </w:p>
        </w:tc>
      </w:tr>
    </w:tbl>
    <w:p w:rsidR="00806560" w:rsidRDefault="00806560">
      <w:pPr>
        <w:pStyle w:val="ConsPlusNormal0"/>
        <w:jc w:val="both"/>
      </w:pPr>
    </w:p>
    <w:p w:rsidR="00806560" w:rsidRDefault="00806560">
      <w:pPr>
        <w:pStyle w:val="ConsPlusNormal0"/>
        <w:sectPr w:rsidR="00806560">
          <w:headerReference w:type="default" r:id="rId570"/>
          <w:footerReference w:type="default" r:id="rId571"/>
          <w:headerReference w:type="first" r:id="rId572"/>
          <w:footerReference w:type="first" r:id="rId573"/>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946"/>
        <w:gridCol w:w="964"/>
        <w:gridCol w:w="737"/>
        <w:gridCol w:w="1531"/>
        <w:gridCol w:w="1474"/>
        <w:gridCol w:w="1984"/>
        <w:gridCol w:w="1361"/>
        <w:gridCol w:w="1417"/>
        <w:gridCol w:w="1474"/>
      </w:tblGrid>
      <w:tr w:rsidR="00806560">
        <w:tc>
          <w:tcPr>
            <w:tcW w:w="1644" w:type="dxa"/>
            <w:vMerge w:val="restart"/>
            <w:tcBorders>
              <w:left w:val="nil"/>
            </w:tcBorders>
          </w:tcPr>
          <w:p w:rsidR="00806560" w:rsidRDefault="00873AB4">
            <w:pPr>
              <w:pStyle w:val="ConsPlusNormal0"/>
              <w:jc w:val="center"/>
            </w:pPr>
            <w:r>
              <w:lastRenderedPageBreak/>
              <w:t>Номер счета бухгалтерского учета (04011013X)</w:t>
            </w:r>
          </w:p>
        </w:tc>
        <w:tc>
          <w:tcPr>
            <w:tcW w:w="1910" w:type="dxa"/>
            <w:gridSpan w:val="2"/>
          </w:tcPr>
          <w:p w:rsidR="00806560" w:rsidRDefault="00873AB4">
            <w:pPr>
              <w:pStyle w:val="ConsPlusNormal0"/>
              <w:jc w:val="center"/>
            </w:pPr>
            <w:r>
              <w:t>Коды по БК</w:t>
            </w:r>
          </w:p>
        </w:tc>
        <w:tc>
          <w:tcPr>
            <w:tcW w:w="9978" w:type="dxa"/>
            <w:gridSpan w:val="7"/>
            <w:tcBorders>
              <w:right w:val="nil"/>
            </w:tcBorders>
          </w:tcPr>
          <w:p w:rsidR="00806560" w:rsidRDefault="00873AB4">
            <w:pPr>
              <w:pStyle w:val="ConsPlusNormal0"/>
              <w:jc w:val="center"/>
            </w:pPr>
            <w:r>
              <w:t>Сумма дебетового оборота по счету 04011013X</w:t>
            </w:r>
          </w:p>
        </w:tc>
      </w:tr>
      <w:tr w:rsidR="00806560">
        <w:tc>
          <w:tcPr>
            <w:tcW w:w="1644" w:type="dxa"/>
            <w:vMerge/>
            <w:tcBorders>
              <w:left w:val="nil"/>
            </w:tcBorders>
          </w:tcPr>
          <w:p w:rsidR="00806560" w:rsidRDefault="00806560">
            <w:pPr>
              <w:pStyle w:val="ConsPlusNormal0"/>
            </w:pPr>
          </w:p>
        </w:tc>
        <w:tc>
          <w:tcPr>
            <w:tcW w:w="946" w:type="dxa"/>
            <w:vMerge w:val="restart"/>
          </w:tcPr>
          <w:p w:rsidR="00806560" w:rsidRDefault="00873AB4">
            <w:pPr>
              <w:pStyle w:val="ConsPlusNormal0"/>
              <w:jc w:val="center"/>
            </w:pPr>
            <w:r>
              <w:t>раздел, подраздел</w:t>
            </w:r>
          </w:p>
        </w:tc>
        <w:tc>
          <w:tcPr>
            <w:tcW w:w="964" w:type="dxa"/>
            <w:vMerge w:val="restart"/>
          </w:tcPr>
          <w:p w:rsidR="00806560" w:rsidRDefault="00873AB4">
            <w:pPr>
              <w:pStyle w:val="ConsPlusNormal0"/>
              <w:jc w:val="center"/>
            </w:pPr>
            <w:r>
              <w:t>КОСГУ</w:t>
            </w:r>
          </w:p>
        </w:tc>
        <w:tc>
          <w:tcPr>
            <w:tcW w:w="3742" w:type="dxa"/>
            <w:gridSpan w:val="3"/>
          </w:tcPr>
          <w:p w:rsidR="00806560" w:rsidRDefault="00873AB4">
            <w:pPr>
              <w:pStyle w:val="ConsPlusNormal0"/>
              <w:jc w:val="center"/>
            </w:pPr>
            <w:r>
              <w:t>по счетам 010960XXX</w:t>
            </w:r>
          </w:p>
        </w:tc>
        <w:tc>
          <w:tcPr>
            <w:tcW w:w="1984" w:type="dxa"/>
            <w:vMerge w:val="restart"/>
          </w:tcPr>
          <w:p w:rsidR="00806560" w:rsidRDefault="00873AB4">
            <w:pPr>
              <w:pStyle w:val="ConsPlusNormal0"/>
              <w:jc w:val="center"/>
            </w:pPr>
            <w:r>
              <w:t>по счетам 0105XX440(340)</w:t>
            </w:r>
          </w:p>
        </w:tc>
        <w:tc>
          <w:tcPr>
            <w:tcW w:w="1361" w:type="dxa"/>
            <w:vMerge w:val="restart"/>
          </w:tcPr>
          <w:p w:rsidR="00806560" w:rsidRDefault="00873AB4">
            <w:pPr>
              <w:pStyle w:val="ConsPlusNormal0"/>
              <w:jc w:val="center"/>
            </w:pPr>
            <w:r>
              <w:t>по счетам 010980XXX</w:t>
            </w:r>
          </w:p>
        </w:tc>
        <w:tc>
          <w:tcPr>
            <w:tcW w:w="1417" w:type="dxa"/>
            <w:vMerge w:val="restart"/>
          </w:tcPr>
          <w:p w:rsidR="00806560" w:rsidRDefault="00873AB4">
            <w:pPr>
              <w:pStyle w:val="ConsPlusNormal0"/>
              <w:jc w:val="center"/>
            </w:pPr>
            <w:r>
              <w:t>по счетам 040120XXX</w:t>
            </w:r>
          </w:p>
        </w:tc>
        <w:tc>
          <w:tcPr>
            <w:tcW w:w="1474" w:type="dxa"/>
            <w:vMerge w:val="restart"/>
            <w:tcBorders>
              <w:right w:val="nil"/>
            </w:tcBorders>
          </w:tcPr>
          <w:p w:rsidR="00806560" w:rsidRDefault="00873AB4">
            <w:pPr>
              <w:pStyle w:val="ConsPlusNormal0"/>
              <w:jc w:val="center"/>
            </w:pPr>
            <w:r>
              <w:t>по счетам 011060XXX</w:t>
            </w:r>
          </w:p>
        </w:tc>
      </w:tr>
      <w:tr w:rsidR="00806560">
        <w:tc>
          <w:tcPr>
            <w:tcW w:w="1644" w:type="dxa"/>
            <w:vMerge/>
            <w:tcBorders>
              <w:left w:val="nil"/>
            </w:tcBorders>
          </w:tcPr>
          <w:p w:rsidR="00806560" w:rsidRDefault="00806560">
            <w:pPr>
              <w:pStyle w:val="ConsPlusNormal0"/>
            </w:pPr>
          </w:p>
        </w:tc>
        <w:tc>
          <w:tcPr>
            <w:tcW w:w="946" w:type="dxa"/>
            <w:vMerge/>
          </w:tcPr>
          <w:p w:rsidR="00806560" w:rsidRDefault="00806560">
            <w:pPr>
              <w:pStyle w:val="ConsPlusNormal0"/>
            </w:pPr>
          </w:p>
        </w:tc>
        <w:tc>
          <w:tcPr>
            <w:tcW w:w="964" w:type="dxa"/>
            <w:vMerge/>
          </w:tcPr>
          <w:p w:rsidR="00806560" w:rsidRDefault="00806560">
            <w:pPr>
              <w:pStyle w:val="ConsPlusNormal0"/>
            </w:pPr>
          </w:p>
        </w:tc>
        <w:tc>
          <w:tcPr>
            <w:tcW w:w="737" w:type="dxa"/>
            <w:vMerge w:val="restart"/>
          </w:tcPr>
          <w:p w:rsidR="00806560" w:rsidRDefault="00873AB4">
            <w:pPr>
              <w:pStyle w:val="ConsPlusNormal0"/>
              <w:jc w:val="center"/>
            </w:pPr>
            <w:r>
              <w:t>всего</w:t>
            </w:r>
          </w:p>
        </w:tc>
        <w:tc>
          <w:tcPr>
            <w:tcW w:w="3005" w:type="dxa"/>
            <w:gridSpan w:val="2"/>
          </w:tcPr>
          <w:p w:rsidR="00806560" w:rsidRDefault="00873AB4">
            <w:pPr>
              <w:pStyle w:val="ConsPlusNormal0"/>
              <w:jc w:val="center"/>
            </w:pPr>
            <w:r>
              <w:t>из них</w:t>
            </w:r>
          </w:p>
        </w:tc>
        <w:tc>
          <w:tcPr>
            <w:tcW w:w="1984" w:type="dxa"/>
            <w:vMerge/>
          </w:tcPr>
          <w:p w:rsidR="00806560" w:rsidRDefault="00806560">
            <w:pPr>
              <w:pStyle w:val="ConsPlusNormal0"/>
            </w:pPr>
          </w:p>
        </w:tc>
        <w:tc>
          <w:tcPr>
            <w:tcW w:w="1361" w:type="dxa"/>
            <w:vMerge/>
          </w:tcPr>
          <w:p w:rsidR="00806560" w:rsidRDefault="00806560">
            <w:pPr>
              <w:pStyle w:val="ConsPlusNormal0"/>
            </w:pPr>
          </w:p>
        </w:tc>
        <w:tc>
          <w:tcPr>
            <w:tcW w:w="1417" w:type="dxa"/>
            <w:vMerge/>
          </w:tcPr>
          <w:p w:rsidR="00806560" w:rsidRDefault="00806560">
            <w:pPr>
              <w:pStyle w:val="ConsPlusNormal0"/>
            </w:pPr>
          </w:p>
        </w:tc>
        <w:tc>
          <w:tcPr>
            <w:tcW w:w="1474" w:type="dxa"/>
            <w:vMerge/>
            <w:tcBorders>
              <w:right w:val="nil"/>
            </w:tcBorders>
          </w:tcPr>
          <w:p w:rsidR="00806560" w:rsidRDefault="00806560">
            <w:pPr>
              <w:pStyle w:val="ConsPlusNormal0"/>
            </w:pPr>
          </w:p>
        </w:tc>
      </w:tr>
      <w:tr w:rsidR="00806560">
        <w:tc>
          <w:tcPr>
            <w:tcW w:w="1644" w:type="dxa"/>
            <w:vMerge/>
            <w:tcBorders>
              <w:left w:val="nil"/>
            </w:tcBorders>
          </w:tcPr>
          <w:p w:rsidR="00806560" w:rsidRDefault="00806560">
            <w:pPr>
              <w:pStyle w:val="ConsPlusNormal0"/>
            </w:pPr>
          </w:p>
        </w:tc>
        <w:tc>
          <w:tcPr>
            <w:tcW w:w="946" w:type="dxa"/>
            <w:vMerge/>
          </w:tcPr>
          <w:p w:rsidR="00806560" w:rsidRDefault="00806560">
            <w:pPr>
              <w:pStyle w:val="ConsPlusNormal0"/>
            </w:pPr>
          </w:p>
        </w:tc>
        <w:tc>
          <w:tcPr>
            <w:tcW w:w="964" w:type="dxa"/>
            <w:vMerge/>
          </w:tcPr>
          <w:p w:rsidR="00806560" w:rsidRDefault="00806560">
            <w:pPr>
              <w:pStyle w:val="ConsPlusNormal0"/>
            </w:pPr>
          </w:p>
        </w:tc>
        <w:tc>
          <w:tcPr>
            <w:tcW w:w="737" w:type="dxa"/>
            <w:vMerge/>
          </w:tcPr>
          <w:p w:rsidR="00806560" w:rsidRDefault="00806560">
            <w:pPr>
              <w:pStyle w:val="ConsPlusNormal0"/>
            </w:pPr>
          </w:p>
        </w:tc>
        <w:tc>
          <w:tcPr>
            <w:tcW w:w="1531" w:type="dxa"/>
          </w:tcPr>
          <w:p w:rsidR="00806560" w:rsidRDefault="00873AB4">
            <w:pPr>
              <w:pStyle w:val="ConsPlusNormal0"/>
              <w:jc w:val="center"/>
            </w:pPr>
            <w:r>
              <w:t>со счета 010970XXX</w:t>
            </w:r>
          </w:p>
        </w:tc>
        <w:tc>
          <w:tcPr>
            <w:tcW w:w="1474" w:type="dxa"/>
          </w:tcPr>
          <w:p w:rsidR="00806560" w:rsidRDefault="00873AB4">
            <w:pPr>
              <w:pStyle w:val="ConsPlusNormal0"/>
              <w:jc w:val="center"/>
            </w:pPr>
            <w:r>
              <w:t>со счета 010980XXX</w:t>
            </w:r>
          </w:p>
        </w:tc>
        <w:tc>
          <w:tcPr>
            <w:tcW w:w="1984" w:type="dxa"/>
            <w:vMerge/>
          </w:tcPr>
          <w:p w:rsidR="00806560" w:rsidRDefault="00806560">
            <w:pPr>
              <w:pStyle w:val="ConsPlusNormal0"/>
            </w:pPr>
          </w:p>
        </w:tc>
        <w:tc>
          <w:tcPr>
            <w:tcW w:w="1361" w:type="dxa"/>
            <w:vMerge/>
          </w:tcPr>
          <w:p w:rsidR="00806560" w:rsidRDefault="00806560">
            <w:pPr>
              <w:pStyle w:val="ConsPlusNormal0"/>
            </w:pPr>
          </w:p>
        </w:tc>
        <w:tc>
          <w:tcPr>
            <w:tcW w:w="1417" w:type="dxa"/>
            <w:vMerge/>
          </w:tcPr>
          <w:p w:rsidR="00806560" w:rsidRDefault="00806560">
            <w:pPr>
              <w:pStyle w:val="ConsPlusNormal0"/>
            </w:pPr>
          </w:p>
        </w:tc>
        <w:tc>
          <w:tcPr>
            <w:tcW w:w="1474" w:type="dxa"/>
            <w:vMerge/>
            <w:tcBorders>
              <w:right w:val="nil"/>
            </w:tcBorders>
          </w:tcPr>
          <w:p w:rsidR="00806560" w:rsidRDefault="00806560">
            <w:pPr>
              <w:pStyle w:val="ConsPlusNormal0"/>
            </w:pPr>
          </w:p>
        </w:tc>
      </w:tr>
      <w:tr w:rsidR="00806560">
        <w:tc>
          <w:tcPr>
            <w:tcW w:w="1644" w:type="dxa"/>
            <w:tcBorders>
              <w:left w:val="nil"/>
            </w:tcBorders>
          </w:tcPr>
          <w:p w:rsidR="00806560" w:rsidRDefault="00873AB4">
            <w:pPr>
              <w:pStyle w:val="ConsPlusNormal0"/>
              <w:jc w:val="center"/>
            </w:pPr>
            <w:bookmarkStart w:id="29" w:name="P1964"/>
            <w:bookmarkEnd w:id="29"/>
            <w:r>
              <w:t>1</w:t>
            </w:r>
          </w:p>
        </w:tc>
        <w:tc>
          <w:tcPr>
            <w:tcW w:w="946" w:type="dxa"/>
          </w:tcPr>
          <w:p w:rsidR="00806560" w:rsidRDefault="00873AB4">
            <w:pPr>
              <w:pStyle w:val="ConsPlusNormal0"/>
              <w:jc w:val="center"/>
            </w:pPr>
            <w:bookmarkStart w:id="30" w:name="P1965"/>
            <w:bookmarkEnd w:id="30"/>
            <w:r>
              <w:t>2</w:t>
            </w:r>
          </w:p>
        </w:tc>
        <w:tc>
          <w:tcPr>
            <w:tcW w:w="964" w:type="dxa"/>
          </w:tcPr>
          <w:p w:rsidR="00806560" w:rsidRDefault="00873AB4">
            <w:pPr>
              <w:pStyle w:val="ConsPlusNormal0"/>
              <w:jc w:val="center"/>
            </w:pPr>
            <w:bookmarkStart w:id="31" w:name="P1966"/>
            <w:bookmarkEnd w:id="31"/>
            <w:r>
              <w:t>3</w:t>
            </w:r>
          </w:p>
        </w:tc>
        <w:tc>
          <w:tcPr>
            <w:tcW w:w="737" w:type="dxa"/>
          </w:tcPr>
          <w:p w:rsidR="00806560" w:rsidRDefault="00873AB4">
            <w:pPr>
              <w:pStyle w:val="ConsPlusNormal0"/>
              <w:jc w:val="center"/>
            </w:pPr>
            <w:bookmarkStart w:id="32" w:name="P1967"/>
            <w:bookmarkEnd w:id="32"/>
            <w:r>
              <w:t>4</w:t>
            </w:r>
          </w:p>
        </w:tc>
        <w:tc>
          <w:tcPr>
            <w:tcW w:w="1531" w:type="dxa"/>
          </w:tcPr>
          <w:p w:rsidR="00806560" w:rsidRDefault="00873AB4">
            <w:pPr>
              <w:pStyle w:val="ConsPlusNormal0"/>
              <w:jc w:val="center"/>
            </w:pPr>
            <w:bookmarkStart w:id="33" w:name="P1968"/>
            <w:bookmarkEnd w:id="33"/>
            <w:r>
              <w:t>5</w:t>
            </w:r>
          </w:p>
        </w:tc>
        <w:tc>
          <w:tcPr>
            <w:tcW w:w="1474" w:type="dxa"/>
          </w:tcPr>
          <w:p w:rsidR="00806560" w:rsidRDefault="00873AB4">
            <w:pPr>
              <w:pStyle w:val="ConsPlusNormal0"/>
              <w:jc w:val="center"/>
            </w:pPr>
            <w:bookmarkStart w:id="34" w:name="P1969"/>
            <w:bookmarkEnd w:id="34"/>
            <w:r>
              <w:t>6</w:t>
            </w:r>
          </w:p>
        </w:tc>
        <w:tc>
          <w:tcPr>
            <w:tcW w:w="1984" w:type="dxa"/>
          </w:tcPr>
          <w:p w:rsidR="00806560" w:rsidRDefault="00873AB4">
            <w:pPr>
              <w:pStyle w:val="ConsPlusNormal0"/>
              <w:jc w:val="center"/>
            </w:pPr>
            <w:bookmarkStart w:id="35" w:name="P1970"/>
            <w:bookmarkEnd w:id="35"/>
            <w:r>
              <w:t>7</w:t>
            </w:r>
          </w:p>
        </w:tc>
        <w:tc>
          <w:tcPr>
            <w:tcW w:w="1361" w:type="dxa"/>
          </w:tcPr>
          <w:p w:rsidR="00806560" w:rsidRDefault="00873AB4">
            <w:pPr>
              <w:pStyle w:val="ConsPlusNormal0"/>
              <w:jc w:val="center"/>
            </w:pPr>
            <w:bookmarkStart w:id="36" w:name="P1971"/>
            <w:bookmarkEnd w:id="36"/>
            <w:r>
              <w:t>8</w:t>
            </w:r>
          </w:p>
        </w:tc>
        <w:tc>
          <w:tcPr>
            <w:tcW w:w="1417" w:type="dxa"/>
          </w:tcPr>
          <w:p w:rsidR="00806560" w:rsidRDefault="00873AB4">
            <w:pPr>
              <w:pStyle w:val="ConsPlusNormal0"/>
              <w:jc w:val="center"/>
            </w:pPr>
            <w:bookmarkStart w:id="37" w:name="P1972"/>
            <w:bookmarkEnd w:id="37"/>
            <w:r>
              <w:t>9</w:t>
            </w:r>
          </w:p>
        </w:tc>
        <w:tc>
          <w:tcPr>
            <w:tcW w:w="1474" w:type="dxa"/>
            <w:tcBorders>
              <w:right w:val="nil"/>
            </w:tcBorders>
          </w:tcPr>
          <w:p w:rsidR="00806560" w:rsidRDefault="00873AB4">
            <w:pPr>
              <w:pStyle w:val="ConsPlusNormal0"/>
              <w:jc w:val="center"/>
            </w:pPr>
            <w:bookmarkStart w:id="38" w:name="P1973"/>
            <w:bookmarkEnd w:id="38"/>
            <w:r>
              <w:t>10</w:t>
            </w:r>
          </w:p>
        </w:tc>
      </w:tr>
      <w:tr w:rsidR="00806560">
        <w:tblPrEx>
          <w:tblBorders>
            <w:left w:val="single" w:sz="4" w:space="0" w:color="auto"/>
            <w:right w:val="single" w:sz="4" w:space="0" w:color="auto"/>
          </w:tblBorders>
        </w:tblPrEx>
        <w:tc>
          <w:tcPr>
            <w:tcW w:w="1644" w:type="dxa"/>
          </w:tcPr>
          <w:p w:rsidR="00806560" w:rsidRDefault="00806560">
            <w:pPr>
              <w:pStyle w:val="ConsPlusNormal0"/>
            </w:pPr>
          </w:p>
        </w:tc>
        <w:tc>
          <w:tcPr>
            <w:tcW w:w="946"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1531" w:type="dxa"/>
          </w:tcPr>
          <w:p w:rsidR="00806560" w:rsidRDefault="00806560">
            <w:pPr>
              <w:pStyle w:val="ConsPlusNormal0"/>
            </w:pPr>
          </w:p>
        </w:tc>
        <w:tc>
          <w:tcPr>
            <w:tcW w:w="1474" w:type="dxa"/>
          </w:tcPr>
          <w:p w:rsidR="00806560" w:rsidRDefault="00806560">
            <w:pPr>
              <w:pStyle w:val="ConsPlusNormal0"/>
            </w:pPr>
          </w:p>
        </w:tc>
        <w:tc>
          <w:tcPr>
            <w:tcW w:w="1984" w:type="dxa"/>
          </w:tcPr>
          <w:p w:rsidR="00806560" w:rsidRDefault="00806560">
            <w:pPr>
              <w:pStyle w:val="ConsPlusNormal0"/>
            </w:pPr>
          </w:p>
        </w:tc>
        <w:tc>
          <w:tcPr>
            <w:tcW w:w="1361" w:type="dxa"/>
          </w:tcPr>
          <w:p w:rsidR="00806560" w:rsidRDefault="00806560">
            <w:pPr>
              <w:pStyle w:val="ConsPlusNormal0"/>
            </w:pPr>
          </w:p>
        </w:tc>
        <w:tc>
          <w:tcPr>
            <w:tcW w:w="1417" w:type="dxa"/>
          </w:tcPr>
          <w:p w:rsidR="00806560" w:rsidRDefault="00806560">
            <w:pPr>
              <w:pStyle w:val="ConsPlusNormal0"/>
            </w:pPr>
          </w:p>
        </w:tc>
        <w:tc>
          <w:tcPr>
            <w:tcW w:w="1474" w:type="dxa"/>
          </w:tcPr>
          <w:p w:rsidR="00806560" w:rsidRDefault="00806560">
            <w:pPr>
              <w:pStyle w:val="ConsPlusNormal0"/>
            </w:pPr>
          </w:p>
        </w:tc>
      </w:tr>
      <w:tr w:rsidR="00806560">
        <w:tblPrEx>
          <w:tblBorders>
            <w:left w:val="single" w:sz="4" w:space="0" w:color="auto"/>
            <w:right w:val="single" w:sz="4" w:space="0" w:color="auto"/>
          </w:tblBorders>
        </w:tblPrEx>
        <w:tc>
          <w:tcPr>
            <w:tcW w:w="1644" w:type="dxa"/>
          </w:tcPr>
          <w:p w:rsidR="00806560" w:rsidRDefault="00806560">
            <w:pPr>
              <w:pStyle w:val="ConsPlusNormal0"/>
            </w:pPr>
          </w:p>
        </w:tc>
        <w:tc>
          <w:tcPr>
            <w:tcW w:w="946"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1531" w:type="dxa"/>
          </w:tcPr>
          <w:p w:rsidR="00806560" w:rsidRDefault="00806560">
            <w:pPr>
              <w:pStyle w:val="ConsPlusNormal0"/>
            </w:pPr>
          </w:p>
        </w:tc>
        <w:tc>
          <w:tcPr>
            <w:tcW w:w="1474" w:type="dxa"/>
          </w:tcPr>
          <w:p w:rsidR="00806560" w:rsidRDefault="00806560">
            <w:pPr>
              <w:pStyle w:val="ConsPlusNormal0"/>
            </w:pPr>
          </w:p>
        </w:tc>
        <w:tc>
          <w:tcPr>
            <w:tcW w:w="1984" w:type="dxa"/>
          </w:tcPr>
          <w:p w:rsidR="00806560" w:rsidRDefault="00806560">
            <w:pPr>
              <w:pStyle w:val="ConsPlusNormal0"/>
            </w:pPr>
          </w:p>
        </w:tc>
        <w:tc>
          <w:tcPr>
            <w:tcW w:w="1361" w:type="dxa"/>
          </w:tcPr>
          <w:p w:rsidR="00806560" w:rsidRDefault="00806560">
            <w:pPr>
              <w:pStyle w:val="ConsPlusNormal0"/>
            </w:pPr>
          </w:p>
        </w:tc>
        <w:tc>
          <w:tcPr>
            <w:tcW w:w="1417" w:type="dxa"/>
          </w:tcPr>
          <w:p w:rsidR="00806560" w:rsidRDefault="00806560">
            <w:pPr>
              <w:pStyle w:val="ConsPlusNormal0"/>
            </w:pPr>
          </w:p>
        </w:tc>
        <w:tc>
          <w:tcPr>
            <w:tcW w:w="1474" w:type="dxa"/>
          </w:tcPr>
          <w:p w:rsidR="00806560" w:rsidRDefault="00806560">
            <w:pPr>
              <w:pStyle w:val="ConsPlusNormal0"/>
            </w:pPr>
          </w:p>
        </w:tc>
      </w:tr>
      <w:tr w:rsidR="00806560">
        <w:tblPrEx>
          <w:tblBorders>
            <w:left w:val="single" w:sz="4" w:space="0" w:color="auto"/>
            <w:right w:val="single" w:sz="4" w:space="0" w:color="auto"/>
          </w:tblBorders>
        </w:tblPrEx>
        <w:tc>
          <w:tcPr>
            <w:tcW w:w="1644" w:type="dxa"/>
          </w:tcPr>
          <w:p w:rsidR="00806560" w:rsidRDefault="00806560">
            <w:pPr>
              <w:pStyle w:val="ConsPlusNormal0"/>
            </w:pPr>
          </w:p>
        </w:tc>
        <w:tc>
          <w:tcPr>
            <w:tcW w:w="946"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1531" w:type="dxa"/>
          </w:tcPr>
          <w:p w:rsidR="00806560" w:rsidRDefault="00806560">
            <w:pPr>
              <w:pStyle w:val="ConsPlusNormal0"/>
            </w:pPr>
          </w:p>
        </w:tc>
        <w:tc>
          <w:tcPr>
            <w:tcW w:w="1474" w:type="dxa"/>
          </w:tcPr>
          <w:p w:rsidR="00806560" w:rsidRDefault="00806560">
            <w:pPr>
              <w:pStyle w:val="ConsPlusNormal0"/>
            </w:pPr>
          </w:p>
        </w:tc>
        <w:tc>
          <w:tcPr>
            <w:tcW w:w="1984" w:type="dxa"/>
          </w:tcPr>
          <w:p w:rsidR="00806560" w:rsidRDefault="00806560">
            <w:pPr>
              <w:pStyle w:val="ConsPlusNormal0"/>
            </w:pPr>
          </w:p>
        </w:tc>
        <w:tc>
          <w:tcPr>
            <w:tcW w:w="1361" w:type="dxa"/>
          </w:tcPr>
          <w:p w:rsidR="00806560" w:rsidRDefault="00806560">
            <w:pPr>
              <w:pStyle w:val="ConsPlusNormal0"/>
            </w:pPr>
          </w:p>
        </w:tc>
        <w:tc>
          <w:tcPr>
            <w:tcW w:w="1417" w:type="dxa"/>
          </w:tcPr>
          <w:p w:rsidR="00806560" w:rsidRDefault="00806560">
            <w:pPr>
              <w:pStyle w:val="ConsPlusNormal0"/>
            </w:pPr>
          </w:p>
        </w:tc>
        <w:tc>
          <w:tcPr>
            <w:tcW w:w="1474" w:type="dxa"/>
          </w:tcPr>
          <w:p w:rsidR="00806560" w:rsidRDefault="00806560">
            <w:pPr>
              <w:pStyle w:val="ConsPlusNormal0"/>
            </w:pPr>
          </w:p>
        </w:tc>
      </w:tr>
      <w:tr w:rsidR="00806560">
        <w:tblPrEx>
          <w:tblBorders>
            <w:right w:val="single" w:sz="4" w:space="0" w:color="auto"/>
          </w:tblBorders>
        </w:tblPrEx>
        <w:tc>
          <w:tcPr>
            <w:tcW w:w="1644" w:type="dxa"/>
            <w:tcBorders>
              <w:left w:val="nil"/>
              <w:bottom w:val="nil"/>
            </w:tcBorders>
          </w:tcPr>
          <w:p w:rsidR="00806560" w:rsidRDefault="00873AB4">
            <w:pPr>
              <w:pStyle w:val="ConsPlusNormal0"/>
              <w:jc w:val="center"/>
            </w:pPr>
            <w:r>
              <w:t>Итого</w:t>
            </w:r>
          </w:p>
        </w:tc>
        <w:tc>
          <w:tcPr>
            <w:tcW w:w="946"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1531" w:type="dxa"/>
          </w:tcPr>
          <w:p w:rsidR="00806560" w:rsidRDefault="00806560">
            <w:pPr>
              <w:pStyle w:val="ConsPlusNormal0"/>
            </w:pPr>
          </w:p>
        </w:tc>
        <w:tc>
          <w:tcPr>
            <w:tcW w:w="1474" w:type="dxa"/>
          </w:tcPr>
          <w:p w:rsidR="00806560" w:rsidRDefault="00806560">
            <w:pPr>
              <w:pStyle w:val="ConsPlusNormal0"/>
            </w:pPr>
          </w:p>
        </w:tc>
        <w:tc>
          <w:tcPr>
            <w:tcW w:w="1984" w:type="dxa"/>
          </w:tcPr>
          <w:p w:rsidR="00806560" w:rsidRDefault="00806560">
            <w:pPr>
              <w:pStyle w:val="ConsPlusNormal0"/>
            </w:pPr>
          </w:p>
        </w:tc>
        <w:tc>
          <w:tcPr>
            <w:tcW w:w="1361" w:type="dxa"/>
          </w:tcPr>
          <w:p w:rsidR="00806560" w:rsidRDefault="00806560">
            <w:pPr>
              <w:pStyle w:val="ConsPlusNormal0"/>
            </w:pPr>
          </w:p>
        </w:tc>
        <w:tc>
          <w:tcPr>
            <w:tcW w:w="1417" w:type="dxa"/>
          </w:tcPr>
          <w:p w:rsidR="00806560" w:rsidRDefault="00806560">
            <w:pPr>
              <w:pStyle w:val="ConsPlusNormal0"/>
            </w:pPr>
          </w:p>
        </w:tc>
        <w:tc>
          <w:tcPr>
            <w:tcW w:w="1474" w:type="dxa"/>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340"/>
        <w:gridCol w:w="1304"/>
        <w:gridCol w:w="340"/>
        <w:gridCol w:w="1757"/>
        <w:gridCol w:w="340"/>
        <w:gridCol w:w="2268"/>
        <w:gridCol w:w="340"/>
        <w:gridCol w:w="1247"/>
        <w:gridCol w:w="340"/>
        <w:gridCol w:w="1757"/>
      </w:tblGrid>
      <w:tr w:rsidR="00806560">
        <w:tc>
          <w:tcPr>
            <w:tcW w:w="1757" w:type="dxa"/>
            <w:tcBorders>
              <w:top w:val="nil"/>
              <w:left w:val="nil"/>
              <w:bottom w:val="nil"/>
              <w:right w:val="nil"/>
            </w:tcBorders>
            <w:vAlign w:val="bottom"/>
          </w:tcPr>
          <w:p w:rsidR="00806560" w:rsidRDefault="00873AB4">
            <w:pPr>
              <w:pStyle w:val="ConsPlusNormal0"/>
            </w:pPr>
            <w:r>
              <w:t>Руководитель</w:t>
            </w:r>
          </w:p>
        </w:tc>
        <w:tc>
          <w:tcPr>
            <w:tcW w:w="340" w:type="dxa"/>
            <w:tcBorders>
              <w:top w:val="nil"/>
              <w:left w:val="nil"/>
              <w:bottom w:val="nil"/>
              <w:right w:val="nil"/>
            </w:tcBorders>
          </w:tcPr>
          <w:p w:rsidR="00806560" w:rsidRDefault="00806560">
            <w:pPr>
              <w:pStyle w:val="ConsPlusNormal0"/>
            </w:pPr>
          </w:p>
        </w:tc>
        <w:tc>
          <w:tcPr>
            <w:tcW w:w="1304" w:type="dxa"/>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757" w:type="dxa"/>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2268" w:type="dxa"/>
            <w:tcBorders>
              <w:top w:val="nil"/>
              <w:left w:val="nil"/>
              <w:bottom w:val="nil"/>
              <w:right w:val="nil"/>
            </w:tcBorders>
            <w:vAlign w:val="bottom"/>
          </w:tcPr>
          <w:p w:rsidR="00806560" w:rsidRDefault="00873AB4">
            <w:pPr>
              <w:pStyle w:val="ConsPlusNormal0"/>
            </w:pPr>
            <w:r>
              <w:t>Главный бухгалтер</w:t>
            </w:r>
          </w:p>
        </w:tc>
        <w:tc>
          <w:tcPr>
            <w:tcW w:w="340" w:type="dxa"/>
            <w:tcBorders>
              <w:top w:val="nil"/>
              <w:left w:val="nil"/>
              <w:bottom w:val="nil"/>
              <w:right w:val="nil"/>
            </w:tcBorders>
          </w:tcPr>
          <w:p w:rsidR="00806560" w:rsidRDefault="00806560">
            <w:pPr>
              <w:pStyle w:val="ConsPlusNormal0"/>
            </w:pPr>
          </w:p>
        </w:tc>
        <w:tc>
          <w:tcPr>
            <w:tcW w:w="1247" w:type="dxa"/>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757" w:type="dxa"/>
            <w:tcBorders>
              <w:top w:val="nil"/>
              <w:left w:val="nil"/>
              <w:bottom w:val="single" w:sz="4" w:space="0" w:color="auto"/>
              <w:right w:val="nil"/>
            </w:tcBorders>
          </w:tcPr>
          <w:p w:rsidR="00806560" w:rsidRDefault="00806560">
            <w:pPr>
              <w:pStyle w:val="ConsPlusNormal0"/>
            </w:pPr>
          </w:p>
        </w:tc>
      </w:tr>
      <w:tr w:rsidR="00806560">
        <w:tc>
          <w:tcPr>
            <w:tcW w:w="1757" w:type="dxa"/>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304" w:type="dxa"/>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1757" w:type="dxa"/>
            <w:tcBorders>
              <w:top w:val="single" w:sz="4" w:space="0" w:color="auto"/>
              <w:left w:val="nil"/>
              <w:bottom w:val="nil"/>
              <w:right w:val="nil"/>
            </w:tcBorders>
          </w:tcPr>
          <w:p w:rsidR="00806560" w:rsidRDefault="00873AB4">
            <w:pPr>
              <w:pStyle w:val="ConsPlusNormal0"/>
              <w:jc w:val="center"/>
            </w:pPr>
            <w:r>
              <w:t>(расшифровка подписи)</w:t>
            </w:r>
          </w:p>
        </w:tc>
        <w:tc>
          <w:tcPr>
            <w:tcW w:w="340" w:type="dxa"/>
            <w:tcBorders>
              <w:top w:val="nil"/>
              <w:left w:val="nil"/>
              <w:bottom w:val="nil"/>
              <w:right w:val="nil"/>
            </w:tcBorders>
          </w:tcPr>
          <w:p w:rsidR="00806560" w:rsidRDefault="00806560">
            <w:pPr>
              <w:pStyle w:val="ConsPlusNormal0"/>
            </w:pPr>
          </w:p>
        </w:tc>
        <w:tc>
          <w:tcPr>
            <w:tcW w:w="2268" w:type="dxa"/>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247" w:type="dxa"/>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1757" w:type="dxa"/>
            <w:tcBorders>
              <w:top w:val="single" w:sz="4" w:space="0" w:color="auto"/>
              <w:left w:val="nil"/>
              <w:bottom w:val="nil"/>
              <w:right w:val="nil"/>
            </w:tcBorders>
          </w:tcPr>
          <w:p w:rsidR="00806560" w:rsidRDefault="00873AB4">
            <w:pPr>
              <w:pStyle w:val="ConsPlusNormal0"/>
              <w:jc w:val="center"/>
            </w:pPr>
            <w:r>
              <w:t>(расшифровка подписи)</w:t>
            </w: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40"/>
        <w:gridCol w:w="5953"/>
      </w:tblGrid>
      <w:tr w:rsidR="00806560">
        <w:tc>
          <w:tcPr>
            <w:tcW w:w="5499" w:type="dxa"/>
            <w:tcBorders>
              <w:top w:val="nil"/>
              <w:left w:val="nil"/>
              <w:bottom w:val="nil"/>
              <w:right w:val="nil"/>
            </w:tcBorders>
            <w:vAlign w:val="bottom"/>
          </w:tcPr>
          <w:p w:rsidR="00806560" w:rsidRDefault="00873AB4">
            <w:pPr>
              <w:pStyle w:val="ConsPlusNormal0"/>
              <w:jc w:val="right"/>
            </w:pPr>
            <w:r>
              <w:t>Централизованная бухгалтерия</w:t>
            </w:r>
          </w:p>
        </w:tc>
        <w:tc>
          <w:tcPr>
            <w:tcW w:w="340" w:type="dxa"/>
            <w:tcBorders>
              <w:top w:val="nil"/>
              <w:left w:val="nil"/>
              <w:bottom w:val="nil"/>
              <w:right w:val="nil"/>
            </w:tcBorders>
          </w:tcPr>
          <w:p w:rsidR="00806560" w:rsidRDefault="00806560">
            <w:pPr>
              <w:pStyle w:val="ConsPlusNormal0"/>
            </w:pPr>
          </w:p>
        </w:tc>
        <w:tc>
          <w:tcPr>
            <w:tcW w:w="5953" w:type="dxa"/>
            <w:tcBorders>
              <w:top w:val="nil"/>
              <w:left w:val="nil"/>
              <w:bottom w:val="single" w:sz="4" w:space="0" w:color="auto"/>
              <w:right w:val="nil"/>
            </w:tcBorders>
          </w:tcPr>
          <w:p w:rsidR="00806560" w:rsidRDefault="00806560">
            <w:pPr>
              <w:pStyle w:val="ConsPlusNormal0"/>
            </w:pPr>
          </w:p>
        </w:tc>
      </w:tr>
      <w:tr w:rsidR="00806560">
        <w:tc>
          <w:tcPr>
            <w:tcW w:w="5499" w:type="dxa"/>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5953" w:type="dxa"/>
            <w:tcBorders>
              <w:top w:val="single" w:sz="4" w:space="0" w:color="auto"/>
              <w:left w:val="nil"/>
              <w:bottom w:val="nil"/>
              <w:right w:val="nil"/>
            </w:tcBorders>
          </w:tcPr>
          <w:p w:rsidR="00806560" w:rsidRDefault="00873AB4">
            <w:pPr>
              <w:pStyle w:val="ConsPlusNormal0"/>
              <w:jc w:val="center"/>
            </w:pPr>
            <w:r>
              <w:t>(наименование, ОГРН, ИНН, КПП, местонахождение)</w:t>
            </w: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665"/>
        <w:gridCol w:w="340"/>
        <w:gridCol w:w="1644"/>
        <w:gridCol w:w="397"/>
        <w:gridCol w:w="1304"/>
        <w:gridCol w:w="340"/>
        <w:gridCol w:w="2324"/>
      </w:tblGrid>
      <w:tr w:rsidR="00806560">
        <w:tc>
          <w:tcPr>
            <w:tcW w:w="2778" w:type="dxa"/>
            <w:tcBorders>
              <w:top w:val="nil"/>
              <w:left w:val="nil"/>
              <w:bottom w:val="nil"/>
              <w:right w:val="nil"/>
            </w:tcBorders>
          </w:tcPr>
          <w:p w:rsidR="00806560" w:rsidRDefault="00806560">
            <w:pPr>
              <w:pStyle w:val="ConsPlusNormal0"/>
            </w:pPr>
          </w:p>
        </w:tc>
        <w:tc>
          <w:tcPr>
            <w:tcW w:w="2665" w:type="dxa"/>
            <w:tcBorders>
              <w:top w:val="nil"/>
              <w:left w:val="nil"/>
              <w:bottom w:val="nil"/>
              <w:right w:val="nil"/>
            </w:tcBorders>
            <w:vAlign w:val="bottom"/>
          </w:tcPr>
          <w:p w:rsidR="00806560" w:rsidRDefault="00873AB4">
            <w:pPr>
              <w:pStyle w:val="ConsPlusNormal0"/>
            </w:pPr>
            <w:r>
              <w:t>Руководитель</w:t>
            </w:r>
          </w:p>
          <w:p w:rsidR="00806560" w:rsidRDefault="00873AB4">
            <w:pPr>
              <w:pStyle w:val="ConsPlusNormal0"/>
            </w:pPr>
            <w:r>
              <w:t>(уполномоченное лицо)</w:t>
            </w:r>
          </w:p>
        </w:tc>
        <w:tc>
          <w:tcPr>
            <w:tcW w:w="340" w:type="dxa"/>
            <w:tcBorders>
              <w:top w:val="nil"/>
              <w:left w:val="nil"/>
              <w:bottom w:val="nil"/>
              <w:right w:val="nil"/>
            </w:tcBorders>
          </w:tcPr>
          <w:p w:rsidR="00806560" w:rsidRDefault="00806560">
            <w:pPr>
              <w:pStyle w:val="ConsPlusNormal0"/>
            </w:pPr>
          </w:p>
        </w:tc>
        <w:tc>
          <w:tcPr>
            <w:tcW w:w="1644" w:type="dxa"/>
            <w:tcBorders>
              <w:top w:val="nil"/>
              <w:left w:val="nil"/>
              <w:bottom w:val="single" w:sz="4" w:space="0" w:color="auto"/>
              <w:right w:val="nil"/>
            </w:tcBorders>
          </w:tcPr>
          <w:p w:rsidR="00806560" w:rsidRDefault="00806560">
            <w:pPr>
              <w:pStyle w:val="ConsPlusNormal0"/>
            </w:pPr>
          </w:p>
        </w:tc>
        <w:tc>
          <w:tcPr>
            <w:tcW w:w="397" w:type="dxa"/>
            <w:tcBorders>
              <w:top w:val="nil"/>
              <w:left w:val="nil"/>
              <w:bottom w:val="nil"/>
              <w:right w:val="nil"/>
            </w:tcBorders>
          </w:tcPr>
          <w:p w:rsidR="00806560" w:rsidRDefault="00806560">
            <w:pPr>
              <w:pStyle w:val="ConsPlusNormal0"/>
            </w:pPr>
          </w:p>
        </w:tc>
        <w:tc>
          <w:tcPr>
            <w:tcW w:w="1304" w:type="dxa"/>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2324" w:type="dxa"/>
            <w:tcBorders>
              <w:top w:val="nil"/>
              <w:left w:val="nil"/>
              <w:bottom w:val="single" w:sz="4" w:space="0" w:color="auto"/>
              <w:right w:val="nil"/>
            </w:tcBorders>
          </w:tcPr>
          <w:p w:rsidR="00806560" w:rsidRDefault="00806560">
            <w:pPr>
              <w:pStyle w:val="ConsPlusNormal0"/>
            </w:pPr>
          </w:p>
        </w:tc>
      </w:tr>
      <w:tr w:rsidR="00806560">
        <w:tc>
          <w:tcPr>
            <w:tcW w:w="2778" w:type="dxa"/>
            <w:tcBorders>
              <w:top w:val="nil"/>
              <w:left w:val="nil"/>
              <w:bottom w:val="nil"/>
              <w:right w:val="nil"/>
            </w:tcBorders>
          </w:tcPr>
          <w:p w:rsidR="00806560" w:rsidRDefault="00806560">
            <w:pPr>
              <w:pStyle w:val="ConsPlusNormal0"/>
            </w:pPr>
          </w:p>
        </w:tc>
        <w:tc>
          <w:tcPr>
            <w:tcW w:w="2665" w:type="dxa"/>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644" w:type="dxa"/>
            <w:tcBorders>
              <w:top w:val="single" w:sz="4" w:space="0" w:color="auto"/>
              <w:left w:val="nil"/>
              <w:bottom w:val="nil"/>
              <w:right w:val="nil"/>
            </w:tcBorders>
          </w:tcPr>
          <w:p w:rsidR="00806560" w:rsidRDefault="00873AB4">
            <w:pPr>
              <w:pStyle w:val="ConsPlusNormal0"/>
              <w:jc w:val="center"/>
            </w:pPr>
            <w:r>
              <w:t>(должность)</w:t>
            </w:r>
          </w:p>
        </w:tc>
        <w:tc>
          <w:tcPr>
            <w:tcW w:w="397" w:type="dxa"/>
            <w:tcBorders>
              <w:top w:val="nil"/>
              <w:left w:val="nil"/>
              <w:bottom w:val="nil"/>
              <w:right w:val="nil"/>
            </w:tcBorders>
          </w:tcPr>
          <w:p w:rsidR="00806560" w:rsidRDefault="00806560">
            <w:pPr>
              <w:pStyle w:val="ConsPlusNormal0"/>
            </w:pPr>
          </w:p>
        </w:tc>
        <w:tc>
          <w:tcPr>
            <w:tcW w:w="1304" w:type="dxa"/>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2324" w:type="dxa"/>
            <w:tcBorders>
              <w:top w:val="single" w:sz="4" w:space="0" w:color="auto"/>
              <w:left w:val="nil"/>
              <w:bottom w:val="nil"/>
              <w:right w:val="nil"/>
            </w:tcBorders>
          </w:tcPr>
          <w:p w:rsidR="00806560" w:rsidRDefault="00873AB4">
            <w:pPr>
              <w:pStyle w:val="ConsPlusNormal0"/>
              <w:jc w:val="center"/>
            </w:pPr>
            <w:r>
              <w:t xml:space="preserve">(расшифровка </w:t>
            </w:r>
            <w:r>
              <w:lastRenderedPageBreak/>
              <w:t>подписи)</w:t>
            </w:r>
          </w:p>
        </w:tc>
      </w:tr>
    </w:tbl>
    <w:p w:rsidR="00806560" w:rsidRDefault="00806560">
      <w:pPr>
        <w:pStyle w:val="ConsPlusNormal0"/>
        <w:sectPr w:rsidR="00806560">
          <w:headerReference w:type="default" r:id="rId574"/>
          <w:footerReference w:type="default" r:id="rId575"/>
          <w:headerReference w:type="first" r:id="rId576"/>
          <w:footerReference w:type="first" r:id="rId577"/>
          <w:pgSz w:w="16838" w:h="11906" w:orient="landscape"/>
          <w:pgMar w:top="1133" w:right="1440" w:bottom="566" w:left="1440" w:header="0" w:footer="0" w:gutter="0"/>
          <w:cols w:space="720"/>
          <w:titlePg/>
        </w:sectPr>
      </w:pPr>
    </w:p>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1701"/>
        <w:gridCol w:w="340"/>
        <w:gridCol w:w="1361"/>
        <w:gridCol w:w="340"/>
        <w:gridCol w:w="1814"/>
        <w:gridCol w:w="340"/>
        <w:gridCol w:w="2211"/>
      </w:tblGrid>
      <w:tr w:rsidR="00806560">
        <w:tc>
          <w:tcPr>
            <w:tcW w:w="1644" w:type="dxa"/>
            <w:tcBorders>
              <w:top w:val="nil"/>
              <w:left w:val="nil"/>
              <w:bottom w:val="nil"/>
              <w:right w:val="nil"/>
            </w:tcBorders>
            <w:vAlign w:val="bottom"/>
          </w:tcPr>
          <w:p w:rsidR="00806560" w:rsidRDefault="00873AB4">
            <w:pPr>
              <w:pStyle w:val="ConsPlusNormal0"/>
            </w:pPr>
            <w:r>
              <w:t>Исполнитель</w:t>
            </w:r>
          </w:p>
        </w:tc>
        <w:tc>
          <w:tcPr>
            <w:tcW w:w="340" w:type="dxa"/>
            <w:tcBorders>
              <w:top w:val="nil"/>
              <w:left w:val="nil"/>
              <w:bottom w:val="nil"/>
              <w:right w:val="nil"/>
            </w:tcBorders>
            <w:vAlign w:val="bottom"/>
          </w:tcPr>
          <w:p w:rsidR="00806560" w:rsidRDefault="00806560">
            <w:pPr>
              <w:pStyle w:val="ConsPlusNormal0"/>
            </w:pPr>
          </w:p>
        </w:tc>
        <w:tc>
          <w:tcPr>
            <w:tcW w:w="1701" w:type="dxa"/>
            <w:tcBorders>
              <w:top w:val="nil"/>
              <w:left w:val="nil"/>
              <w:bottom w:val="single" w:sz="4" w:space="0" w:color="auto"/>
              <w:right w:val="nil"/>
            </w:tcBorders>
            <w:vAlign w:val="bottom"/>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361" w:type="dxa"/>
            <w:tcBorders>
              <w:top w:val="nil"/>
              <w:left w:val="nil"/>
              <w:bottom w:val="single" w:sz="4" w:space="0" w:color="auto"/>
              <w:right w:val="nil"/>
            </w:tcBorders>
            <w:vAlign w:val="bottom"/>
          </w:tcPr>
          <w:p w:rsidR="00806560" w:rsidRDefault="00806560">
            <w:pPr>
              <w:pStyle w:val="ConsPlusNormal0"/>
            </w:pPr>
          </w:p>
        </w:tc>
        <w:tc>
          <w:tcPr>
            <w:tcW w:w="340" w:type="dxa"/>
            <w:tcBorders>
              <w:top w:val="nil"/>
              <w:left w:val="nil"/>
              <w:bottom w:val="nil"/>
              <w:right w:val="nil"/>
            </w:tcBorders>
            <w:vAlign w:val="bottom"/>
          </w:tcPr>
          <w:p w:rsidR="00806560" w:rsidRDefault="00806560">
            <w:pPr>
              <w:pStyle w:val="ConsPlusNormal0"/>
            </w:pPr>
          </w:p>
        </w:tc>
        <w:tc>
          <w:tcPr>
            <w:tcW w:w="1814" w:type="dxa"/>
            <w:tcBorders>
              <w:top w:val="nil"/>
              <w:left w:val="nil"/>
              <w:bottom w:val="single" w:sz="4" w:space="0" w:color="auto"/>
              <w:right w:val="nil"/>
            </w:tcBorders>
            <w:vAlign w:val="bottom"/>
          </w:tcPr>
          <w:p w:rsidR="00806560" w:rsidRDefault="00806560">
            <w:pPr>
              <w:pStyle w:val="ConsPlusNormal0"/>
            </w:pPr>
          </w:p>
        </w:tc>
        <w:tc>
          <w:tcPr>
            <w:tcW w:w="340" w:type="dxa"/>
            <w:tcBorders>
              <w:top w:val="nil"/>
              <w:left w:val="nil"/>
              <w:bottom w:val="nil"/>
              <w:right w:val="nil"/>
            </w:tcBorders>
            <w:vAlign w:val="bottom"/>
          </w:tcPr>
          <w:p w:rsidR="00806560" w:rsidRDefault="00806560">
            <w:pPr>
              <w:pStyle w:val="ConsPlusNormal0"/>
            </w:pPr>
          </w:p>
        </w:tc>
        <w:tc>
          <w:tcPr>
            <w:tcW w:w="2211" w:type="dxa"/>
            <w:tcBorders>
              <w:top w:val="nil"/>
              <w:left w:val="nil"/>
              <w:bottom w:val="single" w:sz="4" w:space="0" w:color="auto"/>
              <w:right w:val="nil"/>
            </w:tcBorders>
            <w:vAlign w:val="bottom"/>
          </w:tcPr>
          <w:p w:rsidR="00806560" w:rsidRDefault="00806560">
            <w:pPr>
              <w:pStyle w:val="ConsPlusNormal0"/>
            </w:pPr>
          </w:p>
        </w:tc>
      </w:tr>
      <w:tr w:rsidR="00806560">
        <w:tc>
          <w:tcPr>
            <w:tcW w:w="1644" w:type="dxa"/>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701" w:type="dxa"/>
            <w:tcBorders>
              <w:top w:val="single" w:sz="4" w:space="0" w:color="auto"/>
              <w:left w:val="nil"/>
              <w:bottom w:val="nil"/>
              <w:right w:val="nil"/>
            </w:tcBorders>
          </w:tcPr>
          <w:p w:rsidR="00806560" w:rsidRDefault="00873AB4">
            <w:pPr>
              <w:pStyle w:val="ConsPlusNormal0"/>
              <w:jc w:val="center"/>
            </w:pPr>
            <w:r>
              <w:t>(должность)</w:t>
            </w:r>
          </w:p>
        </w:tc>
        <w:tc>
          <w:tcPr>
            <w:tcW w:w="340" w:type="dxa"/>
            <w:tcBorders>
              <w:top w:val="nil"/>
              <w:left w:val="nil"/>
              <w:bottom w:val="nil"/>
              <w:right w:val="nil"/>
            </w:tcBorders>
          </w:tcPr>
          <w:p w:rsidR="00806560" w:rsidRDefault="00806560">
            <w:pPr>
              <w:pStyle w:val="ConsPlusNormal0"/>
            </w:pPr>
          </w:p>
        </w:tc>
        <w:tc>
          <w:tcPr>
            <w:tcW w:w="1361" w:type="dxa"/>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1814" w:type="dxa"/>
            <w:tcBorders>
              <w:top w:val="single" w:sz="4" w:space="0" w:color="auto"/>
              <w:left w:val="nil"/>
              <w:bottom w:val="nil"/>
              <w:right w:val="nil"/>
            </w:tcBorders>
          </w:tcPr>
          <w:p w:rsidR="00806560" w:rsidRDefault="00873AB4">
            <w:pPr>
              <w:pStyle w:val="ConsPlusNormal0"/>
              <w:jc w:val="center"/>
            </w:pPr>
            <w:r>
              <w:t>(расшифровка подписи)</w:t>
            </w:r>
          </w:p>
        </w:tc>
        <w:tc>
          <w:tcPr>
            <w:tcW w:w="340" w:type="dxa"/>
            <w:tcBorders>
              <w:top w:val="nil"/>
              <w:left w:val="nil"/>
              <w:bottom w:val="nil"/>
              <w:right w:val="nil"/>
            </w:tcBorders>
          </w:tcPr>
          <w:p w:rsidR="00806560" w:rsidRDefault="00806560">
            <w:pPr>
              <w:pStyle w:val="ConsPlusNormal0"/>
            </w:pPr>
          </w:p>
        </w:tc>
        <w:tc>
          <w:tcPr>
            <w:tcW w:w="2211" w:type="dxa"/>
            <w:tcBorders>
              <w:top w:val="single" w:sz="4" w:space="0" w:color="auto"/>
              <w:left w:val="nil"/>
              <w:bottom w:val="nil"/>
              <w:right w:val="nil"/>
            </w:tcBorders>
          </w:tcPr>
          <w:p w:rsidR="00806560" w:rsidRDefault="00873AB4">
            <w:pPr>
              <w:pStyle w:val="ConsPlusNormal0"/>
              <w:jc w:val="center"/>
            </w:pPr>
            <w:r>
              <w:t>(телефон, e-mail)</w:t>
            </w:r>
          </w:p>
        </w:tc>
      </w:tr>
      <w:tr w:rsidR="00806560">
        <w:tc>
          <w:tcPr>
            <w:tcW w:w="10091" w:type="dxa"/>
            <w:gridSpan w:val="9"/>
            <w:tcBorders>
              <w:top w:val="nil"/>
              <w:left w:val="nil"/>
              <w:bottom w:val="nil"/>
              <w:right w:val="nil"/>
            </w:tcBorders>
          </w:tcPr>
          <w:p w:rsidR="00806560" w:rsidRDefault="00873AB4">
            <w:pPr>
              <w:pStyle w:val="ConsPlusNormal0"/>
            </w:pPr>
            <w:r>
              <w:t>"__" __________ 20__ г.</w:t>
            </w:r>
          </w:p>
        </w:tc>
      </w:tr>
    </w:tbl>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16.05.2019 </w:t>
            </w:r>
            <w:hyperlink r:id="rId578"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rPr>
                <w:color w:val="392C69"/>
              </w:rPr>
              <w:t xml:space="preserve">, от 30.01.2020 </w:t>
            </w:r>
            <w:hyperlink r:id="rId579"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w:t>
            </w:r>
          </w:p>
          <w:p w:rsidR="00806560" w:rsidRDefault="00873AB4">
            <w:pPr>
              <w:pStyle w:val="ConsPlusNormal0"/>
              <w:jc w:val="center"/>
            </w:pPr>
            <w:r>
              <w:rPr>
                <w:color w:val="392C69"/>
              </w:rPr>
              <w:t xml:space="preserve">от 30.11.2020 </w:t>
            </w:r>
            <w:hyperlink r:id="rId580"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02.11.2021 </w:t>
            </w:r>
            <w:hyperlink r:id="rId581"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rPr>
                <w:color w:val="392C69"/>
              </w:rPr>
              <w:t xml:space="preserve">, от 01.12.2022 </w:t>
            </w:r>
            <w:hyperlink r:id="rId582"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39" w:name="P2088"/>
      <w:bookmarkEnd w:id="39"/>
      <w:r>
        <w:t xml:space="preserve">          ОТЧЕТ О ФИНАНСОВЫХ РЕЗУЛЬТАТАХ ДЕЯТЕЛЬНОСТИ УЧРЕЖДЕНИЯ</w:t>
      </w:r>
    </w:p>
    <w:p w:rsidR="00806560" w:rsidRDefault="00806560">
      <w:pPr>
        <w:pStyle w:val="ConsPlusNormal0"/>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061"/>
        <w:gridCol w:w="2041"/>
        <w:gridCol w:w="1020"/>
      </w:tblGrid>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r>
              <w:t>КОДЫ</w:t>
            </w: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 xml:space="preserve">Форма по </w:t>
            </w:r>
            <w:hyperlink r:id="rId583"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r>
              <w:t>0503721</w:t>
            </w: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73AB4">
            <w:pPr>
              <w:pStyle w:val="ConsPlusNormal0"/>
              <w:jc w:val="center"/>
            </w:pPr>
            <w:r>
              <w:t>на 1 _________ 20__ г.</w:t>
            </w:r>
          </w:p>
        </w:tc>
        <w:tc>
          <w:tcPr>
            <w:tcW w:w="2041" w:type="dxa"/>
            <w:tcBorders>
              <w:top w:val="nil"/>
              <w:left w:val="nil"/>
              <w:bottom w:val="nil"/>
              <w:right w:val="single" w:sz="4" w:space="0" w:color="auto"/>
            </w:tcBorders>
            <w:vAlign w:val="bottom"/>
          </w:tcPr>
          <w:p w:rsidR="00806560" w:rsidRDefault="00873AB4">
            <w:pPr>
              <w:pStyle w:val="ConsPlusNormal0"/>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Учреждение</w:t>
            </w:r>
          </w:p>
        </w:tc>
        <w:tc>
          <w:tcPr>
            <w:tcW w:w="3061" w:type="dxa"/>
            <w:tcBorders>
              <w:top w:val="nil"/>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20" w:type="dxa"/>
            <w:tcBorders>
              <w:top w:val="single" w:sz="4" w:space="0" w:color="auto"/>
              <w:left w:val="single" w:sz="4" w:space="0" w:color="auto"/>
              <w:bottom w:val="nil"/>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single" w:sz="4" w:space="0" w:color="auto"/>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ИНН</w:t>
            </w:r>
          </w:p>
        </w:tc>
        <w:tc>
          <w:tcPr>
            <w:tcW w:w="1020" w:type="dxa"/>
            <w:tcBorders>
              <w:top w:val="nil"/>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Обособленное подразделение</w:t>
            </w:r>
          </w:p>
        </w:tc>
        <w:tc>
          <w:tcPr>
            <w:tcW w:w="3061" w:type="dxa"/>
            <w:tcBorders>
              <w:top w:val="nil"/>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Учредитель</w:t>
            </w:r>
          </w:p>
        </w:tc>
        <w:tc>
          <w:tcPr>
            <w:tcW w:w="3061" w:type="dxa"/>
            <w:tcBorders>
              <w:top w:val="single" w:sz="4" w:space="0" w:color="auto"/>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 xml:space="preserve">по </w:t>
            </w:r>
            <w:hyperlink r:id="rId58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single" w:sz="4" w:space="0" w:color="auto"/>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20" w:type="dxa"/>
            <w:tcBorders>
              <w:top w:val="single" w:sz="4" w:space="0" w:color="auto"/>
              <w:left w:val="single" w:sz="4" w:space="0" w:color="auto"/>
              <w:bottom w:val="nil"/>
              <w:right w:val="single" w:sz="4" w:space="0" w:color="auto"/>
            </w:tcBorders>
            <w:vAlign w:val="bottom"/>
          </w:tcPr>
          <w:p w:rsidR="00806560" w:rsidRDefault="00806560">
            <w:pPr>
              <w:pStyle w:val="ConsPlusNormal0"/>
            </w:pPr>
          </w:p>
        </w:tc>
      </w:tr>
      <w:tr w:rsidR="00806560">
        <w:tc>
          <w:tcPr>
            <w:tcW w:w="2948" w:type="dxa"/>
            <w:vMerge w:val="restart"/>
            <w:tcBorders>
              <w:top w:val="nil"/>
              <w:left w:val="nil"/>
              <w:bottom w:val="nil"/>
              <w:right w:val="nil"/>
            </w:tcBorders>
          </w:tcPr>
          <w:p w:rsidR="00806560" w:rsidRDefault="00873AB4">
            <w:pPr>
              <w:pStyle w:val="ConsPlusNormal0"/>
            </w:pPr>
            <w:r>
              <w:t>Наименование органа, осуществляющего полномочия учредителя</w:t>
            </w: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ИНН</w:t>
            </w:r>
          </w:p>
        </w:tc>
        <w:tc>
          <w:tcPr>
            <w:tcW w:w="1020" w:type="dxa"/>
            <w:tcBorders>
              <w:top w:val="nil"/>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vMerge/>
            <w:tcBorders>
              <w:top w:val="nil"/>
              <w:left w:val="nil"/>
              <w:bottom w:val="nil"/>
              <w:right w:val="nil"/>
            </w:tcBorders>
          </w:tcPr>
          <w:p w:rsidR="00806560" w:rsidRDefault="00806560">
            <w:pPr>
              <w:pStyle w:val="ConsPlusNormal0"/>
            </w:pPr>
          </w:p>
        </w:tc>
        <w:tc>
          <w:tcPr>
            <w:tcW w:w="3061" w:type="dxa"/>
            <w:tcBorders>
              <w:top w:val="nil"/>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Глава по БК</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Периодичность: годовая</w:t>
            </w:r>
          </w:p>
        </w:tc>
        <w:tc>
          <w:tcPr>
            <w:tcW w:w="3061" w:type="dxa"/>
            <w:tcBorders>
              <w:top w:val="single" w:sz="4" w:space="0" w:color="auto"/>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Единица измерения: руб.</w:t>
            </w: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vAlign w:val="bottom"/>
          </w:tcPr>
          <w:p w:rsidR="00806560" w:rsidRDefault="00873AB4">
            <w:pPr>
              <w:pStyle w:val="ConsPlusNormal0"/>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hyperlink r:id="rId58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67"/>
        <w:gridCol w:w="680"/>
        <w:gridCol w:w="1076"/>
        <w:gridCol w:w="1076"/>
        <w:gridCol w:w="964"/>
        <w:gridCol w:w="794"/>
      </w:tblGrid>
      <w:tr w:rsidR="00806560">
        <w:tc>
          <w:tcPr>
            <w:tcW w:w="3912" w:type="dxa"/>
            <w:tcBorders>
              <w:left w:val="nil"/>
            </w:tcBorders>
          </w:tcPr>
          <w:p w:rsidR="00806560" w:rsidRDefault="00873AB4">
            <w:pPr>
              <w:pStyle w:val="ConsPlusNormal0"/>
              <w:jc w:val="center"/>
            </w:pPr>
            <w:r>
              <w:t>Наименование показателя</w:t>
            </w:r>
          </w:p>
        </w:tc>
        <w:tc>
          <w:tcPr>
            <w:tcW w:w="567" w:type="dxa"/>
          </w:tcPr>
          <w:p w:rsidR="00806560" w:rsidRDefault="00873AB4">
            <w:pPr>
              <w:pStyle w:val="ConsPlusNormal0"/>
              <w:jc w:val="center"/>
            </w:pPr>
            <w:r>
              <w:t>Код строки</w:t>
            </w:r>
          </w:p>
        </w:tc>
        <w:tc>
          <w:tcPr>
            <w:tcW w:w="680" w:type="dxa"/>
          </w:tcPr>
          <w:p w:rsidR="00806560" w:rsidRDefault="00873AB4">
            <w:pPr>
              <w:pStyle w:val="ConsPlusNormal0"/>
              <w:jc w:val="center"/>
            </w:pPr>
            <w:r>
              <w:t>Код аналитики</w:t>
            </w:r>
          </w:p>
        </w:tc>
        <w:tc>
          <w:tcPr>
            <w:tcW w:w="1076" w:type="dxa"/>
          </w:tcPr>
          <w:p w:rsidR="00806560" w:rsidRDefault="00873AB4">
            <w:pPr>
              <w:pStyle w:val="ConsPlusNormal0"/>
              <w:jc w:val="center"/>
            </w:pPr>
            <w:r>
              <w:t>Деятельность с целевыми средствами</w:t>
            </w:r>
          </w:p>
        </w:tc>
        <w:tc>
          <w:tcPr>
            <w:tcW w:w="1076"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94" w:type="dxa"/>
            <w:tcBorders>
              <w:right w:val="nil"/>
            </w:tcBorders>
          </w:tcPr>
          <w:p w:rsidR="00806560" w:rsidRDefault="00873AB4">
            <w:pPr>
              <w:pStyle w:val="ConsPlusNormal0"/>
              <w:jc w:val="center"/>
            </w:pPr>
            <w:r>
              <w:t>Итого</w:t>
            </w:r>
          </w:p>
        </w:tc>
      </w:tr>
      <w:tr w:rsidR="00806560">
        <w:tc>
          <w:tcPr>
            <w:tcW w:w="3912" w:type="dxa"/>
            <w:tcBorders>
              <w:left w:val="nil"/>
            </w:tcBorders>
          </w:tcPr>
          <w:p w:rsidR="00806560" w:rsidRDefault="00873AB4">
            <w:pPr>
              <w:pStyle w:val="ConsPlusNormal0"/>
              <w:jc w:val="center"/>
            </w:pPr>
            <w:r>
              <w:lastRenderedPageBreak/>
              <w:t>1</w:t>
            </w:r>
          </w:p>
        </w:tc>
        <w:tc>
          <w:tcPr>
            <w:tcW w:w="567"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6" w:type="dxa"/>
          </w:tcPr>
          <w:p w:rsidR="00806560" w:rsidRDefault="00873AB4">
            <w:pPr>
              <w:pStyle w:val="ConsPlusNormal0"/>
              <w:jc w:val="center"/>
            </w:pPr>
            <w:bookmarkStart w:id="40" w:name="P2148"/>
            <w:bookmarkEnd w:id="40"/>
            <w:r>
              <w:t>4</w:t>
            </w:r>
          </w:p>
        </w:tc>
        <w:tc>
          <w:tcPr>
            <w:tcW w:w="1076" w:type="dxa"/>
          </w:tcPr>
          <w:p w:rsidR="00806560" w:rsidRDefault="00873AB4">
            <w:pPr>
              <w:pStyle w:val="ConsPlusNormal0"/>
              <w:jc w:val="center"/>
            </w:pPr>
            <w:bookmarkStart w:id="41" w:name="P2149"/>
            <w:bookmarkEnd w:id="41"/>
            <w:r>
              <w:t>5</w:t>
            </w:r>
          </w:p>
        </w:tc>
        <w:tc>
          <w:tcPr>
            <w:tcW w:w="964" w:type="dxa"/>
          </w:tcPr>
          <w:p w:rsidR="00806560" w:rsidRDefault="00873AB4">
            <w:pPr>
              <w:pStyle w:val="ConsPlusNormal0"/>
              <w:jc w:val="center"/>
            </w:pPr>
            <w:bookmarkStart w:id="42" w:name="P2150"/>
            <w:bookmarkEnd w:id="42"/>
            <w:r>
              <w:t>6</w:t>
            </w:r>
          </w:p>
        </w:tc>
        <w:tc>
          <w:tcPr>
            <w:tcW w:w="794" w:type="dxa"/>
            <w:tcBorders>
              <w:right w:val="nil"/>
            </w:tcBorders>
          </w:tcPr>
          <w:p w:rsidR="00806560" w:rsidRDefault="00873AB4">
            <w:pPr>
              <w:pStyle w:val="ConsPlusNormal0"/>
              <w:jc w:val="center"/>
            </w:pPr>
            <w:bookmarkStart w:id="43" w:name="P2151"/>
            <w:bookmarkEnd w:id="43"/>
            <w:r>
              <w:t>7</w:t>
            </w:r>
          </w:p>
        </w:tc>
      </w:tr>
      <w:tr w:rsidR="00806560">
        <w:tblPrEx>
          <w:tblBorders>
            <w:right w:val="single" w:sz="4" w:space="0" w:color="auto"/>
          </w:tblBorders>
        </w:tblPrEx>
        <w:tc>
          <w:tcPr>
            <w:tcW w:w="3912" w:type="dxa"/>
            <w:tcBorders>
              <w:left w:val="nil"/>
            </w:tcBorders>
          </w:tcPr>
          <w:p w:rsidR="00806560" w:rsidRDefault="00873AB4">
            <w:pPr>
              <w:pStyle w:val="ConsPlusNormal0"/>
            </w:pPr>
            <w:r>
              <w:t>Доходы (</w:t>
            </w:r>
            <w:hyperlink w:anchor="P2160" w:tooltip="030">
              <w:r>
                <w:rPr>
                  <w:color w:val="0000FF"/>
                </w:rPr>
                <w:t>стр. 030</w:t>
              </w:r>
            </w:hyperlink>
            <w:r>
              <w:t xml:space="preserve"> + </w:t>
            </w:r>
            <w:hyperlink w:anchor="P2174" w:tooltip="040">
              <w:r>
                <w:rPr>
                  <w:color w:val="0000FF"/>
                </w:rPr>
                <w:t>стр. 040</w:t>
              </w:r>
            </w:hyperlink>
            <w:r>
              <w:t xml:space="preserve"> + </w:t>
            </w:r>
            <w:hyperlink w:anchor="P2188" w:tooltip="050">
              <w:r>
                <w:rPr>
                  <w:color w:val="0000FF"/>
                </w:rPr>
                <w:t>стр. 050</w:t>
              </w:r>
            </w:hyperlink>
            <w:r>
              <w:t xml:space="preserve"> + </w:t>
            </w:r>
            <w:hyperlink w:anchor="P2201" w:tooltip="Безвозмездные поступления текущего характера">
              <w:r>
                <w:rPr>
                  <w:color w:val="0000FF"/>
                </w:rPr>
                <w:t>стр. 060</w:t>
              </w:r>
            </w:hyperlink>
            <w:r>
              <w:t xml:space="preserve"> + </w:t>
            </w:r>
            <w:hyperlink w:anchor="P2215" w:tooltip="Безвозмездные поступления капитального характера">
              <w:r>
                <w:rPr>
                  <w:color w:val="0000FF"/>
                </w:rPr>
                <w:t>стр. 070</w:t>
              </w:r>
            </w:hyperlink>
            <w:r>
              <w:t xml:space="preserve"> + </w:t>
            </w:r>
            <w:hyperlink w:anchor="P2230" w:tooltip="090">
              <w:r>
                <w:rPr>
                  <w:color w:val="0000FF"/>
                </w:rPr>
                <w:t>стр. 090</w:t>
              </w:r>
            </w:hyperlink>
            <w:r>
              <w:t xml:space="preserve"> + </w:t>
            </w:r>
            <w:hyperlink w:anchor="P2261" w:tooltip="100">
              <w:r>
                <w:rPr>
                  <w:color w:val="0000FF"/>
                </w:rPr>
                <w:t>стр. 100</w:t>
              </w:r>
            </w:hyperlink>
            <w:r>
              <w:t xml:space="preserve"> + </w:t>
            </w:r>
            <w:hyperlink w:anchor="P2275" w:tooltip="110">
              <w:r>
                <w:rPr>
                  <w:color w:val="0000FF"/>
                </w:rPr>
                <w:t>стр. 110</w:t>
              </w:r>
            </w:hyperlink>
            <w:r>
              <w:t>)</w:t>
            </w:r>
          </w:p>
        </w:tc>
        <w:tc>
          <w:tcPr>
            <w:tcW w:w="567" w:type="dxa"/>
            <w:vAlign w:val="bottom"/>
          </w:tcPr>
          <w:p w:rsidR="00806560" w:rsidRDefault="00873AB4">
            <w:pPr>
              <w:pStyle w:val="ConsPlusNormal0"/>
              <w:jc w:val="center"/>
            </w:pPr>
            <w:bookmarkStart w:id="44" w:name="P2153"/>
            <w:bookmarkEnd w:id="44"/>
            <w:r>
              <w:t>010</w:t>
            </w:r>
          </w:p>
        </w:tc>
        <w:tc>
          <w:tcPr>
            <w:tcW w:w="680" w:type="dxa"/>
            <w:vAlign w:val="bottom"/>
          </w:tcPr>
          <w:p w:rsidR="00806560" w:rsidRDefault="00873AB4">
            <w:pPr>
              <w:pStyle w:val="ConsPlusNormal0"/>
              <w:jc w:val="center"/>
            </w:pPr>
            <w:r>
              <w:t>100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Доходы от собственности</w:t>
            </w:r>
          </w:p>
        </w:tc>
        <w:tc>
          <w:tcPr>
            <w:tcW w:w="567" w:type="dxa"/>
            <w:vAlign w:val="bottom"/>
          </w:tcPr>
          <w:p w:rsidR="00806560" w:rsidRDefault="00873AB4">
            <w:pPr>
              <w:pStyle w:val="ConsPlusNormal0"/>
              <w:jc w:val="center"/>
            </w:pPr>
            <w:bookmarkStart w:id="45" w:name="P2160"/>
            <w:bookmarkEnd w:id="45"/>
            <w:r>
              <w:t>030</w:t>
            </w:r>
          </w:p>
        </w:tc>
        <w:tc>
          <w:tcPr>
            <w:tcW w:w="680" w:type="dxa"/>
            <w:vAlign w:val="bottom"/>
          </w:tcPr>
          <w:p w:rsidR="00806560" w:rsidRDefault="00873AB4">
            <w:pPr>
              <w:pStyle w:val="ConsPlusNormal0"/>
              <w:jc w:val="center"/>
            </w:pPr>
            <w:r>
              <w:t>120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Доходы от оказания платных услуг (работ), компенсаций затрат</w:t>
            </w:r>
          </w:p>
        </w:tc>
        <w:tc>
          <w:tcPr>
            <w:tcW w:w="567" w:type="dxa"/>
            <w:vAlign w:val="bottom"/>
          </w:tcPr>
          <w:p w:rsidR="00806560" w:rsidRDefault="00873AB4">
            <w:pPr>
              <w:pStyle w:val="ConsPlusNormal0"/>
              <w:jc w:val="center"/>
            </w:pPr>
            <w:bookmarkStart w:id="46" w:name="P2174"/>
            <w:bookmarkEnd w:id="46"/>
            <w:r>
              <w:t>040</w:t>
            </w:r>
          </w:p>
        </w:tc>
        <w:tc>
          <w:tcPr>
            <w:tcW w:w="680" w:type="dxa"/>
            <w:vAlign w:val="bottom"/>
          </w:tcPr>
          <w:p w:rsidR="00806560" w:rsidRDefault="00873AB4">
            <w:pPr>
              <w:pStyle w:val="ConsPlusNormal0"/>
              <w:jc w:val="center"/>
            </w:pPr>
            <w:r>
              <w:t>130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Штрафы, пени, неустойки, возмещения ущерба</w:t>
            </w:r>
          </w:p>
        </w:tc>
        <w:tc>
          <w:tcPr>
            <w:tcW w:w="567" w:type="dxa"/>
            <w:vAlign w:val="bottom"/>
          </w:tcPr>
          <w:p w:rsidR="00806560" w:rsidRDefault="00873AB4">
            <w:pPr>
              <w:pStyle w:val="ConsPlusNormal0"/>
              <w:jc w:val="center"/>
            </w:pPr>
            <w:bookmarkStart w:id="47" w:name="P2188"/>
            <w:bookmarkEnd w:id="47"/>
            <w:r>
              <w:t>050</w:t>
            </w:r>
          </w:p>
        </w:tc>
        <w:tc>
          <w:tcPr>
            <w:tcW w:w="680" w:type="dxa"/>
            <w:vAlign w:val="bottom"/>
          </w:tcPr>
          <w:p w:rsidR="00806560" w:rsidRDefault="00873AB4">
            <w:pPr>
              <w:pStyle w:val="ConsPlusNormal0"/>
              <w:jc w:val="center"/>
            </w:pPr>
            <w:r>
              <w:t>140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vAlign w:val="bottom"/>
          </w:tcPr>
          <w:p w:rsidR="00806560" w:rsidRDefault="00873AB4">
            <w:pPr>
              <w:pStyle w:val="ConsPlusNormal0"/>
            </w:pPr>
            <w:bookmarkStart w:id="48" w:name="P2201"/>
            <w:bookmarkEnd w:id="48"/>
            <w:r>
              <w:t>Безвозмездные поступления текущего характера</w:t>
            </w:r>
          </w:p>
        </w:tc>
        <w:tc>
          <w:tcPr>
            <w:tcW w:w="567" w:type="dxa"/>
            <w:vAlign w:val="bottom"/>
          </w:tcPr>
          <w:p w:rsidR="00806560" w:rsidRDefault="00873AB4">
            <w:pPr>
              <w:pStyle w:val="ConsPlusNormal0"/>
              <w:jc w:val="center"/>
            </w:pPr>
            <w:bookmarkStart w:id="49" w:name="P2202"/>
            <w:bookmarkEnd w:id="49"/>
            <w:r>
              <w:t>060</w:t>
            </w:r>
          </w:p>
        </w:tc>
        <w:tc>
          <w:tcPr>
            <w:tcW w:w="680" w:type="dxa"/>
            <w:vAlign w:val="bottom"/>
          </w:tcPr>
          <w:p w:rsidR="00806560" w:rsidRDefault="00873AB4">
            <w:pPr>
              <w:pStyle w:val="ConsPlusNormal0"/>
              <w:jc w:val="center"/>
            </w:pPr>
            <w:r>
              <w:t>150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tcPr>
          <w:p w:rsidR="00806560" w:rsidRDefault="00806560">
            <w:pPr>
              <w:pStyle w:val="ConsPlusNormal0"/>
            </w:pPr>
          </w:p>
        </w:tc>
        <w:tc>
          <w:tcPr>
            <w:tcW w:w="680" w:type="dxa"/>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vAlign w:val="bottom"/>
          </w:tcPr>
          <w:p w:rsidR="00806560" w:rsidRDefault="00873AB4">
            <w:pPr>
              <w:pStyle w:val="ConsPlusNormal0"/>
            </w:pPr>
            <w:bookmarkStart w:id="50" w:name="P2215"/>
            <w:bookmarkEnd w:id="50"/>
            <w:r>
              <w:t>Безвозмездные поступления капитального характера</w:t>
            </w:r>
          </w:p>
        </w:tc>
        <w:tc>
          <w:tcPr>
            <w:tcW w:w="567" w:type="dxa"/>
            <w:vAlign w:val="bottom"/>
          </w:tcPr>
          <w:p w:rsidR="00806560" w:rsidRDefault="00873AB4">
            <w:pPr>
              <w:pStyle w:val="ConsPlusNormal0"/>
              <w:jc w:val="center"/>
            </w:pPr>
            <w:bookmarkStart w:id="51" w:name="P2216"/>
            <w:bookmarkEnd w:id="51"/>
            <w:r>
              <w:t>070</w:t>
            </w:r>
          </w:p>
        </w:tc>
        <w:tc>
          <w:tcPr>
            <w:tcW w:w="680" w:type="dxa"/>
            <w:vAlign w:val="bottom"/>
          </w:tcPr>
          <w:p w:rsidR="00806560" w:rsidRDefault="00873AB4">
            <w:pPr>
              <w:pStyle w:val="ConsPlusNormal0"/>
              <w:jc w:val="center"/>
            </w:pPr>
            <w:r>
              <w:t>160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tcPr>
          <w:p w:rsidR="00806560" w:rsidRDefault="00806560">
            <w:pPr>
              <w:pStyle w:val="ConsPlusNormal0"/>
            </w:pPr>
          </w:p>
        </w:tc>
        <w:tc>
          <w:tcPr>
            <w:tcW w:w="680" w:type="dxa"/>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Доходы от операций с активами</w:t>
            </w:r>
          </w:p>
        </w:tc>
        <w:tc>
          <w:tcPr>
            <w:tcW w:w="567" w:type="dxa"/>
            <w:vAlign w:val="bottom"/>
          </w:tcPr>
          <w:p w:rsidR="00806560" w:rsidRDefault="00873AB4">
            <w:pPr>
              <w:pStyle w:val="ConsPlusNormal0"/>
              <w:jc w:val="center"/>
            </w:pPr>
            <w:bookmarkStart w:id="52" w:name="P2230"/>
            <w:bookmarkEnd w:id="52"/>
            <w:r>
              <w:t>090</w:t>
            </w:r>
          </w:p>
        </w:tc>
        <w:tc>
          <w:tcPr>
            <w:tcW w:w="680" w:type="dxa"/>
            <w:vAlign w:val="bottom"/>
          </w:tcPr>
          <w:p w:rsidR="00806560" w:rsidRDefault="00873AB4">
            <w:pPr>
              <w:pStyle w:val="ConsPlusNormal0"/>
              <w:jc w:val="center"/>
            </w:pPr>
            <w:r>
              <w:t>170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Форма 0503721 с. 2</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67"/>
        <w:gridCol w:w="680"/>
        <w:gridCol w:w="1076"/>
        <w:gridCol w:w="1076"/>
        <w:gridCol w:w="964"/>
        <w:gridCol w:w="794"/>
      </w:tblGrid>
      <w:tr w:rsidR="00806560">
        <w:tc>
          <w:tcPr>
            <w:tcW w:w="3912" w:type="dxa"/>
            <w:tcBorders>
              <w:left w:val="nil"/>
            </w:tcBorders>
          </w:tcPr>
          <w:p w:rsidR="00806560" w:rsidRDefault="00873AB4">
            <w:pPr>
              <w:pStyle w:val="ConsPlusNormal0"/>
              <w:jc w:val="center"/>
            </w:pPr>
            <w:r>
              <w:t>Наименование показателя</w:t>
            </w:r>
          </w:p>
        </w:tc>
        <w:tc>
          <w:tcPr>
            <w:tcW w:w="567" w:type="dxa"/>
          </w:tcPr>
          <w:p w:rsidR="00806560" w:rsidRDefault="00873AB4">
            <w:pPr>
              <w:pStyle w:val="ConsPlusNormal0"/>
              <w:jc w:val="center"/>
            </w:pPr>
            <w:r>
              <w:t>Код строки</w:t>
            </w:r>
          </w:p>
        </w:tc>
        <w:tc>
          <w:tcPr>
            <w:tcW w:w="680" w:type="dxa"/>
          </w:tcPr>
          <w:p w:rsidR="00806560" w:rsidRDefault="00873AB4">
            <w:pPr>
              <w:pStyle w:val="ConsPlusNormal0"/>
              <w:jc w:val="center"/>
            </w:pPr>
            <w:r>
              <w:t>Код аналитики</w:t>
            </w:r>
          </w:p>
        </w:tc>
        <w:tc>
          <w:tcPr>
            <w:tcW w:w="1076" w:type="dxa"/>
          </w:tcPr>
          <w:p w:rsidR="00806560" w:rsidRDefault="00873AB4">
            <w:pPr>
              <w:pStyle w:val="ConsPlusNormal0"/>
              <w:jc w:val="center"/>
            </w:pPr>
            <w:r>
              <w:t>Деятельность с целевыми средствами</w:t>
            </w:r>
          </w:p>
        </w:tc>
        <w:tc>
          <w:tcPr>
            <w:tcW w:w="1076"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94" w:type="dxa"/>
            <w:tcBorders>
              <w:right w:val="nil"/>
            </w:tcBorders>
          </w:tcPr>
          <w:p w:rsidR="00806560" w:rsidRDefault="00873AB4">
            <w:pPr>
              <w:pStyle w:val="ConsPlusNormal0"/>
              <w:jc w:val="center"/>
            </w:pPr>
            <w:r>
              <w:t>Итого</w:t>
            </w:r>
          </w:p>
        </w:tc>
      </w:tr>
      <w:tr w:rsidR="00806560">
        <w:tc>
          <w:tcPr>
            <w:tcW w:w="3912"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6" w:type="dxa"/>
          </w:tcPr>
          <w:p w:rsidR="00806560" w:rsidRDefault="00873AB4">
            <w:pPr>
              <w:pStyle w:val="ConsPlusNormal0"/>
              <w:jc w:val="center"/>
            </w:pPr>
            <w:r>
              <w:t>4</w:t>
            </w:r>
          </w:p>
        </w:tc>
        <w:tc>
          <w:tcPr>
            <w:tcW w:w="1076" w:type="dxa"/>
          </w:tcPr>
          <w:p w:rsidR="00806560" w:rsidRDefault="00873AB4">
            <w:pPr>
              <w:pStyle w:val="ConsPlusNormal0"/>
              <w:jc w:val="center"/>
            </w:pPr>
            <w:r>
              <w:t>5</w:t>
            </w:r>
          </w:p>
        </w:tc>
        <w:tc>
          <w:tcPr>
            <w:tcW w:w="964" w:type="dxa"/>
          </w:tcPr>
          <w:p w:rsidR="00806560" w:rsidRDefault="00873AB4">
            <w:pPr>
              <w:pStyle w:val="ConsPlusNormal0"/>
              <w:jc w:val="center"/>
            </w:pPr>
            <w:r>
              <w:t>6</w:t>
            </w:r>
          </w:p>
        </w:tc>
        <w:tc>
          <w:tcPr>
            <w:tcW w:w="794" w:type="dxa"/>
            <w:tcBorders>
              <w:right w:val="nil"/>
            </w:tcBorders>
          </w:tcPr>
          <w:p w:rsidR="00806560" w:rsidRDefault="00873AB4">
            <w:pPr>
              <w:pStyle w:val="ConsPlusNormal0"/>
              <w:jc w:val="center"/>
            </w:pPr>
            <w:r>
              <w:t>7</w:t>
            </w:r>
          </w:p>
        </w:tc>
      </w:tr>
      <w:tr w:rsidR="00806560">
        <w:tblPrEx>
          <w:tblBorders>
            <w:right w:val="single" w:sz="4" w:space="0" w:color="auto"/>
          </w:tblBorders>
        </w:tblPrEx>
        <w:tc>
          <w:tcPr>
            <w:tcW w:w="3912" w:type="dxa"/>
            <w:tcBorders>
              <w:left w:val="nil"/>
            </w:tcBorders>
          </w:tcPr>
          <w:p w:rsidR="00806560" w:rsidRDefault="00873AB4">
            <w:pPr>
              <w:pStyle w:val="ConsPlusNormal0"/>
            </w:pPr>
            <w:r>
              <w:t>Прочие доходы</w:t>
            </w:r>
          </w:p>
        </w:tc>
        <w:tc>
          <w:tcPr>
            <w:tcW w:w="567" w:type="dxa"/>
            <w:vAlign w:val="bottom"/>
          </w:tcPr>
          <w:p w:rsidR="00806560" w:rsidRDefault="00873AB4">
            <w:pPr>
              <w:pStyle w:val="ConsPlusNormal0"/>
              <w:jc w:val="center"/>
            </w:pPr>
            <w:bookmarkStart w:id="53" w:name="P2261"/>
            <w:bookmarkEnd w:id="53"/>
            <w:r>
              <w:t>100</w:t>
            </w:r>
          </w:p>
        </w:tc>
        <w:tc>
          <w:tcPr>
            <w:tcW w:w="680" w:type="dxa"/>
            <w:vAlign w:val="bottom"/>
          </w:tcPr>
          <w:p w:rsidR="00806560" w:rsidRDefault="00873AB4">
            <w:pPr>
              <w:pStyle w:val="ConsPlusNormal0"/>
              <w:jc w:val="center"/>
            </w:pPr>
            <w:r>
              <w:t>180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lastRenderedPageBreak/>
              <w:t>Безвозмездные недежные поступления в сектор государственного управления</w:t>
            </w:r>
          </w:p>
        </w:tc>
        <w:tc>
          <w:tcPr>
            <w:tcW w:w="567" w:type="dxa"/>
            <w:vAlign w:val="bottom"/>
          </w:tcPr>
          <w:p w:rsidR="00806560" w:rsidRDefault="00873AB4">
            <w:pPr>
              <w:pStyle w:val="ConsPlusNormal0"/>
              <w:jc w:val="center"/>
            </w:pPr>
            <w:bookmarkStart w:id="54" w:name="P2275"/>
            <w:bookmarkEnd w:id="54"/>
            <w:r>
              <w:t>110</w:t>
            </w:r>
          </w:p>
        </w:tc>
        <w:tc>
          <w:tcPr>
            <w:tcW w:w="680" w:type="dxa"/>
            <w:vAlign w:val="bottom"/>
          </w:tcPr>
          <w:p w:rsidR="00806560" w:rsidRDefault="00873AB4">
            <w:pPr>
              <w:pStyle w:val="ConsPlusNormal0"/>
              <w:jc w:val="center"/>
            </w:pPr>
            <w:r>
              <w:t>190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850"/>
            </w:pPr>
            <w:r>
              <w:t>Расходы (</w:t>
            </w:r>
            <w:hyperlink w:anchor="P2296" w:tooltip="160">
              <w:r>
                <w:rPr>
                  <w:color w:val="0000FF"/>
                </w:rPr>
                <w:t>стр. 160</w:t>
              </w:r>
            </w:hyperlink>
            <w:r>
              <w:t xml:space="preserve"> + </w:t>
            </w:r>
            <w:hyperlink w:anchor="P2310" w:tooltip="170">
              <w:r>
                <w:rPr>
                  <w:color w:val="0000FF"/>
                </w:rPr>
                <w:t>стр. 170</w:t>
              </w:r>
            </w:hyperlink>
            <w:r>
              <w:t xml:space="preserve"> + </w:t>
            </w:r>
            <w:hyperlink w:anchor="P2324" w:tooltip="190">
              <w:r>
                <w:rPr>
                  <w:color w:val="0000FF"/>
                </w:rPr>
                <w:t>стр. 190</w:t>
              </w:r>
            </w:hyperlink>
            <w:r>
              <w:t xml:space="preserve"> + </w:t>
            </w:r>
            <w:hyperlink w:anchor="P2338" w:tooltip="210">
              <w:r>
                <w:rPr>
                  <w:color w:val="0000FF"/>
                </w:rPr>
                <w:t>стр. 210</w:t>
              </w:r>
            </w:hyperlink>
            <w:r>
              <w:t xml:space="preserve"> + </w:t>
            </w:r>
            <w:hyperlink w:anchor="P2352" w:tooltip="230">
              <w:r>
                <w:rPr>
                  <w:color w:val="0000FF"/>
                </w:rPr>
                <w:t>стр. 230</w:t>
              </w:r>
            </w:hyperlink>
            <w:r>
              <w:t xml:space="preserve"> + </w:t>
            </w:r>
            <w:hyperlink w:anchor="P2366" w:tooltip="240">
              <w:r>
                <w:rPr>
                  <w:color w:val="0000FF"/>
                </w:rPr>
                <w:t>стр. 240</w:t>
              </w:r>
            </w:hyperlink>
            <w:r>
              <w:t xml:space="preserve"> + </w:t>
            </w:r>
            <w:hyperlink w:anchor="P2380" w:tooltip="250">
              <w:r>
                <w:rPr>
                  <w:color w:val="0000FF"/>
                </w:rPr>
                <w:t>стр. 250</w:t>
              </w:r>
            </w:hyperlink>
            <w:r>
              <w:t xml:space="preserve"> + </w:t>
            </w:r>
            <w:hyperlink w:anchor="P2394" w:tooltip="260">
              <w:r>
                <w:rPr>
                  <w:color w:val="0000FF"/>
                </w:rPr>
                <w:t>стр. 260</w:t>
              </w:r>
            </w:hyperlink>
            <w:r>
              <w:t xml:space="preserve"> + </w:t>
            </w:r>
            <w:hyperlink w:anchor="P2425" w:tooltip="270">
              <w:r>
                <w:rPr>
                  <w:color w:val="0000FF"/>
                </w:rPr>
                <w:t>стр. 270</w:t>
              </w:r>
            </w:hyperlink>
            <w:r>
              <w:t>)</w:t>
            </w:r>
          </w:p>
        </w:tc>
        <w:tc>
          <w:tcPr>
            <w:tcW w:w="567" w:type="dxa"/>
            <w:vAlign w:val="bottom"/>
          </w:tcPr>
          <w:p w:rsidR="00806560" w:rsidRDefault="00873AB4">
            <w:pPr>
              <w:pStyle w:val="ConsPlusNormal0"/>
              <w:jc w:val="center"/>
            </w:pPr>
            <w:bookmarkStart w:id="55" w:name="P2289"/>
            <w:bookmarkEnd w:id="55"/>
            <w:r>
              <w:t>150</w:t>
            </w:r>
          </w:p>
        </w:tc>
        <w:tc>
          <w:tcPr>
            <w:tcW w:w="680" w:type="dxa"/>
            <w:vAlign w:val="bottom"/>
          </w:tcPr>
          <w:p w:rsidR="00806560" w:rsidRDefault="00873AB4">
            <w:pPr>
              <w:pStyle w:val="ConsPlusNormal0"/>
              <w:jc w:val="center"/>
            </w:pPr>
            <w:r>
              <w:t>200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Оплата труда и начисления на выплаты по оплате труда</w:t>
            </w:r>
          </w:p>
        </w:tc>
        <w:tc>
          <w:tcPr>
            <w:tcW w:w="567" w:type="dxa"/>
            <w:vAlign w:val="bottom"/>
          </w:tcPr>
          <w:p w:rsidR="00806560" w:rsidRDefault="00873AB4">
            <w:pPr>
              <w:pStyle w:val="ConsPlusNormal0"/>
              <w:jc w:val="center"/>
            </w:pPr>
            <w:bookmarkStart w:id="56" w:name="P2296"/>
            <w:bookmarkEnd w:id="56"/>
            <w:r>
              <w:t>160</w:t>
            </w:r>
          </w:p>
        </w:tc>
        <w:tc>
          <w:tcPr>
            <w:tcW w:w="680" w:type="dxa"/>
            <w:vAlign w:val="bottom"/>
          </w:tcPr>
          <w:p w:rsidR="00806560" w:rsidRDefault="00873AB4">
            <w:pPr>
              <w:pStyle w:val="ConsPlusNormal0"/>
              <w:jc w:val="center"/>
            </w:pPr>
            <w:r>
              <w:t>210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Оплата работ, услуг</w:t>
            </w:r>
          </w:p>
        </w:tc>
        <w:tc>
          <w:tcPr>
            <w:tcW w:w="567" w:type="dxa"/>
            <w:vAlign w:val="bottom"/>
          </w:tcPr>
          <w:p w:rsidR="00806560" w:rsidRDefault="00873AB4">
            <w:pPr>
              <w:pStyle w:val="ConsPlusNormal0"/>
              <w:jc w:val="center"/>
            </w:pPr>
            <w:bookmarkStart w:id="57" w:name="P2310"/>
            <w:bookmarkEnd w:id="57"/>
            <w:r>
              <w:t>170</w:t>
            </w:r>
          </w:p>
        </w:tc>
        <w:tc>
          <w:tcPr>
            <w:tcW w:w="680" w:type="dxa"/>
            <w:vAlign w:val="bottom"/>
          </w:tcPr>
          <w:p w:rsidR="00806560" w:rsidRDefault="00873AB4">
            <w:pPr>
              <w:pStyle w:val="ConsPlusNormal0"/>
              <w:jc w:val="center"/>
            </w:pPr>
            <w:r>
              <w:t>220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Обслуживание долговых обязательств</w:t>
            </w:r>
          </w:p>
        </w:tc>
        <w:tc>
          <w:tcPr>
            <w:tcW w:w="567" w:type="dxa"/>
            <w:vAlign w:val="bottom"/>
          </w:tcPr>
          <w:p w:rsidR="00806560" w:rsidRDefault="00873AB4">
            <w:pPr>
              <w:pStyle w:val="ConsPlusNormal0"/>
              <w:jc w:val="center"/>
            </w:pPr>
            <w:bookmarkStart w:id="58" w:name="P2324"/>
            <w:bookmarkEnd w:id="58"/>
            <w:r>
              <w:t>190</w:t>
            </w:r>
          </w:p>
        </w:tc>
        <w:tc>
          <w:tcPr>
            <w:tcW w:w="680" w:type="dxa"/>
            <w:vAlign w:val="bottom"/>
          </w:tcPr>
          <w:p w:rsidR="00806560" w:rsidRDefault="00873AB4">
            <w:pPr>
              <w:pStyle w:val="ConsPlusNormal0"/>
              <w:jc w:val="center"/>
            </w:pPr>
            <w:r>
              <w:t>230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Безвозмездные перечисления текущего характера организациям</w:t>
            </w:r>
          </w:p>
        </w:tc>
        <w:tc>
          <w:tcPr>
            <w:tcW w:w="567" w:type="dxa"/>
            <w:vAlign w:val="bottom"/>
          </w:tcPr>
          <w:p w:rsidR="00806560" w:rsidRDefault="00873AB4">
            <w:pPr>
              <w:pStyle w:val="ConsPlusNormal0"/>
              <w:jc w:val="center"/>
            </w:pPr>
            <w:bookmarkStart w:id="59" w:name="P2338"/>
            <w:bookmarkEnd w:id="59"/>
            <w:r>
              <w:t>210</w:t>
            </w:r>
          </w:p>
        </w:tc>
        <w:tc>
          <w:tcPr>
            <w:tcW w:w="680" w:type="dxa"/>
            <w:vAlign w:val="bottom"/>
          </w:tcPr>
          <w:p w:rsidR="00806560" w:rsidRDefault="00873AB4">
            <w:pPr>
              <w:pStyle w:val="ConsPlusNormal0"/>
              <w:jc w:val="center"/>
            </w:pPr>
            <w:r>
              <w:t>240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Безвозмездные перечисления бюджетам</w:t>
            </w:r>
          </w:p>
        </w:tc>
        <w:tc>
          <w:tcPr>
            <w:tcW w:w="567" w:type="dxa"/>
            <w:vAlign w:val="bottom"/>
          </w:tcPr>
          <w:p w:rsidR="00806560" w:rsidRDefault="00873AB4">
            <w:pPr>
              <w:pStyle w:val="ConsPlusNormal0"/>
              <w:jc w:val="center"/>
            </w:pPr>
            <w:bookmarkStart w:id="60" w:name="P2352"/>
            <w:bookmarkEnd w:id="60"/>
            <w:r>
              <w:t>230</w:t>
            </w:r>
          </w:p>
        </w:tc>
        <w:tc>
          <w:tcPr>
            <w:tcW w:w="680" w:type="dxa"/>
            <w:vAlign w:val="bottom"/>
          </w:tcPr>
          <w:p w:rsidR="00806560" w:rsidRDefault="00873AB4">
            <w:pPr>
              <w:pStyle w:val="ConsPlusNormal0"/>
              <w:jc w:val="center"/>
            </w:pPr>
            <w:r>
              <w:t>250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Социальное обеспечение</w:t>
            </w:r>
          </w:p>
        </w:tc>
        <w:tc>
          <w:tcPr>
            <w:tcW w:w="567" w:type="dxa"/>
            <w:vAlign w:val="bottom"/>
          </w:tcPr>
          <w:p w:rsidR="00806560" w:rsidRDefault="00873AB4">
            <w:pPr>
              <w:pStyle w:val="ConsPlusNormal0"/>
              <w:jc w:val="center"/>
            </w:pPr>
            <w:bookmarkStart w:id="61" w:name="P2366"/>
            <w:bookmarkEnd w:id="61"/>
            <w:r>
              <w:t>240</w:t>
            </w:r>
          </w:p>
        </w:tc>
        <w:tc>
          <w:tcPr>
            <w:tcW w:w="680" w:type="dxa"/>
            <w:vAlign w:val="bottom"/>
          </w:tcPr>
          <w:p w:rsidR="00806560" w:rsidRDefault="00873AB4">
            <w:pPr>
              <w:pStyle w:val="ConsPlusNormal0"/>
              <w:jc w:val="center"/>
            </w:pPr>
            <w:r>
              <w:t>260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Расходы по операциям с активами</w:t>
            </w:r>
          </w:p>
        </w:tc>
        <w:tc>
          <w:tcPr>
            <w:tcW w:w="567" w:type="dxa"/>
            <w:vAlign w:val="bottom"/>
          </w:tcPr>
          <w:p w:rsidR="00806560" w:rsidRDefault="00873AB4">
            <w:pPr>
              <w:pStyle w:val="ConsPlusNormal0"/>
              <w:jc w:val="center"/>
            </w:pPr>
            <w:bookmarkStart w:id="62" w:name="P2380"/>
            <w:bookmarkEnd w:id="62"/>
            <w:r>
              <w:t>250</w:t>
            </w:r>
          </w:p>
        </w:tc>
        <w:tc>
          <w:tcPr>
            <w:tcW w:w="680" w:type="dxa"/>
            <w:vAlign w:val="bottom"/>
          </w:tcPr>
          <w:p w:rsidR="00806560" w:rsidRDefault="00873AB4">
            <w:pPr>
              <w:pStyle w:val="ConsPlusNormal0"/>
              <w:jc w:val="center"/>
            </w:pPr>
            <w:r>
              <w:t>270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Безвозмездные перечисления капитального характера организациям</w:t>
            </w:r>
          </w:p>
        </w:tc>
        <w:tc>
          <w:tcPr>
            <w:tcW w:w="567" w:type="dxa"/>
            <w:vAlign w:val="bottom"/>
          </w:tcPr>
          <w:p w:rsidR="00806560" w:rsidRDefault="00873AB4">
            <w:pPr>
              <w:pStyle w:val="ConsPlusNormal0"/>
              <w:jc w:val="center"/>
            </w:pPr>
            <w:bookmarkStart w:id="63" w:name="P2394"/>
            <w:bookmarkEnd w:id="63"/>
            <w:r>
              <w:t>260</w:t>
            </w:r>
          </w:p>
        </w:tc>
        <w:tc>
          <w:tcPr>
            <w:tcW w:w="680" w:type="dxa"/>
            <w:vAlign w:val="bottom"/>
          </w:tcPr>
          <w:p w:rsidR="00806560" w:rsidRDefault="00873AB4">
            <w:pPr>
              <w:pStyle w:val="ConsPlusNormal0"/>
              <w:jc w:val="center"/>
            </w:pPr>
            <w:r>
              <w:t>280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Форма 0503721 с. 3</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67"/>
        <w:gridCol w:w="680"/>
        <w:gridCol w:w="1076"/>
        <w:gridCol w:w="1076"/>
        <w:gridCol w:w="964"/>
        <w:gridCol w:w="794"/>
      </w:tblGrid>
      <w:tr w:rsidR="00806560">
        <w:tc>
          <w:tcPr>
            <w:tcW w:w="3912" w:type="dxa"/>
            <w:tcBorders>
              <w:left w:val="nil"/>
            </w:tcBorders>
          </w:tcPr>
          <w:p w:rsidR="00806560" w:rsidRDefault="00873AB4">
            <w:pPr>
              <w:pStyle w:val="ConsPlusNormal0"/>
              <w:jc w:val="center"/>
            </w:pPr>
            <w:r>
              <w:t>Наименование показателя</w:t>
            </w:r>
          </w:p>
        </w:tc>
        <w:tc>
          <w:tcPr>
            <w:tcW w:w="567" w:type="dxa"/>
          </w:tcPr>
          <w:p w:rsidR="00806560" w:rsidRDefault="00873AB4">
            <w:pPr>
              <w:pStyle w:val="ConsPlusNormal0"/>
              <w:jc w:val="center"/>
            </w:pPr>
            <w:r>
              <w:t>Код строки</w:t>
            </w:r>
          </w:p>
        </w:tc>
        <w:tc>
          <w:tcPr>
            <w:tcW w:w="680" w:type="dxa"/>
          </w:tcPr>
          <w:p w:rsidR="00806560" w:rsidRDefault="00873AB4">
            <w:pPr>
              <w:pStyle w:val="ConsPlusNormal0"/>
              <w:jc w:val="center"/>
            </w:pPr>
            <w:r>
              <w:t>Код аналитики</w:t>
            </w:r>
          </w:p>
        </w:tc>
        <w:tc>
          <w:tcPr>
            <w:tcW w:w="1076" w:type="dxa"/>
          </w:tcPr>
          <w:p w:rsidR="00806560" w:rsidRDefault="00873AB4">
            <w:pPr>
              <w:pStyle w:val="ConsPlusNormal0"/>
              <w:jc w:val="center"/>
            </w:pPr>
            <w:r>
              <w:t>Деятельность с целевыми средствами</w:t>
            </w:r>
          </w:p>
        </w:tc>
        <w:tc>
          <w:tcPr>
            <w:tcW w:w="1076"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94" w:type="dxa"/>
            <w:tcBorders>
              <w:right w:val="nil"/>
            </w:tcBorders>
          </w:tcPr>
          <w:p w:rsidR="00806560" w:rsidRDefault="00873AB4">
            <w:pPr>
              <w:pStyle w:val="ConsPlusNormal0"/>
              <w:jc w:val="center"/>
            </w:pPr>
            <w:r>
              <w:t>Итого</w:t>
            </w:r>
          </w:p>
        </w:tc>
      </w:tr>
      <w:tr w:rsidR="00806560">
        <w:tc>
          <w:tcPr>
            <w:tcW w:w="3912"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6" w:type="dxa"/>
          </w:tcPr>
          <w:p w:rsidR="00806560" w:rsidRDefault="00873AB4">
            <w:pPr>
              <w:pStyle w:val="ConsPlusNormal0"/>
              <w:jc w:val="center"/>
            </w:pPr>
            <w:r>
              <w:t>4</w:t>
            </w:r>
          </w:p>
        </w:tc>
        <w:tc>
          <w:tcPr>
            <w:tcW w:w="1076" w:type="dxa"/>
          </w:tcPr>
          <w:p w:rsidR="00806560" w:rsidRDefault="00873AB4">
            <w:pPr>
              <w:pStyle w:val="ConsPlusNormal0"/>
              <w:jc w:val="center"/>
            </w:pPr>
            <w:r>
              <w:t>5</w:t>
            </w:r>
          </w:p>
        </w:tc>
        <w:tc>
          <w:tcPr>
            <w:tcW w:w="964" w:type="dxa"/>
          </w:tcPr>
          <w:p w:rsidR="00806560" w:rsidRDefault="00873AB4">
            <w:pPr>
              <w:pStyle w:val="ConsPlusNormal0"/>
              <w:jc w:val="center"/>
            </w:pPr>
            <w:r>
              <w:t>6</w:t>
            </w:r>
          </w:p>
        </w:tc>
        <w:tc>
          <w:tcPr>
            <w:tcW w:w="794" w:type="dxa"/>
            <w:tcBorders>
              <w:right w:val="nil"/>
            </w:tcBorders>
          </w:tcPr>
          <w:p w:rsidR="00806560" w:rsidRDefault="00873AB4">
            <w:pPr>
              <w:pStyle w:val="ConsPlusNormal0"/>
              <w:jc w:val="center"/>
            </w:pPr>
            <w:r>
              <w:t>7</w:t>
            </w:r>
          </w:p>
        </w:tc>
      </w:tr>
      <w:tr w:rsidR="00806560">
        <w:tblPrEx>
          <w:tblBorders>
            <w:right w:val="single" w:sz="4" w:space="0" w:color="auto"/>
          </w:tblBorders>
        </w:tblPrEx>
        <w:tc>
          <w:tcPr>
            <w:tcW w:w="3912" w:type="dxa"/>
            <w:tcBorders>
              <w:left w:val="nil"/>
            </w:tcBorders>
          </w:tcPr>
          <w:p w:rsidR="00806560" w:rsidRDefault="00873AB4">
            <w:pPr>
              <w:pStyle w:val="ConsPlusNormal0"/>
            </w:pPr>
            <w:r>
              <w:t>Прочие расходы</w:t>
            </w:r>
          </w:p>
        </w:tc>
        <w:tc>
          <w:tcPr>
            <w:tcW w:w="567" w:type="dxa"/>
            <w:vAlign w:val="bottom"/>
          </w:tcPr>
          <w:p w:rsidR="00806560" w:rsidRDefault="00873AB4">
            <w:pPr>
              <w:pStyle w:val="ConsPlusNormal0"/>
              <w:jc w:val="center"/>
            </w:pPr>
            <w:bookmarkStart w:id="64" w:name="P2425"/>
            <w:bookmarkEnd w:id="64"/>
            <w:r>
              <w:t>270</w:t>
            </w:r>
          </w:p>
        </w:tc>
        <w:tc>
          <w:tcPr>
            <w:tcW w:w="680" w:type="dxa"/>
            <w:vAlign w:val="bottom"/>
          </w:tcPr>
          <w:p w:rsidR="00806560" w:rsidRDefault="00873AB4">
            <w:pPr>
              <w:pStyle w:val="ConsPlusNormal0"/>
              <w:jc w:val="center"/>
            </w:pPr>
            <w:r>
              <w:t>290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jc w:val="center"/>
            </w:pPr>
            <w:r>
              <w:t>Чистый операционный результат (</w:t>
            </w:r>
            <w:hyperlink w:anchor="P2446" w:tooltip="301">
              <w:r>
                <w:rPr>
                  <w:color w:val="0000FF"/>
                </w:rPr>
                <w:t>стр. 301</w:t>
              </w:r>
            </w:hyperlink>
            <w:r>
              <w:t xml:space="preserve"> - </w:t>
            </w:r>
            <w:hyperlink w:anchor="P2453" w:tooltip="302">
              <w:r>
                <w:rPr>
                  <w:color w:val="0000FF"/>
                </w:rPr>
                <w:t>стр. 302</w:t>
              </w:r>
            </w:hyperlink>
            <w:r>
              <w:t>); (</w:t>
            </w:r>
            <w:hyperlink w:anchor="P2459" w:tooltip="Операции с нефинансовыми активами (стр. 320 + стр. 330 + стр. 350 + стр. 360 + стр. 370 + стр. 380 + стр. 390 + стр. 395 + стр. 400)">
              <w:r>
                <w:rPr>
                  <w:color w:val="0000FF"/>
                </w:rPr>
                <w:t>стр. 310</w:t>
              </w:r>
            </w:hyperlink>
            <w:r>
              <w:t xml:space="preserve"> + </w:t>
            </w:r>
            <w:hyperlink w:anchor="P2681" w:tooltip="410">
              <w:r>
                <w:rPr>
                  <w:color w:val="0000FF"/>
                </w:rPr>
                <w:t>стр. 410</w:t>
              </w:r>
            </w:hyperlink>
            <w:r>
              <w:t>)</w:t>
            </w:r>
          </w:p>
        </w:tc>
        <w:tc>
          <w:tcPr>
            <w:tcW w:w="567" w:type="dxa"/>
            <w:vAlign w:val="bottom"/>
          </w:tcPr>
          <w:p w:rsidR="00806560" w:rsidRDefault="00873AB4">
            <w:pPr>
              <w:pStyle w:val="ConsPlusNormal0"/>
              <w:jc w:val="center"/>
            </w:pPr>
            <w:bookmarkStart w:id="65" w:name="P2439"/>
            <w:bookmarkEnd w:id="65"/>
            <w:r>
              <w:t>300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Операционный результат до налогообложения (</w:t>
            </w:r>
            <w:hyperlink w:anchor="P2153" w:tooltip="010">
              <w:r>
                <w:rPr>
                  <w:color w:val="0000FF"/>
                </w:rPr>
                <w:t>стр. 010</w:t>
              </w:r>
            </w:hyperlink>
            <w:r>
              <w:t xml:space="preserve"> - </w:t>
            </w:r>
            <w:hyperlink w:anchor="P2289" w:tooltip="150">
              <w:r>
                <w:rPr>
                  <w:color w:val="0000FF"/>
                </w:rPr>
                <w:t>стр. 150</w:t>
              </w:r>
            </w:hyperlink>
            <w:r>
              <w:t>)</w:t>
            </w:r>
          </w:p>
        </w:tc>
        <w:tc>
          <w:tcPr>
            <w:tcW w:w="567" w:type="dxa"/>
            <w:vAlign w:val="bottom"/>
          </w:tcPr>
          <w:p w:rsidR="00806560" w:rsidRDefault="00873AB4">
            <w:pPr>
              <w:pStyle w:val="ConsPlusNormal0"/>
              <w:jc w:val="center"/>
            </w:pPr>
            <w:bookmarkStart w:id="66" w:name="P2446"/>
            <w:bookmarkEnd w:id="66"/>
            <w:r>
              <w:t>301</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Налог на прибыль</w:t>
            </w:r>
          </w:p>
        </w:tc>
        <w:tc>
          <w:tcPr>
            <w:tcW w:w="567" w:type="dxa"/>
            <w:vAlign w:val="bottom"/>
          </w:tcPr>
          <w:p w:rsidR="00806560" w:rsidRDefault="00873AB4">
            <w:pPr>
              <w:pStyle w:val="ConsPlusNormal0"/>
              <w:jc w:val="center"/>
            </w:pPr>
            <w:bookmarkStart w:id="67" w:name="P2453"/>
            <w:bookmarkEnd w:id="67"/>
            <w:r>
              <w:t>302</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jc w:val="center"/>
            </w:pPr>
            <w:bookmarkStart w:id="68" w:name="P2459"/>
            <w:bookmarkEnd w:id="68"/>
            <w:r>
              <w:t>Операции с нефинансовыми активами (</w:t>
            </w:r>
            <w:hyperlink w:anchor="P2467" w:tooltip="320">
              <w:r>
                <w:rPr>
                  <w:color w:val="0000FF"/>
                </w:rPr>
                <w:t>стр. 320</w:t>
              </w:r>
            </w:hyperlink>
            <w:r>
              <w:t xml:space="preserve"> + </w:t>
            </w:r>
            <w:hyperlink w:anchor="P2489" w:tooltip="330">
              <w:r>
                <w:rPr>
                  <w:color w:val="0000FF"/>
                </w:rPr>
                <w:t>стр. 330</w:t>
              </w:r>
            </w:hyperlink>
            <w:r>
              <w:t xml:space="preserve"> + </w:t>
            </w:r>
            <w:hyperlink w:anchor="P2511" w:tooltip="350">
              <w:r>
                <w:rPr>
                  <w:color w:val="0000FF"/>
                </w:rPr>
                <w:t>стр. 350</w:t>
              </w:r>
            </w:hyperlink>
            <w:r>
              <w:t xml:space="preserve"> + </w:t>
            </w:r>
            <w:hyperlink w:anchor="P2533" w:tooltip="360">
              <w:r>
                <w:rPr>
                  <w:color w:val="0000FF"/>
                </w:rPr>
                <w:t>стр. 360</w:t>
              </w:r>
            </w:hyperlink>
            <w:r>
              <w:t xml:space="preserve"> + </w:t>
            </w:r>
            <w:hyperlink w:anchor="P2569" w:tooltip="370">
              <w:r>
                <w:rPr>
                  <w:color w:val="0000FF"/>
                </w:rPr>
                <w:t>стр. 370</w:t>
              </w:r>
            </w:hyperlink>
            <w:r>
              <w:t xml:space="preserve"> + </w:t>
            </w:r>
            <w:hyperlink w:anchor="P2591" w:tooltip="380">
              <w:r>
                <w:rPr>
                  <w:color w:val="0000FF"/>
                </w:rPr>
                <w:t>стр. 380</w:t>
              </w:r>
            </w:hyperlink>
            <w:r>
              <w:t xml:space="preserve"> + </w:t>
            </w:r>
            <w:hyperlink w:anchor="P2613" w:tooltip="390">
              <w:r>
                <w:rPr>
                  <w:color w:val="0000FF"/>
                </w:rPr>
                <w:t>стр. 390</w:t>
              </w:r>
            </w:hyperlink>
            <w:r>
              <w:t xml:space="preserve"> + </w:t>
            </w:r>
            <w:hyperlink w:anchor="P2652" w:tooltip="395">
              <w:r>
                <w:rPr>
                  <w:color w:val="0000FF"/>
                </w:rPr>
                <w:t>стр. 395</w:t>
              </w:r>
            </w:hyperlink>
            <w:r>
              <w:t xml:space="preserve"> + </w:t>
            </w:r>
            <w:hyperlink w:anchor="P2674" w:tooltip="400">
              <w:r>
                <w:rPr>
                  <w:color w:val="0000FF"/>
                </w:rPr>
                <w:t>стр. 400</w:t>
              </w:r>
            </w:hyperlink>
            <w:r>
              <w:t>)</w:t>
            </w:r>
          </w:p>
        </w:tc>
        <w:tc>
          <w:tcPr>
            <w:tcW w:w="567" w:type="dxa"/>
            <w:vAlign w:val="bottom"/>
          </w:tcPr>
          <w:p w:rsidR="00806560" w:rsidRDefault="00873AB4">
            <w:pPr>
              <w:pStyle w:val="ConsPlusNormal0"/>
              <w:jc w:val="center"/>
            </w:pPr>
            <w:bookmarkStart w:id="69" w:name="P2460"/>
            <w:bookmarkEnd w:id="69"/>
            <w:r>
              <w:t>310</w:t>
            </w:r>
          </w:p>
        </w:tc>
        <w:tc>
          <w:tcPr>
            <w:tcW w:w="680" w:type="dxa"/>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основных средств</w:t>
            </w:r>
          </w:p>
        </w:tc>
        <w:tc>
          <w:tcPr>
            <w:tcW w:w="567" w:type="dxa"/>
            <w:vAlign w:val="bottom"/>
          </w:tcPr>
          <w:p w:rsidR="00806560" w:rsidRDefault="00873AB4">
            <w:pPr>
              <w:pStyle w:val="ConsPlusNormal0"/>
              <w:jc w:val="center"/>
            </w:pPr>
            <w:bookmarkStart w:id="70" w:name="P2467"/>
            <w:bookmarkEnd w:id="70"/>
            <w:r>
              <w:t>320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стоимости основных средств</w:t>
            </w:r>
          </w:p>
        </w:tc>
        <w:tc>
          <w:tcPr>
            <w:tcW w:w="567" w:type="dxa"/>
            <w:vAlign w:val="bottom"/>
          </w:tcPr>
          <w:p w:rsidR="00806560" w:rsidRDefault="00873AB4">
            <w:pPr>
              <w:pStyle w:val="ConsPlusNormal0"/>
              <w:jc w:val="center"/>
            </w:pPr>
            <w:r>
              <w:t>321</w:t>
            </w:r>
          </w:p>
        </w:tc>
        <w:tc>
          <w:tcPr>
            <w:tcW w:w="680" w:type="dxa"/>
            <w:vAlign w:val="bottom"/>
          </w:tcPr>
          <w:p w:rsidR="00806560" w:rsidRDefault="00873AB4">
            <w:pPr>
              <w:pStyle w:val="ConsPlusNormal0"/>
              <w:jc w:val="center"/>
            </w:pPr>
            <w:r>
              <w:t>310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основных средств</w:t>
            </w:r>
          </w:p>
        </w:tc>
        <w:tc>
          <w:tcPr>
            <w:tcW w:w="567" w:type="dxa"/>
            <w:vAlign w:val="bottom"/>
          </w:tcPr>
          <w:p w:rsidR="00806560" w:rsidRDefault="00873AB4">
            <w:pPr>
              <w:pStyle w:val="ConsPlusNormal0"/>
              <w:jc w:val="center"/>
            </w:pPr>
            <w:r>
              <w:t>322</w:t>
            </w:r>
          </w:p>
        </w:tc>
        <w:tc>
          <w:tcPr>
            <w:tcW w:w="680" w:type="dxa"/>
            <w:vAlign w:val="bottom"/>
          </w:tcPr>
          <w:p w:rsidR="00806560" w:rsidRDefault="00873AB4">
            <w:pPr>
              <w:pStyle w:val="ConsPlusNormal0"/>
              <w:jc w:val="center"/>
            </w:pPr>
            <w:r>
              <w:t>41X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нематериальных активов</w:t>
            </w:r>
          </w:p>
        </w:tc>
        <w:tc>
          <w:tcPr>
            <w:tcW w:w="567" w:type="dxa"/>
            <w:vAlign w:val="bottom"/>
          </w:tcPr>
          <w:p w:rsidR="00806560" w:rsidRDefault="00873AB4">
            <w:pPr>
              <w:pStyle w:val="ConsPlusNormal0"/>
              <w:jc w:val="center"/>
            </w:pPr>
            <w:bookmarkStart w:id="71" w:name="P2489"/>
            <w:bookmarkEnd w:id="71"/>
            <w:r>
              <w:t>330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стоимости нематериальных активов</w:t>
            </w:r>
          </w:p>
        </w:tc>
        <w:tc>
          <w:tcPr>
            <w:tcW w:w="567" w:type="dxa"/>
            <w:vAlign w:val="bottom"/>
          </w:tcPr>
          <w:p w:rsidR="00806560" w:rsidRDefault="00873AB4">
            <w:pPr>
              <w:pStyle w:val="ConsPlusNormal0"/>
              <w:jc w:val="center"/>
            </w:pPr>
            <w:r>
              <w:t>331</w:t>
            </w:r>
          </w:p>
        </w:tc>
        <w:tc>
          <w:tcPr>
            <w:tcW w:w="680" w:type="dxa"/>
            <w:vAlign w:val="bottom"/>
          </w:tcPr>
          <w:p w:rsidR="00806560" w:rsidRDefault="00873AB4">
            <w:pPr>
              <w:pStyle w:val="ConsPlusNormal0"/>
              <w:jc w:val="center"/>
            </w:pPr>
            <w:r>
              <w:t>320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нематериальных активов</w:t>
            </w:r>
          </w:p>
        </w:tc>
        <w:tc>
          <w:tcPr>
            <w:tcW w:w="567" w:type="dxa"/>
            <w:vAlign w:val="bottom"/>
          </w:tcPr>
          <w:p w:rsidR="00806560" w:rsidRDefault="00873AB4">
            <w:pPr>
              <w:pStyle w:val="ConsPlusNormal0"/>
              <w:jc w:val="center"/>
            </w:pPr>
            <w:r>
              <w:t>332</w:t>
            </w:r>
          </w:p>
        </w:tc>
        <w:tc>
          <w:tcPr>
            <w:tcW w:w="680" w:type="dxa"/>
            <w:vAlign w:val="bottom"/>
          </w:tcPr>
          <w:p w:rsidR="00806560" w:rsidRDefault="00873AB4">
            <w:pPr>
              <w:pStyle w:val="ConsPlusNormal0"/>
              <w:jc w:val="center"/>
            </w:pPr>
            <w:r>
              <w:t>42X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lastRenderedPageBreak/>
              <w:t>Чистое поступление непроизведенных активов</w:t>
            </w:r>
          </w:p>
        </w:tc>
        <w:tc>
          <w:tcPr>
            <w:tcW w:w="567" w:type="dxa"/>
            <w:vAlign w:val="bottom"/>
          </w:tcPr>
          <w:p w:rsidR="00806560" w:rsidRDefault="00873AB4">
            <w:pPr>
              <w:pStyle w:val="ConsPlusNormal0"/>
              <w:jc w:val="center"/>
            </w:pPr>
            <w:bookmarkStart w:id="72" w:name="P2511"/>
            <w:bookmarkEnd w:id="72"/>
            <w:r>
              <w:t>350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стоимости непроизведенных активов</w:t>
            </w:r>
          </w:p>
        </w:tc>
        <w:tc>
          <w:tcPr>
            <w:tcW w:w="567" w:type="dxa"/>
            <w:vAlign w:val="bottom"/>
          </w:tcPr>
          <w:p w:rsidR="00806560" w:rsidRDefault="00873AB4">
            <w:pPr>
              <w:pStyle w:val="ConsPlusNormal0"/>
              <w:jc w:val="center"/>
            </w:pPr>
            <w:r>
              <w:t>351</w:t>
            </w:r>
          </w:p>
        </w:tc>
        <w:tc>
          <w:tcPr>
            <w:tcW w:w="680" w:type="dxa"/>
            <w:vAlign w:val="bottom"/>
          </w:tcPr>
          <w:p w:rsidR="00806560" w:rsidRDefault="00873AB4">
            <w:pPr>
              <w:pStyle w:val="ConsPlusNormal0"/>
              <w:jc w:val="center"/>
            </w:pPr>
            <w:r>
              <w:t>330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непроизведенных активов</w:t>
            </w:r>
          </w:p>
        </w:tc>
        <w:tc>
          <w:tcPr>
            <w:tcW w:w="567" w:type="dxa"/>
            <w:vAlign w:val="bottom"/>
          </w:tcPr>
          <w:p w:rsidR="00806560" w:rsidRDefault="00873AB4">
            <w:pPr>
              <w:pStyle w:val="ConsPlusNormal0"/>
              <w:jc w:val="center"/>
            </w:pPr>
            <w:r>
              <w:t>352</w:t>
            </w:r>
          </w:p>
        </w:tc>
        <w:tc>
          <w:tcPr>
            <w:tcW w:w="680" w:type="dxa"/>
            <w:vAlign w:val="bottom"/>
          </w:tcPr>
          <w:p w:rsidR="00806560" w:rsidRDefault="00873AB4">
            <w:pPr>
              <w:pStyle w:val="ConsPlusNormal0"/>
              <w:jc w:val="center"/>
            </w:pPr>
            <w:r>
              <w:t>43X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vAlign w:val="bottom"/>
          </w:tcPr>
          <w:p w:rsidR="00806560" w:rsidRDefault="00873AB4">
            <w:pPr>
              <w:pStyle w:val="ConsPlusNormal0"/>
            </w:pPr>
            <w:r>
              <w:t>Чистое поступление материальных запасов</w:t>
            </w:r>
          </w:p>
        </w:tc>
        <w:tc>
          <w:tcPr>
            <w:tcW w:w="567" w:type="dxa"/>
            <w:vAlign w:val="bottom"/>
          </w:tcPr>
          <w:p w:rsidR="00806560" w:rsidRDefault="00873AB4">
            <w:pPr>
              <w:pStyle w:val="ConsPlusNormal0"/>
              <w:jc w:val="center"/>
            </w:pPr>
            <w:bookmarkStart w:id="73" w:name="P2533"/>
            <w:bookmarkEnd w:id="73"/>
            <w:r>
              <w:t>360</w:t>
            </w:r>
          </w:p>
        </w:tc>
        <w:tc>
          <w:tcPr>
            <w:tcW w:w="680" w:type="dxa"/>
            <w:vAlign w:val="bottom"/>
          </w:tcPr>
          <w:p w:rsidR="00806560" w:rsidRDefault="00806560">
            <w:pPr>
              <w:pStyle w:val="ConsPlusNormal0"/>
            </w:pPr>
          </w:p>
        </w:tc>
        <w:tc>
          <w:tcPr>
            <w:tcW w:w="1076" w:type="dxa"/>
            <w:vAlign w:val="bottom"/>
          </w:tcPr>
          <w:p w:rsidR="00806560" w:rsidRDefault="00806560">
            <w:pPr>
              <w:pStyle w:val="ConsPlusNormal0"/>
            </w:pPr>
          </w:p>
        </w:tc>
        <w:tc>
          <w:tcPr>
            <w:tcW w:w="1076" w:type="dxa"/>
            <w:vAlign w:val="bottom"/>
          </w:tcPr>
          <w:p w:rsidR="00806560" w:rsidRDefault="00806560">
            <w:pPr>
              <w:pStyle w:val="ConsPlusNormal0"/>
            </w:pPr>
          </w:p>
        </w:tc>
        <w:tc>
          <w:tcPr>
            <w:tcW w:w="964" w:type="dxa"/>
            <w:vAlign w:val="bottom"/>
          </w:tcPr>
          <w:p w:rsidR="00806560" w:rsidRDefault="00806560">
            <w:pPr>
              <w:pStyle w:val="ConsPlusNormal0"/>
            </w:pPr>
          </w:p>
        </w:tc>
        <w:tc>
          <w:tcPr>
            <w:tcW w:w="794" w:type="dxa"/>
            <w:vAlign w:val="bottom"/>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стоимости материальных запасов</w:t>
            </w:r>
          </w:p>
        </w:tc>
        <w:tc>
          <w:tcPr>
            <w:tcW w:w="567" w:type="dxa"/>
            <w:vAlign w:val="bottom"/>
          </w:tcPr>
          <w:p w:rsidR="00806560" w:rsidRDefault="00873AB4">
            <w:pPr>
              <w:pStyle w:val="ConsPlusNormal0"/>
              <w:jc w:val="center"/>
            </w:pPr>
            <w:r>
              <w:t>361</w:t>
            </w:r>
          </w:p>
        </w:tc>
        <w:tc>
          <w:tcPr>
            <w:tcW w:w="680" w:type="dxa"/>
            <w:vAlign w:val="bottom"/>
          </w:tcPr>
          <w:p w:rsidR="00806560" w:rsidRDefault="00873AB4">
            <w:pPr>
              <w:pStyle w:val="ConsPlusNormal0"/>
              <w:jc w:val="center"/>
            </w:pPr>
            <w:r>
              <w:t>340</w:t>
            </w:r>
          </w:p>
        </w:tc>
        <w:tc>
          <w:tcPr>
            <w:tcW w:w="1076" w:type="dxa"/>
            <w:vAlign w:val="bottom"/>
          </w:tcPr>
          <w:p w:rsidR="00806560" w:rsidRDefault="00806560">
            <w:pPr>
              <w:pStyle w:val="ConsPlusNormal0"/>
            </w:pPr>
          </w:p>
        </w:tc>
        <w:tc>
          <w:tcPr>
            <w:tcW w:w="1076" w:type="dxa"/>
            <w:vAlign w:val="bottom"/>
          </w:tcPr>
          <w:p w:rsidR="00806560" w:rsidRDefault="00806560">
            <w:pPr>
              <w:pStyle w:val="ConsPlusNormal0"/>
            </w:pPr>
          </w:p>
        </w:tc>
        <w:tc>
          <w:tcPr>
            <w:tcW w:w="964" w:type="dxa"/>
            <w:vAlign w:val="bottom"/>
          </w:tcPr>
          <w:p w:rsidR="00806560" w:rsidRDefault="00806560">
            <w:pPr>
              <w:pStyle w:val="ConsPlusNormal0"/>
            </w:pPr>
          </w:p>
        </w:tc>
        <w:tc>
          <w:tcPr>
            <w:tcW w:w="794" w:type="dxa"/>
            <w:vAlign w:val="bottom"/>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из них:</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vAlign w:val="bottom"/>
          </w:tcPr>
          <w:p w:rsidR="00806560" w:rsidRDefault="00806560">
            <w:pPr>
              <w:pStyle w:val="ConsPlusNormal0"/>
            </w:pPr>
          </w:p>
        </w:tc>
        <w:tc>
          <w:tcPr>
            <w:tcW w:w="1076" w:type="dxa"/>
            <w:vAlign w:val="bottom"/>
          </w:tcPr>
          <w:p w:rsidR="00806560" w:rsidRDefault="00806560">
            <w:pPr>
              <w:pStyle w:val="ConsPlusNormal0"/>
            </w:pPr>
          </w:p>
        </w:tc>
        <w:tc>
          <w:tcPr>
            <w:tcW w:w="964" w:type="dxa"/>
            <w:vAlign w:val="bottom"/>
          </w:tcPr>
          <w:p w:rsidR="00806560" w:rsidRDefault="00806560">
            <w:pPr>
              <w:pStyle w:val="ConsPlusNormal0"/>
            </w:pPr>
          </w:p>
        </w:tc>
        <w:tc>
          <w:tcPr>
            <w:tcW w:w="794" w:type="dxa"/>
            <w:vAlign w:val="bottom"/>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материальных запасов</w:t>
            </w:r>
          </w:p>
        </w:tc>
        <w:tc>
          <w:tcPr>
            <w:tcW w:w="567" w:type="dxa"/>
            <w:vAlign w:val="bottom"/>
          </w:tcPr>
          <w:p w:rsidR="00806560" w:rsidRDefault="00873AB4">
            <w:pPr>
              <w:pStyle w:val="ConsPlusNormal0"/>
              <w:jc w:val="center"/>
            </w:pPr>
            <w:r>
              <w:t>362</w:t>
            </w:r>
          </w:p>
        </w:tc>
        <w:tc>
          <w:tcPr>
            <w:tcW w:w="680" w:type="dxa"/>
            <w:vAlign w:val="bottom"/>
          </w:tcPr>
          <w:p w:rsidR="00806560" w:rsidRDefault="00873AB4">
            <w:pPr>
              <w:pStyle w:val="ConsPlusNormal0"/>
              <w:jc w:val="center"/>
            </w:pPr>
            <w:r>
              <w:t>440</w:t>
            </w:r>
          </w:p>
        </w:tc>
        <w:tc>
          <w:tcPr>
            <w:tcW w:w="1076" w:type="dxa"/>
            <w:vAlign w:val="bottom"/>
          </w:tcPr>
          <w:p w:rsidR="00806560" w:rsidRDefault="00806560">
            <w:pPr>
              <w:pStyle w:val="ConsPlusNormal0"/>
            </w:pPr>
          </w:p>
        </w:tc>
        <w:tc>
          <w:tcPr>
            <w:tcW w:w="1076" w:type="dxa"/>
            <w:vAlign w:val="bottom"/>
          </w:tcPr>
          <w:p w:rsidR="00806560" w:rsidRDefault="00806560">
            <w:pPr>
              <w:pStyle w:val="ConsPlusNormal0"/>
            </w:pPr>
          </w:p>
        </w:tc>
        <w:tc>
          <w:tcPr>
            <w:tcW w:w="964" w:type="dxa"/>
            <w:vAlign w:val="bottom"/>
          </w:tcPr>
          <w:p w:rsidR="00806560" w:rsidRDefault="00806560">
            <w:pPr>
              <w:pStyle w:val="ConsPlusNormal0"/>
            </w:pPr>
          </w:p>
        </w:tc>
        <w:tc>
          <w:tcPr>
            <w:tcW w:w="794" w:type="dxa"/>
            <w:vAlign w:val="bottom"/>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из них:</w:t>
            </w:r>
          </w:p>
        </w:tc>
        <w:tc>
          <w:tcPr>
            <w:tcW w:w="567" w:type="dxa"/>
            <w:vAlign w:val="bottom"/>
          </w:tcPr>
          <w:p w:rsidR="00806560" w:rsidRDefault="00806560">
            <w:pPr>
              <w:pStyle w:val="ConsPlusNormal0"/>
            </w:pPr>
          </w:p>
        </w:tc>
        <w:tc>
          <w:tcPr>
            <w:tcW w:w="680" w:type="dxa"/>
            <w:vAlign w:val="bottom"/>
          </w:tcPr>
          <w:p w:rsidR="00806560" w:rsidRDefault="00806560">
            <w:pPr>
              <w:pStyle w:val="ConsPlusNormal0"/>
            </w:pPr>
          </w:p>
        </w:tc>
        <w:tc>
          <w:tcPr>
            <w:tcW w:w="1076" w:type="dxa"/>
            <w:vAlign w:val="bottom"/>
          </w:tcPr>
          <w:p w:rsidR="00806560" w:rsidRDefault="00806560">
            <w:pPr>
              <w:pStyle w:val="ConsPlusNormal0"/>
            </w:pPr>
          </w:p>
        </w:tc>
        <w:tc>
          <w:tcPr>
            <w:tcW w:w="1076" w:type="dxa"/>
            <w:vAlign w:val="bottom"/>
          </w:tcPr>
          <w:p w:rsidR="00806560" w:rsidRDefault="00806560">
            <w:pPr>
              <w:pStyle w:val="ConsPlusNormal0"/>
            </w:pPr>
          </w:p>
        </w:tc>
        <w:tc>
          <w:tcPr>
            <w:tcW w:w="964" w:type="dxa"/>
            <w:vAlign w:val="bottom"/>
          </w:tcPr>
          <w:p w:rsidR="00806560" w:rsidRDefault="00806560">
            <w:pPr>
              <w:pStyle w:val="ConsPlusNormal0"/>
            </w:pPr>
          </w:p>
        </w:tc>
        <w:tc>
          <w:tcPr>
            <w:tcW w:w="794" w:type="dxa"/>
            <w:vAlign w:val="bottom"/>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прав пользования</w:t>
            </w:r>
          </w:p>
        </w:tc>
        <w:tc>
          <w:tcPr>
            <w:tcW w:w="567" w:type="dxa"/>
            <w:vAlign w:val="bottom"/>
          </w:tcPr>
          <w:p w:rsidR="00806560" w:rsidRDefault="00873AB4">
            <w:pPr>
              <w:pStyle w:val="ConsPlusNormal0"/>
              <w:jc w:val="center"/>
            </w:pPr>
            <w:bookmarkStart w:id="74" w:name="P2569"/>
            <w:bookmarkEnd w:id="74"/>
            <w:r>
              <w:t>370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6"/>
            </w:pPr>
            <w:r>
              <w:t>в том числе:</w:t>
            </w:r>
          </w:p>
          <w:p w:rsidR="00806560" w:rsidRDefault="00873AB4">
            <w:pPr>
              <w:pStyle w:val="ConsPlusNormal0"/>
              <w:ind w:left="283"/>
            </w:pPr>
            <w:r>
              <w:t>увеличение стоимости прав пользования</w:t>
            </w:r>
          </w:p>
        </w:tc>
        <w:tc>
          <w:tcPr>
            <w:tcW w:w="567" w:type="dxa"/>
            <w:vAlign w:val="bottom"/>
          </w:tcPr>
          <w:p w:rsidR="00806560" w:rsidRDefault="00873AB4">
            <w:pPr>
              <w:pStyle w:val="ConsPlusNormal0"/>
              <w:jc w:val="center"/>
            </w:pPr>
            <w:r>
              <w:t>371</w:t>
            </w:r>
          </w:p>
        </w:tc>
        <w:tc>
          <w:tcPr>
            <w:tcW w:w="680" w:type="dxa"/>
            <w:vAlign w:val="bottom"/>
          </w:tcPr>
          <w:p w:rsidR="00806560" w:rsidRDefault="00873AB4">
            <w:pPr>
              <w:pStyle w:val="ConsPlusNormal0"/>
              <w:jc w:val="center"/>
            </w:pPr>
            <w:r>
              <w:t>35X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прав пользования</w:t>
            </w:r>
          </w:p>
        </w:tc>
        <w:tc>
          <w:tcPr>
            <w:tcW w:w="567" w:type="dxa"/>
            <w:vAlign w:val="bottom"/>
          </w:tcPr>
          <w:p w:rsidR="00806560" w:rsidRDefault="00873AB4">
            <w:pPr>
              <w:pStyle w:val="ConsPlusNormal0"/>
              <w:jc w:val="center"/>
            </w:pPr>
            <w:r>
              <w:t>372</w:t>
            </w:r>
          </w:p>
        </w:tc>
        <w:tc>
          <w:tcPr>
            <w:tcW w:w="680" w:type="dxa"/>
            <w:vAlign w:val="bottom"/>
          </w:tcPr>
          <w:p w:rsidR="00806560" w:rsidRDefault="00873AB4">
            <w:pPr>
              <w:pStyle w:val="ConsPlusNormal0"/>
              <w:jc w:val="center"/>
            </w:pPr>
            <w:r>
              <w:t>45X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биологических активов</w:t>
            </w:r>
          </w:p>
        </w:tc>
        <w:tc>
          <w:tcPr>
            <w:tcW w:w="567" w:type="dxa"/>
            <w:vAlign w:val="bottom"/>
          </w:tcPr>
          <w:p w:rsidR="00806560" w:rsidRDefault="00873AB4">
            <w:pPr>
              <w:pStyle w:val="ConsPlusNormal0"/>
              <w:jc w:val="center"/>
            </w:pPr>
            <w:bookmarkStart w:id="75" w:name="P2591"/>
            <w:bookmarkEnd w:id="75"/>
            <w:r>
              <w:t>380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стоимости биологических активов</w:t>
            </w:r>
          </w:p>
        </w:tc>
        <w:tc>
          <w:tcPr>
            <w:tcW w:w="567" w:type="dxa"/>
            <w:vAlign w:val="bottom"/>
          </w:tcPr>
          <w:p w:rsidR="00806560" w:rsidRDefault="00873AB4">
            <w:pPr>
              <w:pStyle w:val="ConsPlusNormal0"/>
              <w:jc w:val="center"/>
            </w:pPr>
            <w:r>
              <w:t>381</w:t>
            </w:r>
          </w:p>
        </w:tc>
        <w:tc>
          <w:tcPr>
            <w:tcW w:w="680" w:type="dxa"/>
            <w:vAlign w:val="bottom"/>
          </w:tcPr>
          <w:p w:rsidR="00806560" w:rsidRDefault="00873AB4">
            <w:pPr>
              <w:pStyle w:val="ConsPlusNormal0"/>
              <w:jc w:val="center"/>
            </w:pPr>
            <w:r>
              <w:t>360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биологических активов</w:t>
            </w:r>
          </w:p>
        </w:tc>
        <w:tc>
          <w:tcPr>
            <w:tcW w:w="567" w:type="dxa"/>
            <w:vAlign w:val="bottom"/>
          </w:tcPr>
          <w:p w:rsidR="00806560" w:rsidRDefault="00873AB4">
            <w:pPr>
              <w:pStyle w:val="ConsPlusNormal0"/>
              <w:jc w:val="center"/>
            </w:pPr>
            <w:r>
              <w:t>382</w:t>
            </w:r>
          </w:p>
        </w:tc>
        <w:tc>
          <w:tcPr>
            <w:tcW w:w="680" w:type="dxa"/>
            <w:vAlign w:val="bottom"/>
          </w:tcPr>
          <w:p w:rsidR="00806560" w:rsidRDefault="00873AB4">
            <w:pPr>
              <w:pStyle w:val="ConsPlusNormal0"/>
              <w:jc w:val="center"/>
            </w:pPr>
            <w:r>
              <w:t>46X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изменение затрат на изготовление готовой продукции (работ, услуг)</w:t>
            </w:r>
          </w:p>
        </w:tc>
        <w:tc>
          <w:tcPr>
            <w:tcW w:w="567" w:type="dxa"/>
            <w:vAlign w:val="bottom"/>
          </w:tcPr>
          <w:p w:rsidR="00806560" w:rsidRDefault="00873AB4">
            <w:pPr>
              <w:pStyle w:val="ConsPlusNormal0"/>
              <w:jc w:val="center"/>
            </w:pPr>
            <w:bookmarkStart w:id="76" w:name="P2613"/>
            <w:bookmarkEnd w:id="76"/>
            <w:r>
              <w:t>390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Форма 0503721 с. 4</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67"/>
        <w:gridCol w:w="680"/>
        <w:gridCol w:w="1076"/>
        <w:gridCol w:w="1076"/>
        <w:gridCol w:w="964"/>
        <w:gridCol w:w="794"/>
      </w:tblGrid>
      <w:tr w:rsidR="00806560">
        <w:tc>
          <w:tcPr>
            <w:tcW w:w="3912" w:type="dxa"/>
            <w:tcBorders>
              <w:left w:val="nil"/>
            </w:tcBorders>
          </w:tcPr>
          <w:p w:rsidR="00806560" w:rsidRDefault="00873AB4">
            <w:pPr>
              <w:pStyle w:val="ConsPlusNormal0"/>
              <w:jc w:val="center"/>
            </w:pPr>
            <w:r>
              <w:t>Наименование показателя</w:t>
            </w:r>
          </w:p>
        </w:tc>
        <w:tc>
          <w:tcPr>
            <w:tcW w:w="567" w:type="dxa"/>
          </w:tcPr>
          <w:p w:rsidR="00806560" w:rsidRDefault="00873AB4">
            <w:pPr>
              <w:pStyle w:val="ConsPlusNormal0"/>
              <w:jc w:val="center"/>
            </w:pPr>
            <w:r>
              <w:t>Код строки</w:t>
            </w:r>
          </w:p>
        </w:tc>
        <w:tc>
          <w:tcPr>
            <w:tcW w:w="680" w:type="dxa"/>
          </w:tcPr>
          <w:p w:rsidR="00806560" w:rsidRDefault="00873AB4">
            <w:pPr>
              <w:pStyle w:val="ConsPlusNormal0"/>
              <w:jc w:val="center"/>
            </w:pPr>
            <w:r>
              <w:t>Код аналитики</w:t>
            </w:r>
          </w:p>
        </w:tc>
        <w:tc>
          <w:tcPr>
            <w:tcW w:w="1076" w:type="dxa"/>
          </w:tcPr>
          <w:p w:rsidR="00806560" w:rsidRDefault="00873AB4">
            <w:pPr>
              <w:pStyle w:val="ConsPlusNormal0"/>
              <w:jc w:val="center"/>
            </w:pPr>
            <w:r>
              <w:t>Деятельность с целевыми средствами</w:t>
            </w:r>
          </w:p>
        </w:tc>
        <w:tc>
          <w:tcPr>
            <w:tcW w:w="1076"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94" w:type="dxa"/>
            <w:tcBorders>
              <w:right w:val="nil"/>
            </w:tcBorders>
          </w:tcPr>
          <w:p w:rsidR="00806560" w:rsidRDefault="00873AB4">
            <w:pPr>
              <w:pStyle w:val="ConsPlusNormal0"/>
              <w:jc w:val="center"/>
            </w:pPr>
            <w:r>
              <w:t>Итого</w:t>
            </w:r>
          </w:p>
        </w:tc>
      </w:tr>
      <w:tr w:rsidR="00806560">
        <w:tc>
          <w:tcPr>
            <w:tcW w:w="3912"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6" w:type="dxa"/>
          </w:tcPr>
          <w:p w:rsidR="00806560" w:rsidRDefault="00873AB4">
            <w:pPr>
              <w:pStyle w:val="ConsPlusNormal0"/>
              <w:jc w:val="center"/>
            </w:pPr>
            <w:r>
              <w:t>4</w:t>
            </w:r>
          </w:p>
        </w:tc>
        <w:tc>
          <w:tcPr>
            <w:tcW w:w="1076" w:type="dxa"/>
          </w:tcPr>
          <w:p w:rsidR="00806560" w:rsidRDefault="00873AB4">
            <w:pPr>
              <w:pStyle w:val="ConsPlusNormal0"/>
              <w:jc w:val="center"/>
            </w:pPr>
            <w:r>
              <w:t>5</w:t>
            </w:r>
          </w:p>
        </w:tc>
        <w:tc>
          <w:tcPr>
            <w:tcW w:w="964" w:type="dxa"/>
          </w:tcPr>
          <w:p w:rsidR="00806560" w:rsidRDefault="00873AB4">
            <w:pPr>
              <w:pStyle w:val="ConsPlusNormal0"/>
              <w:jc w:val="center"/>
            </w:pPr>
            <w:r>
              <w:t>6</w:t>
            </w:r>
          </w:p>
        </w:tc>
        <w:tc>
          <w:tcPr>
            <w:tcW w:w="794" w:type="dxa"/>
            <w:tcBorders>
              <w:right w:val="nil"/>
            </w:tcBorders>
          </w:tcPr>
          <w:p w:rsidR="00806560" w:rsidRDefault="00873AB4">
            <w:pPr>
              <w:pStyle w:val="ConsPlusNormal0"/>
              <w:jc w:val="center"/>
            </w:pPr>
            <w:r>
              <w:t>7</w:t>
            </w: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затрат</w:t>
            </w:r>
          </w:p>
        </w:tc>
        <w:tc>
          <w:tcPr>
            <w:tcW w:w="567" w:type="dxa"/>
            <w:vAlign w:val="bottom"/>
          </w:tcPr>
          <w:p w:rsidR="00806560" w:rsidRDefault="00873AB4">
            <w:pPr>
              <w:pStyle w:val="ConsPlusNormal0"/>
              <w:jc w:val="center"/>
            </w:pPr>
            <w:r>
              <w:t>391</w:t>
            </w:r>
          </w:p>
        </w:tc>
        <w:tc>
          <w:tcPr>
            <w:tcW w:w="680" w:type="dxa"/>
            <w:vAlign w:val="bottom"/>
          </w:tcPr>
          <w:p w:rsidR="00806560" w:rsidRDefault="00873AB4">
            <w:pPr>
              <w:pStyle w:val="ConsPlusNormal0"/>
              <w:jc w:val="center"/>
            </w:pPr>
            <w:r>
              <w:t>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затрат</w:t>
            </w:r>
          </w:p>
        </w:tc>
        <w:tc>
          <w:tcPr>
            <w:tcW w:w="567" w:type="dxa"/>
            <w:vAlign w:val="bottom"/>
          </w:tcPr>
          <w:p w:rsidR="00806560" w:rsidRDefault="00873AB4">
            <w:pPr>
              <w:pStyle w:val="ConsPlusNormal0"/>
              <w:jc w:val="center"/>
            </w:pPr>
            <w:r>
              <w:t>392</w:t>
            </w:r>
          </w:p>
        </w:tc>
        <w:tc>
          <w:tcPr>
            <w:tcW w:w="680" w:type="dxa"/>
            <w:vAlign w:val="bottom"/>
          </w:tcPr>
          <w:p w:rsidR="00806560" w:rsidRDefault="00873AB4">
            <w:pPr>
              <w:pStyle w:val="ConsPlusNormal0"/>
              <w:jc w:val="center"/>
            </w:pPr>
            <w:r>
              <w:t>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изменение затрат на биотрансформацию</w:t>
            </w:r>
          </w:p>
        </w:tc>
        <w:tc>
          <w:tcPr>
            <w:tcW w:w="567" w:type="dxa"/>
            <w:vAlign w:val="bottom"/>
          </w:tcPr>
          <w:p w:rsidR="00806560" w:rsidRDefault="00873AB4">
            <w:pPr>
              <w:pStyle w:val="ConsPlusNormal0"/>
              <w:jc w:val="center"/>
            </w:pPr>
            <w:bookmarkStart w:id="77" w:name="P2652"/>
            <w:bookmarkEnd w:id="77"/>
            <w:r>
              <w:t>395</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vAlign w:val="bottom"/>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затрат</w:t>
            </w:r>
          </w:p>
        </w:tc>
        <w:tc>
          <w:tcPr>
            <w:tcW w:w="567" w:type="dxa"/>
            <w:vAlign w:val="bottom"/>
          </w:tcPr>
          <w:p w:rsidR="00806560" w:rsidRDefault="00873AB4">
            <w:pPr>
              <w:pStyle w:val="ConsPlusNormal0"/>
              <w:jc w:val="center"/>
            </w:pPr>
            <w:r>
              <w:t>396</w:t>
            </w:r>
          </w:p>
        </w:tc>
        <w:tc>
          <w:tcPr>
            <w:tcW w:w="680" w:type="dxa"/>
            <w:vAlign w:val="bottom"/>
          </w:tcPr>
          <w:p w:rsidR="00806560" w:rsidRDefault="00873AB4">
            <w:pPr>
              <w:pStyle w:val="ConsPlusNormal0"/>
              <w:jc w:val="center"/>
            </w:pPr>
            <w:r>
              <w:t>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затрат</w:t>
            </w:r>
          </w:p>
        </w:tc>
        <w:tc>
          <w:tcPr>
            <w:tcW w:w="567" w:type="dxa"/>
            <w:vAlign w:val="bottom"/>
          </w:tcPr>
          <w:p w:rsidR="00806560" w:rsidRDefault="00873AB4">
            <w:pPr>
              <w:pStyle w:val="ConsPlusNormal0"/>
              <w:jc w:val="center"/>
            </w:pPr>
            <w:r>
              <w:t>397</w:t>
            </w:r>
          </w:p>
        </w:tc>
        <w:tc>
          <w:tcPr>
            <w:tcW w:w="680" w:type="dxa"/>
            <w:vAlign w:val="bottom"/>
          </w:tcPr>
          <w:p w:rsidR="00806560" w:rsidRDefault="00873AB4">
            <w:pPr>
              <w:pStyle w:val="ConsPlusNormal0"/>
              <w:jc w:val="center"/>
            </w:pPr>
            <w:r>
              <w:t>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изменение расходов будущих периодов</w:t>
            </w:r>
          </w:p>
        </w:tc>
        <w:tc>
          <w:tcPr>
            <w:tcW w:w="567" w:type="dxa"/>
            <w:vAlign w:val="bottom"/>
          </w:tcPr>
          <w:p w:rsidR="00806560" w:rsidRDefault="00873AB4">
            <w:pPr>
              <w:pStyle w:val="ConsPlusNormal0"/>
              <w:jc w:val="center"/>
            </w:pPr>
            <w:bookmarkStart w:id="78" w:name="P2674"/>
            <w:bookmarkEnd w:id="78"/>
            <w:r>
              <w:t>400</w:t>
            </w:r>
          </w:p>
        </w:tc>
        <w:tc>
          <w:tcPr>
            <w:tcW w:w="680" w:type="dxa"/>
            <w:vAlign w:val="bottom"/>
          </w:tcPr>
          <w:p w:rsidR="00806560" w:rsidRDefault="00873AB4">
            <w:pPr>
              <w:pStyle w:val="ConsPlusNormal0"/>
              <w:jc w:val="center"/>
            </w:pPr>
            <w:r>
              <w:t>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jc w:val="center"/>
            </w:pPr>
            <w:r>
              <w:t>Операции с финансовыми активами и обязательствами (</w:t>
            </w:r>
            <w:hyperlink w:anchor="P2688" w:tooltip="420">
              <w:r>
                <w:rPr>
                  <w:color w:val="0000FF"/>
                </w:rPr>
                <w:t>стр. 420</w:t>
              </w:r>
            </w:hyperlink>
            <w:r>
              <w:t xml:space="preserve"> - </w:t>
            </w:r>
            <w:hyperlink w:anchor="P2844" w:tooltip="510">
              <w:r>
                <w:rPr>
                  <w:color w:val="0000FF"/>
                </w:rPr>
                <w:t>стр. 510</w:t>
              </w:r>
            </w:hyperlink>
            <w:r>
              <w:t>)</w:t>
            </w:r>
          </w:p>
        </w:tc>
        <w:tc>
          <w:tcPr>
            <w:tcW w:w="567" w:type="dxa"/>
            <w:vAlign w:val="bottom"/>
          </w:tcPr>
          <w:p w:rsidR="00806560" w:rsidRDefault="00873AB4">
            <w:pPr>
              <w:pStyle w:val="ConsPlusNormal0"/>
              <w:jc w:val="center"/>
            </w:pPr>
            <w:bookmarkStart w:id="79" w:name="P2681"/>
            <w:bookmarkEnd w:id="79"/>
            <w:r>
              <w:t>410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jc w:val="center"/>
            </w:pPr>
            <w:r>
              <w:t>Операции с финансовыми активами (</w:t>
            </w:r>
            <w:hyperlink w:anchor="P2695" w:tooltip="430">
              <w:r>
                <w:rPr>
                  <w:color w:val="0000FF"/>
                </w:rPr>
                <w:t>стр. 430</w:t>
              </w:r>
            </w:hyperlink>
            <w:r>
              <w:t xml:space="preserve"> + </w:t>
            </w:r>
            <w:hyperlink w:anchor="P2717" w:tooltip="440">
              <w:r>
                <w:rPr>
                  <w:color w:val="0000FF"/>
                </w:rPr>
                <w:t>стр. 440</w:t>
              </w:r>
            </w:hyperlink>
            <w:r>
              <w:t xml:space="preserve"> + </w:t>
            </w:r>
            <w:hyperlink w:anchor="P2739" w:tooltip="450">
              <w:r>
                <w:rPr>
                  <w:color w:val="0000FF"/>
                </w:rPr>
                <w:t>стр. 450</w:t>
              </w:r>
            </w:hyperlink>
            <w:r>
              <w:t xml:space="preserve"> + </w:t>
            </w:r>
            <w:hyperlink w:anchor="P2761" w:tooltip="460">
              <w:r>
                <w:rPr>
                  <w:color w:val="0000FF"/>
                </w:rPr>
                <w:t>стр. 460</w:t>
              </w:r>
            </w:hyperlink>
            <w:r>
              <w:t xml:space="preserve"> + </w:t>
            </w:r>
            <w:hyperlink w:anchor="P2783" w:tooltip="470">
              <w:r>
                <w:rPr>
                  <w:color w:val="0000FF"/>
                </w:rPr>
                <w:t>стр. 470</w:t>
              </w:r>
            </w:hyperlink>
            <w:r>
              <w:t xml:space="preserve"> + </w:t>
            </w:r>
            <w:hyperlink w:anchor="P2805" w:tooltip="480">
              <w:r>
                <w:rPr>
                  <w:color w:val="0000FF"/>
                </w:rPr>
                <w:t>стр. 480</w:t>
              </w:r>
            </w:hyperlink>
            <w:r>
              <w:t>)</w:t>
            </w:r>
          </w:p>
        </w:tc>
        <w:tc>
          <w:tcPr>
            <w:tcW w:w="567" w:type="dxa"/>
            <w:vAlign w:val="bottom"/>
          </w:tcPr>
          <w:p w:rsidR="00806560" w:rsidRDefault="00873AB4">
            <w:pPr>
              <w:pStyle w:val="ConsPlusNormal0"/>
              <w:jc w:val="center"/>
            </w:pPr>
            <w:bookmarkStart w:id="80" w:name="P2688"/>
            <w:bookmarkEnd w:id="80"/>
            <w:r>
              <w:t>420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денежных средств и их эквивалентов</w:t>
            </w:r>
          </w:p>
        </w:tc>
        <w:tc>
          <w:tcPr>
            <w:tcW w:w="567" w:type="dxa"/>
            <w:vAlign w:val="bottom"/>
          </w:tcPr>
          <w:p w:rsidR="00806560" w:rsidRDefault="00873AB4">
            <w:pPr>
              <w:pStyle w:val="ConsPlusNormal0"/>
              <w:jc w:val="center"/>
            </w:pPr>
            <w:bookmarkStart w:id="81" w:name="P2695"/>
            <w:bookmarkEnd w:id="81"/>
            <w:r>
              <w:t>430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поступление денежных средств и их эквивалентов</w:t>
            </w:r>
          </w:p>
        </w:tc>
        <w:tc>
          <w:tcPr>
            <w:tcW w:w="567" w:type="dxa"/>
            <w:vAlign w:val="bottom"/>
          </w:tcPr>
          <w:p w:rsidR="00806560" w:rsidRDefault="00873AB4">
            <w:pPr>
              <w:pStyle w:val="ConsPlusNormal0"/>
              <w:jc w:val="center"/>
            </w:pPr>
            <w:r>
              <w:t>431</w:t>
            </w:r>
          </w:p>
        </w:tc>
        <w:tc>
          <w:tcPr>
            <w:tcW w:w="680" w:type="dxa"/>
            <w:vAlign w:val="bottom"/>
          </w:tcPr>
          <w:p w:rsidR="00806560" w:rsidRDefault="00873AB4">
            <w:pPr>
              <w:pStyle w:val="ConsPlusNormal0"/>
              <w:jc w:val="center"/>
            </w:pPr>
            <w:r>
              <w:t>510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выбытие денежных средств и их эквивалентов</w:t>
            </w:r>
          </w:p>
        </w:tc>
        <w:tc>
          <w:tcPr>
            <w:tcW w:w="567" w:type="dxa"/>
            <w:vAlign w:val="bottom"/>
          </w:tcPr>
          <w:p w:rsidR="00806560" w:rsidRDefault="00873AB4">
            <w:pPr>
              <w:pStyle w:val="ConsPlusNormal0"/>
              <w:jc w:val="center"/>
            </w:pPr>
            <w:r>
              <w:t>432</w:t>
            </w:r>
          </w:p>
        </w:tc>
        <w:tc>
          <w:tcPr>
            <w:tcW w:w="680" w:type="dxa"/>
            <w:vAlign w:val="bottom"/>
          </w:tcPr>
          <w:p w:rsidR="00806560" w:rsidRDefault="00873AB4">
            <w:pPr>
              <w:pStyle w:val="ConsPlusNormal0"/>
              <w:jc w:val="center"/>
            </w:pPr>
            <w:r>
              <w:t>610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ценных бумаг, кроме акций</w:t>
            </w:r>
          </w:p>
        </w:tc>
        <w:tc>
          <w:tcPr>
            <w:tcW w:w="567" w:type="dxa"/>
            <w:vAlign w:val="bottom"/>
          </w:tcPr>
          <w:p w:rsidR="00806560" w:rsidRDefault="00873AB4">
            <w:pPr>
              <w:pStyle w:val="ConsPlusNormal0"/>
              <w:jc w:val="center"/>
            </w:pPr>
            <w:bookmarkStart w:id="82" w:name="P2717"/>
            <w:bookmarkEnd w:id="82"/>
            <w:r>
              <w:t>440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 xml:space="preserve">увеличение стоимости ценных </w:t>
            </w:r>
            <w:r>
              <w:lastRenderedPageBreak/>
              <w:t>бумаг, кроме акций и иных финансовых инструментов</w:t>
            </w:r>
          </w:p>
        </w:tc>
        <w:tc>
          <w:tcPr>
            <w:tcW w:w="567" w:type="dxa"/>
            <w:vAlign w:val="bottom"/>
          </w:tcPr>
          <w:p w:rsidR="00806560" w:rsidRDefault="00873AB4">
            <w:pPr>
              <w:pStyle w:val="ConsPlusNormal0"/>
              <w:jc w:val="center"/>
            </w:pPr>
            <w:r>
              <w:lastRenderedPageBreak/>
              <w:t>441</w:t>
            </w:r>
          </w:p>
        </w:tc>
        <w:tc>
          <w:tcPr>
            <w:tcW w:w="680" w:type="dxa"/>
            <w:vAlign w:val="bottom"/>
          </w:tcPr>
          <w:p w:rsidR="00806560" w:rsidRDefault="00873AB4">
            <w:pPr>
              <w:pStyle w:val="ConsPlusNormal0"/>
              <w:jc w:val="center"/>
            </w:pPr>
            <w:r>
              <w:t>520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lastRenderedPageBreak/>
              <w:t>уменьшение стоимости ценных бумаг, кроме акций и иных финансовых инструментов</w:t>
            </w:r>
          </w:p>
        </w:tc>
        <w:tc>
          <w:tcPr>
            <w:tcW w:w="567" w:type="dxa"/>
            <w:vAlign w:val="bottom"/>
          </w:tcPr>
          <w:p w:rsidR="00806560" w:rsidRDefault="00873AB4">
            <w:pPr>
              <w:pStyle w:val="ConsPlusNormal0"/>
              <w:jc w:val="center"/>
            </w:pPr>
            <w:r>
              <w:t>442</w:t>
            </w:r>
          </w:p>
        </w:tc>
        <w:tc>
          <w:tcPr>
            <w:tcW w:w="680" w:type="dxa"/>
            <w:vAlign w:val="bottom"/>
          </w:tcPr>
          <w:p w:rsidR="00806560" w:rsidRDefault="00873AB4">
            <w:pPr>
              <w:pStyle w:val="ConsPlusNormal0"/>
              <w:jc w:val="center"/>
            </w:pPr>
            <w:r>
              <w:t>620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акций и иных финансовых инструментов</w:t>
            </w:r>
          </w:p>
        </w:tc>
        <w:tc>
          <w:tcPr>
            <w:tcW w:w="567" w:type="dxa"/>
            <w:vAlign w:val="bottom"/>
          </w:tcPr>
          <w:p w:rsidR="00806560" w:rsidRDefault="00873AB4">
            <w:pPr>
              <w:pStyle w:val="ConsPlusNormal0"/>
              <w:jc w:val="center"/>
            </w:pPr>
            <w:bookmarkStart w:id="83" w:name="P2739"/>
            <w:bookmarkEnd w:id="83"/>
            <w:r>
              <w:t>450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стоимости акций и иных финансовых инструментов</w:t>
            </w:r>
          </w:p>
        </w:tc>
        <w:tc>
          <w:tcPr>
            <w:tcW w:w="567" w:type="dxa"/>
            <w:vAlign w:val="bottom"/>
          </w:tcPr>
          <w:p w:rsidR="00806560" w:rsidRDefault="00873AB4">
            <w:pPr>
              <w:pStyle w:val="ConsPlusNormal0"/>
              <w:jc w:val="center"/>
            </w:pPr>
            <w:r>
              <w:t>451</w:t>
            </w:r>
          </w:p>
        </w:tc>
        <w:tc>
          <w:tcPr>
            <w:tcW w:w="680" w:type="dxa"/>
            <w:vAlign w:val="bottom"/>
          </w:tcPr>
          <w:p w:rsidR="00806560" w:rsidRDefault="00873AB4">
            <w:pPr>
              <w:pStyle w:val="ConsPlusNormal0"/>
              <w:jc w:val="center"/>
            </w:pPr>
            <w:r>
              <w:t>530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акций и иных финансовых инструментов</w:t>
            </w:r>
          </w:p>
        </w:tc>
        <w:tc>
          <w:tcPr>
            <w:tcW w:w="567" w:type="dxa"/>
            <w:vAlign w:val="bottom"/>
          </w:tcPr>
          <w:p w:rsidR="00806560" w:rsidRDefault="00873AB4">
            <w:pPr>
              <w:pStyle w:val="ConsPlusNormal0"/>
              <w:jc w:val="center"/>
            </w:pPr>
            <w:r>
              <w:t>452</w:t>
            </w:r>
          </w:p>
        </w:tc>
        <w:tc>
          <w:tcPr>
            <w:tcW w:w="680" w:type="dxa"/>
            <w:vAlign w:val="bottom"/>
          </w:tcPr>
          <w:p w:rsidR="00806560" w:rsidRDefault="00873AB4">
            <w:pPr>
              <w:pStyle w:val="ConsPlusNormal0"/>
              <w:jc w:val="center"/>
            </w:pPr>
            <w:r>
              <w:t>630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предоставление займов (ссуд)</w:t>
            </w:r>
          </w:p>
        </w:tc>
        <w:tc>
          <w:tcPr>
            <w:tcW w:w="567" w:type="dxa"/>
            <w:vAlign w:val="bottom"/>
          </w:tcPr>
          <w:p w:rsidR="00806560" w:rsidRDefault="00873AB4">
            <w:pPr>
              <w:pStyle w:val="ConsPlusNormal0"/>
              <w:jc w:val="center"/>
            </w:pPr>
            <w:bookmarkStart w:id="84" w:name="P2761"/>
            <w:bookmarkEnd w:id="84"/>
            <w:r>
              <w:t>460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задолженности по предоставленным займам (ссудам)</w:t>
            </w:r>
          </w:p>
        </w:tc>
        <w:tc>
          <w:tcPr>
            <w:tcW w:w="567" w:type="dxa"/>
            <w:vAlign w:val="bottom"/>
          </w:tcPr>
          <w:p w:rsidR="00806560" w:rsidRDefault="00873AB4">
            <w:pPr>
              <w:pStyle w:val="ConsPlusNormal0"/>
              <w:jc w:val="center"/>
            </w:pPr>
            <w:r>
              <w:t>461</w:t>
            </w:r>
          </w:p>
        </w:tc>
        <w:tc>
          <w:tcPr>
            <w:tcW w:w="680" w:type="dxa"/>
            <w:vAlign w:val="bottom"/>
          </w:tcPr>
          <w:p w:rsidR="00806560" w:rsidRDefault="00873AB4">
            <w:pPr>
              <w:pStyle w:val="ConsPlusNormal0"/>
              <w:jc w:val="center"/>
            </w:pPr>
            <w:r>
              <w:t>540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задолженности по предоставленным займам (ссудам)</w:t>
            </w:r>
          </w:p>
        </w:tc>
        <w:tc>
          <w:tcPr>
            <w:tcW w:w="567" w:type="dxa"/>
            <w:vAlign w:val="bottom"/>
          </w:tcPr>
          <w:p w:rsidR="00806560" w:rsidRDefault="00873AB4">
            <w:pPr>
              <w:pStyle w:val="ConsPlusNormal0"/>
              <w:jc w:val="center"/>
            </w:pPr>
            <w:r>
              <w:t>462</w:t>
            </w:r>
          </w:p>
        </w:tc>
        <w:tc>
          <w:tcPr>
            <w:tcW w:w="680" w:type="dxa"/>
            <w:vAlign w:val="bottom"/>
          </w:tcPr>
          <w:p w:rsidR="00806560" w:rsidRDefault="00873AB4">
            <w:pPr>
              <w:pStyle w:val="ConsPlusNormal0"/>
              <w:jc w:val="center"/>
            </w:pPr>
            <w:r>
              <w:t>640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поступление иных финансовых активов</w:t>
            </w:r>
          </w:p>
        </w:tc>
        <w:tc>
          <w:tcPr>
            <w:tcW w:w="567" w:type="dxa"/>
            <w:vAlign w:val="bottom"/>
          </w:tcPr>
          <w:p w:rsidR="00806560" w:rsidRDefault="00873AB4">
            <w:pPr>
              <w:pStyle w:val="ConsPlusNormal0"/>
              <w:jc w:val="center"/>
            </w:pPr>
            <w:bookmarkStart w:id="85" w:name="P2783"/>
            <w:bookmarkEnd w:id="85"/>
            <w:r>
              <w:t>470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стоимости иных финансовых активов</w:t>
            </w:r>
          </w:p>
        </w:tc>
        <w:tc>
          <w:tcPr>
            <w:tcW w:w="567" w:type="dxa"/>
            <w:vAlign w:val="bottom"/>
          </w:tcPr>
          <w:p w:rsidR="00806560" w:rsidRDefault="00873AB4">
            <w:pPr>
              <w:pStyle w:val="ConsPlusNormal0"/>
              <w:jc w:val="center"/>
            </w:pPr>
            <w:r>
              <w:t>471</w:t>
            </w:r>
          </w:p>
        </w:tc>
        <w:tc>
          <w:tcPr>
            <w:tcW w:w="680" w:type="dxa"/>
            <w:vAlign w:val="bottom"/>
          </w:tcPr>
          <w:p w:rsidR="00806560" w:rsidRDefault="00873AB4">
            <w:pPr>
              <w:pStyle w:val="ConsPlusNormal0"/>
              <w:jc w:val="center"/>
            </w:pPr>
            <w:r>
              <w:t>550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стоимости иных финансовых активов</w:t>
            </w:r>
          </w:p>
        </w:tc>
        <w:tc>
          <w:tcPr>
            <w:tcW w:w="567" w:type="dxa"/>
            <w:vAlign w:val="bottom"/>
          </w:tcPr>
          <w:p w:rsidR="00806560" w:rsidRDefault="00873AB4">
            <w:pPr>
              <w:pStyle w:val="ConsPlusNormal0"/>
              <w:jc w:val="center"/>
            </w:pPr>
            <w:r>
              <w:t>472</w:t>
            </w:r>
          </w:p>
        </w:tc>
        <w:tc>
          <w:tcPr>
            <w:tcW w:w="680" w:type="dxa"/>
            <w:vAlign w:val="bottom"/>
          </w:tcPr>
          <w:p w:rsidR="00806560" w:rsidRDefault="00873AB4">
            <w:pPr>
              <w:pStyle w:val="ConsPlusNormal0"/>
              <w:jc w:val="center"/>
            </w:pPr>
            <w:r>
              <w:t>650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увеличение дебиторской задолженности</w:t>
            </w:r>
          </w:p>
        </w:tc>
        <w:tc>
          <w:tcPr>
            <w:tcW w:w="567" w:type="dxa"/>
            <w:vAlign w:val="bottom"/>
          </w:tcPr>
          <w:p w:rsidR="00806560" w:rsidRDefault="00873AB4">
            <w:pPr>
              <w:pStyle w:val="ConsPlusNormal0"/>
              <w:jc w:val="center"/>
            </w:pPr>
            <w:bookmarkStart w:id="86" w:name="P2805"/>
            <w:bookmarkEnd w:id="86"/>
            <w:r>
              <w:t>480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дебиторской задолженности</w:t>
            </w:r>
          </w:p>
        </w:tc>
        <w:tc>
          <w:tcPr>
            <w:tcW w:w="567" w:type="dxa"/>
            <w:vAlign w:val="bottom"/>
          </w:tcPr>
          <w:p w:rsidR="00806560" w:rsidRDefault="00873AB4">
            <w:pPr>
              <w:pStyle w:val="ConsPlusNormal0"/>
              <w:jc w:val="center"/>
            </w:pPr>
            <w:r>
              <w:t>481</w:t>
            </w:r>
          </w:p>
        </w:tc>
        <w:tc>
          <w:tcPr>
            <w:tcW w:w="680" w:type="dxa"/>
            <w:vAlign w:val="bottom"/>
          </w:tcPr>
          <w:p w:rsidR="00806560" w:rsidRDefault="00873AB4">
            <w:pPr>
              <w:pStyle w:val="ConsPlusNormal0"/>
              <w:jc w:val="center"/>
            </w:pPr>
            <w:r>
              <w:t>560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дебиторской задолженности</w:t>
            </w:r>
          </w:p>
        </w:tc>
        <w:tc>
          <w:tcPr>
            <w:tcW w:w="567" w:type="dxa"/>
            <w:vAlign w:val="bottom"/>
          </w:tcPr>
          <w:p w:rsidR="00806560" w:rsidRDefault="00873AB4">
            <w:pPr>
              <w:pStyle w:val="ConsPlusNormal0"/>
              <w:jc w:val="center"/>
            </w:pPr>
            <w:r>
              <w:t>482</w:t>
            </w:r>
          </w:p>
        </w:tc>
        <w:tc>
          <w:tcPr>
            <w:tcW w:w="680" w:type="dxa"/>
            <w:vAlign w:val="bottom"/>
          </w:tcPr>
          <w:p w:rsidR="00806560" w:rsidRDefault="00873AB4">
            <w:pPr>
              <w:pStyle w:val="ConsPlusNormal0"/>
              <w:jc w:val="center"/>
            </w:pPr>
            <w:r>
              <w:t>660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lastRenderedPageBreak/>
        <w:t xml:space="preserve">                                                         Форма 0503721 с. 5</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67"/>
        <w:gridCol w:w="680"/>
        <w:gridCol w:w="1076"/>
        <w:gridCol w:w="1076"/>
        <w:gridCol w:w="964"/>
        <w:gridCol w:w="794"/>
      </w:tblGrid>
      <w:tr w:rsidR="00806560">
        <w:tc>
          <w:tcPr>
            <w:tcW w:w="3912" w:type="dxa"/>
            <w:tcBorders>
              <w:left w:val="nil"/>
            </w:tcBorders>
          </w:tcPr>
          <w:p w:rsidR="00806560" w:rsidRDefault="00873AB4">
            <w:pPr>
              <w:pStyle w:val="ConsPlusNormal0"/>
              <w:jc w:val="center"/>
            </w:pPr>
            <w:r>
              <w:t>Наименование показателя</w:t>
            </w:r>
          </w:p>
        </w:tc>
        <w:tc>
          <w:tcPr>
            <w:tcW w:w="567" w:type="dxa"/>
          </w:tcPr>
          <w:p w:rsidR="00806560" w:rsidRDefault="00873AB4">
            <w:pPr>
              <w:pStyle w:val="ConsPlusNormal0"/>
              <w:jc w:val="center"/>
            </w:pPr>
            <w:r>
              <w:t>Код строки</w:t>
            </w:r>
          </w:p>
        </w:tc>
        <w:tc>
          <w:tcPr>
            <w:tcW w:w="680" w:type="dxa"/>
          </w:tcPr>
          <w:p w:rsidR="00806560" w:rsidRDefault="00873AB4">
            <w:pPr>
              <w:pStyle w:val="ConsPlusNormal0"/>
              <w:jc w:val="center"/>
            </w:pPr>
            <w:r>
              <w:t>Код аналитики</w:t>
            </w:r>
          </w:p>
        </w:tc>
        <w:tc>
          <w:tcPr>
            <w:tcW w:w="1076" w:type="dxa"/>
          </w:tcPr>
          <w:p w:rsidR="00806560" w:rsidRDefault="00873AB4">
            <w:pPr>
              <w:pStyle w:val="ConsPlusNormal0"/>
              <w:jc w:val="center"/>
            </w:pPr>
            <w:r>
              <w:t>Деятельность с целевыми средствами</w:t>
            </w:r>
          </w:p>
        </w:tc>
        <w:tc>
          <w:tcPr>
            <w:tcW w:w="1076"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94" w:type="dxa"/>
            <w:tcBorders>
              <w:right w:val="nil"/>
            </w:tcBorders>
          </w:tcPr>
          <w:p w:rsidR="00806560" w:rsidRDefault="00873AB4">
            <w:pPr>
              <w:pStyle w:val="ConsPlusNormal0"/>
              <w:jc w:val="center"/>
            </w:pPr>
            <w:r>
              <w:t>Итого</w:t>
            </w:r>
          </w:p>
        </w:tc>
      </w:tr>
      <w:tr w:rsidR="00806560">
        <w:tc>
          <w:tcPr>
            <w:tcW w:w="3912"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6" w:type="dxa"/>
          </w:tcPr>
          <w:p w:rsidR="00806560" w:rsidRDefault="00873AB4">
            <w:pPr>
              <w:pStyle w:val="ConsPlusNormal0"/>
              <w:jc w:val="center"/>
            </w:pPr>
            <w:r>
              <w:t>4</w:t>
            </w:r>
          </w:p>
        </w:tc>
        <w:tc>
          <w:tcPr>
            <w:tcW w:w="1076" w:type="dxa"/>
          </w:tcPr>
          <w:p w:rsidR="00806560" w:rsidRDefault="00873AB4">
            <w:pPr>
              <w:pStyle w:val="ConsPlusNormal0"/>
              <w:jc w:val="center"/>
            </w:pPr>
            <w:r>
              <w:t>5</w:t>
            </w:r>
          </w:p>
        </w:tc>
        <w:tc>
          <w:tcPr>
            <w:tcW w:w="964" w:type="dxa"/>
          </w:tcPr>
          <w:p w:rsidR="00806560" w:rsidRDefault="00873AB4">
            <w:pPr>
              <w:pStyle w:val="ConsPlusNormal0"/>
              <w:jc w:val="center"/>
            </w:pPr>
            <w:r>
              <w:t>6</w:t>
            </w:r>
          </w:p>
        </w:tc>
        <w:tc>
          <w:tcPr>
            <w:tcW w:w="794" w:type="dxa"/>
            <w:tcBorders>
              <w:right w:val="nil"/>
            </w:tcBorders>
          </w:tcPr>
          <w:p w:rsidR="00806560" w:rsidRDefault="00873AB4">
            <w:pPr>
              <w:pStyle w:val="ConsPlusNormal0"/>
              <w:jc w:val="center"/>
            </w:pPr>
            <w:r>
              <w:t>7</w:t>
            </w:r>
          </w:p>
        </w:tc>
      </w:tr>
      <w:tr w:rsidR="00806560">
        <w:tblPrEx>
          <w:tblBorders>
            <w:right w:val="single" w:sz="4" w:space="0" w:color="auto"/>
          </w:tblBorders>
        </w:tblPrEx>
        <w:tc>
          <w:tcPr>
            <w:tcW w:w="3912" w:type="dxa"/>
            <w:tcBorders>
              <w:left w:val="nil"/>
            </w:tcBorders>
          </w:tcPr>
          <w:p w:rsidR="00806560" w:rsidRDefault="00873AB4">
            <w:pPr>
              <w:pStyle w:val="ConsPlusNormal0"/>
              <w:jc w:val="center"/>
            </w:pPr>
            <w:r>
              <w:t>Операции с обязательствами (</w:t>
            </w:r>
            <w:hyperlink w:anchor="P2851" w:tooltip="520">
              <w:r>
                <w:rPr>
                  <w:color w:val="0000FF"/>
                </w:rPr>
                <w:t>стр. 520</w:t>
              </w:r>
            </w:hyperlink>
            <w:r>
              <w:t xml:space="preserve"> + </w:t>
            </w:r>
            <w:hyperlink w:anchor="P2873" w:tooltip="530">
              <w:r>
                <w:rPr>
                  <w:color w:val="0000FF"/>
                </w:rPr>
                <w:t>стр. 530</w:t>
              </w:r>
            </w:hyperlink>
            <w:r>
              <w:t xml:space="preserve"> + </w:t>
            </w:r>
            <w:hyperlink w:anchor="P2895" w:tooltip="540">
              <w:r>
                <w:rPr>
                  <w:color w:val="0000FF"/>
                </w:rPr>
                <w:t>стр. 540</w:t>
              </w:r>
            </w:hyperlink>
            <w:r>
              <w:t xml:space="preserve"> + </w:t>
            </w:r>
            <w:hyperlink w:anchor="P2917" w:tooltip="550">
              <w:r>
                <w:rPr>
                  <w:color w:val="0000FF"/>
                </w:rPr>
                <w:t>стр. 550</w:t>
              </w:r>
            </w:hyperlink>
            <w:r>
              <w:t xml:space="preserve"> + </w:t>
            </w:r>
            <w:hyperlink w:anchor="P2924" w:tooltip="560">
              <w:r>
                <w:rPr>
                  <w:color w:val="0000FF"/>
                </w:rPr>
                <w:t>стр. 560</w:t>
              </w:r>
            </w:hyperlink>
            <w:r>
              <w:t>)</w:t>
            </w:r>
          </w:p>
        </w:tc>
        <w:tc>
          <w:tcPr>
            <w:tcW w:w="567" w:type="dxa"/>
            <w:vAlign w:val="bottom"/>
          </w:tcPr>
          <w:p w:rsidR="00806560" w:rsidRDefault="00873AB4">
            <w:pPr>
              <w:pStyle w:val="ConsPlusNormal0"/>
              <w:jc w:val="center"/>
            </w:pPr>
            <w:bookmarkStart w:id="87" w:name="P2844"/>
            <w:bookmarkEnd w:id="87"/>
            <w:r>
              <w:t>510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увеличение задолженности по внутренним привлеченным заимствованиям</w:t>
            </w:r>
          </w:p>
        </w:tc>
        <w:tc>
          <w:tcPr>
            <w:tcW w:w="567" w:type="dxa"/>
            <w:vAlign w:val="bottom"/>
          </w:tcPr>
          <w:p w:rsidR="00806560" w:rsidRDefault="00873AB4">
            <w:pPr>
              <w:pStyle w:val="ConsPlusNormal0"/>
              <w:jc w:val="center"/>
            </w:pPr>
            <w:bookmarkStart w:id="88" w:name="P2851"/>
            <w:bookmarkEnd w:id="88"/>
            <w:r>
              <w:t>520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задолженности по внутренним привлеченным заимствованиям</w:t>
            </w:r>
          </w:p>
        </w:tc>
        <w:tc>
          <w:tcPr>
            <w:tcW w:w="567" w:type="dxa"/>
            <w:vAlign w:val="bottom"/>
          </w:tcPr>
          <w:p w:rsidR="00806560" w:rsidRDefault="00873AB4">
            <w:pPr>
              <w:pStyle w:val="ConsPlusNormal0"/>
              <w:jc w:val="center"/>
            </w:pPr>
            <w:r>
              <w:t>521</w:t>
            </w:r>
          </w:p>
        </w:tc>
        <w:tc>
          <w:tcPr>
            <w:tcW w:w="680" w:type="dxa"/>
            <w:vAlign w:val="bottom"/>
          </w:tcPr>
          <w:p w:rsidR="00806560" w:rsidRDefault="00873AB4">
            <w:pPr>
              <w:pStyle w:val="ConsPlusNormal0"/>
              <w:jc w:val="center"/>
            </w:pPr>
            <w:r>
              <w:t>710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задолженности по внутренним привлеченным заимствованиям</w:t>
            </w:r>
          </w:p>
        </w:tc>
        <w:tc>
          <w:tcPr>
            <w:tcW w:w="567" w:type="dxa"/>
            <w:vAlign w:val="bottom"/>
          </w:tcPr>
          <w:p w:rsidR="00806560" w:rsidRDefault="00873AB4">
            <w:pPr>
              <w:pStyle w:val="ConsPlusNormal0"/>
              <w:jc w:val="center"/>
            </w:pPr>
            <w:r>
              <w:t>522</w:t>
            </w:r>
          </w:p>
        </w:tc>
        <w:tc>
          <w:tcPr>
            <w:tcW w:w="680" w:type="dxa"/>
            <w:vAlign w:val="bottom"/>
          </w:tcPr>
          <w:p w:rsidR="00806560" w:rsidRDefault="00873AB4">
            <w:pPr>
              <w:pStyle w:val="ConsPlusNormal0"/>
              <w:jc w:val="center"/>
            </w:pPr>
            <w:r>
              <w:t>810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увеличение задолженности по внешним привлеченным заимствованиям</w:t>
            </w:r>
          </w:p>
        </w:tc>
        <w:tc>
          <w:tcPr>
            <w:tcW w:w="567" w:type="dxa"/>
            <w:vAlign w:val="bottom"/>
          </w:tcPr>
          <w:p w:rsidR="00806560" w:rsidRDefault="00873AB4">
            <w:pPr>
              <w:pStyle w:val="ConsPlusNormal0"/>
              <w:jc w:val="center"/>
            </w:pPr>
            <w:bookmarkStart w:id="89" w:name="P2873"/>
            <w:bookmarkEnd w:id="89"/>
            <w:r>
              <w:t>530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задолженности по внешним привлеченным заимствованиям</w:t>
            </w:r>
          </w:p>
        </w:tc>
        <w:tc>
          <w:tcPr>
            <w:tcW w:w="567" w:type="dxa"/>
            <w:vAlign w:val="bottom"/>
          </w:tcPr>
          <w:p w:rsidR="00806560" w:rsidRDefault="00873AB4">
            <w:pPr>
              <w:pStyle w:val="ConsPlusNormal0"/>
              <w:jc w:val="center"/>
            </w:pPr>
            <w:r>
              <w:t>531</w:t>
            </w:r>
          </w:p>
        </w:tc>
        <w:tc>
          <w:tcPr>
            <w:tcW w:w="680" w:type="dxa"/>
            <w:vAlign w:val="bottom"/>
          </w:tcPr>
          <w:p w:rsidR="00806560" w:rsidRDefault="00873AB4">
            <w:pPr>
              <w:pStyle w:val="ConsPlusNormal0"/>
              <w:jc w:val="center"/>
            </w:pPr>
            <w:r>
              <w:t>720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задолженности по внешним привлеченным заимствованиям</w:t>
            </w:r>
          </w:p>
        </w:tc>
        <w:tc>
          <w:tcPr>
            <w:tcW w:w="567" w:type="dxa"/>
            <w:vAlign w:val="bottom"/>
          </w:tcPr>
          <w:p w:rsidR="00806560" w:rsidRDefault="00873AB4">
            <w:pPr>
              <w:pStyle w:val="ConsPlusNormal0"/>
              <w:jc w:val="center"/>
            </w:pPr>
            <w:r>
              <w:t>532</w:t>
            </w:r>
          </w:p>
        </w:tc>
        <w:tc>
          <w:tcPr>
            <w:tcW w:w="680" w:type="dxa"/>
            <w:vAlign w:val="bottom"/>
          </w:tcPr>
          <w:p w:rsidR="00806560" w:rsidRDefault="00873AB4">
            <w:pPr>
              <w:pStyle w:val="ConsPlusNormal0"/>
              <w:jc w:val="center"/>
            </w:pPr>
            <w:r>
              <w:t>820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увеличение прочей кредиторской задолженности</w:t>
            </w:r>
          </w:p>
        </w:tc>
        <w:tc>
          <w:tcPr>
            <w:tcW w:w="567" w:type="dxa"/>
            <w:vAlign w:val="bottom"/>
          </w:tcPr>
          <w:p w:rsidR="00806560" w:rsidRDefault="00873AB4">
            <w:pPr>
              <w:pStyle w:val="ConsPlusNormal0"/>
              <w:jc w:val="center"/>
            </w:pPr>
            <w:bookmarkStart w:id="90" w:name="P2895"/>
            <w:bookmarkEnd w:id="90"/>
            <w:r>
              <w:t>540</w:t>
            </w:r>
          </w:p>
        </w:tc>
        <w:tc>
          <w:tcPr>
            <w:tcW w:w="680" w:type="dxa"/>
            <w:vAlign w:val="bottom"/>
          </w:tcPr>
          <w:p w:rsidR="00806560" w:rsidRDefault="00806560">
            <w:pPr>
              <w:pStyle w:val="ConsPlusNormal0"/>
            </w:pP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567"/>
            </w:pPr>
            <w:r>
              <w:t>в том числе:</w:t>
            </w:r>
          </w:p>
          <w:p w:rsidR="00806560" w:rsidRDefault="00873AB4">
            <w:pPr>
              <w:pStyle w:val="ConsPlusNormal0"/>
              <w:ind w:left="283"/>
            </w:pPr>
            <w:r>
              <w:t>увеличение прочей кредиторской задолженности</w:t>
            </w:r>
          </w:p>
        </w:tc>
        <w:tc>
          <w:tcPr>
            <w:tcW w:w="567" w:type="dxa"/>
            <w:vAlign w:val="bottom"/>
          </w:tcPr>
          <w:p w:rsidR="00806560" w:rsidRDefault="00873AB4">
            <w:pPr>
              <w:pStyle w:val="ConsPlusNormal0"/>
              <w:jc w:val="center"/>
            </w:pPr>
            <w:r>
              <w:t>541</w:t>
            </w:r>
          </w:p>
        </w:tc>
        <w:tc>
          <w:tcPr>
            <w:tcW w:w="680" w:type="dxa"/>
            <w:vAlign w:val="bottom"/>
          </w:tcPr>
          <w:p w:rsidR="00806560" w:rsidRDefault="00873AB4">
            <w:pPr>
              <w:pStyle w:val="ConsPlusNormal0"/>
              <w:jc w:val="center"/>
            </w:pPr>
            <w:r>
              <w:t>730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ind w:left="283"/>
            </w:pPr>
            <w:r>
              <w:t>уменьшение прочей кредиторской задолженности</w:t>
            </w:r>
          </w:p>
        </w:tc>
        <w:tc>
          <w:tcPr>
            <w:tcW w:w="567" w:type="dxa"/>
            <w:vAlign w:val="bottom"/>
          </w:tcPr>
          <w:p w:rsidR="00806560" w:rsidRDefault="00873AB4">
            <w:pPr>
              <w:pStyle w:val="ConsPlusNormal0"/>
              <w:jc w:val="center"/>
            </w:pPr>
            <w:r>
              <w:t>542</w:t>
            </w:r>
          </w:p>
        </w:tc>
        <w:tc>
          <w:tcPr>
            <w:tcW w:w="680" w:type="dxa"/>
            <w:vAlign w:val="bottom"/>
          </w:tcPr>
          <w:p w:rsidR="00806560" w:rsidRDefault="00873AB4">
            <w:pPr>
              <w:pStyle w:val="ConsPlusNormal0"/>
              <w:jc w:val="center"/>
            </w:pPr>
            <w:r>
              <w:t>830</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изменение доходов будущих периодов</w:t>
            </w:r>
          </w:p>
        </w:tc>
        <w:tc>
          <w:tcPr>
            <w:tcW w:w="567" w:type="dxa"/>
            <w:vAlign w:val="bottom"/>
          </w:tcPr>
          <w:p w:rsidR="00806560" w:rsidRDefault="00873AB4">
            <w:pPr>
              <w:pStyle w:val="ConsPlusNormal0"/>
              <w:jc w:val="center"/>
            </w:pPr>
            <w:bookmarkStart w:id="91" w:name="P2917"/>
            <w:bookmarkEnd w:id="91"/>
            <w:r>
              <w:t>550</w:t>
            </w:r>
          </w:p>
        </w:tc>
        <w:tc>
          <w:tcPr>
            <w:tcW w:w="680" w:type="dxa"/>
            <w:vAlign w:val="bottom"/>
          </w:tcPr>
          <w:p w:rsidR="00806560" w:rsidRDefault="00873AB4">
            <w:pPr>
              <w:pStyle w:val="ConsPlusNormal0"/>
              <w:jc w:val="center"/>
            </w:pPr>
            <w:r>
              <w:t>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r w:rsidR="00806560">
        <w:tblPrEx>
          <w:tblBorders>
            <w:right w:val="single" w:sz="4" w:space="0" w:color="auto"/>
          </w:tblBorders>
        </w:tblPrEx>
        <w:tc>
          <w:tcPr>
            <w:tcW w:w="3912" w:type="dxa"/>
            <w:tcBorders>
              <w:left w:val="nil"/>
            </w:tcBorders>
          </w:tcPr>
          <w:p w:rsidR="00806560" w:rsidRDefault="00873AB4">
            <w:pPr>
              <w:pStyle w:val="ConsPlusNormal0"/>
            </w:pPr>
            <w:r>
              <w:t>Чистое изменение резервов предстоящих расходов</w:t>
            </w:r>
          </w:p>
        </w:tc>
        <w:tc>
          <w:tcPr>
            <w:tcW w:w="567" w:type="dxa"/>
            <w:vAlign w:val="bottom"/>
          </w:tcPr>
          <w:p w:rsidR="00806560" w:rsidRDefault="00873AB4">
            <w:pPr>
              <w:pStyle w:val="ConsPlusNormal0"/>
              <w:jc w:val="center"/>
            </w:pPr>
            <w:bookmarkStart w:id="92" w:name="P2924"/>
            <w:bookmarkEnd w:id="92"/>
            <w:r>
              <w:t>560</w:t>
            </w:r>
          </w:p>
        </w:tc>
        <w:tc>
          <w:tcPr>
            <w:tcW w:w="680" w:type="dxa"/>
            <w:vAlign w:val="bottom"/>
          </w:tcPr>
          <w:p w:rsidR="00806560" w:rsidRDefault="00873AB4">
            <w:pPr>
              <w:pStyle w:val="ConsPlusNormal0"/>
              <w:jc w:val="center"/>
            </w:pPr>
            <w:r>
              <w:t>X</w:t>
            </w:r>
          </w:p>
        </w:tc>
        <w:tc>
          <w:tcPr>
            <w:tcW w:w="1076" w:type="dxa"/>
          </w:tcPr>
          <w:p w:rsidR="00806560" w:rsidRDefault="00806560">
            <w:pPr>
              <w:pStyle w:val="ConsPlusNormal0"/>
            </w:pPr>
          </w:p>
        </w:tc>
        <w:tc>
          <w:tcPr>
            <w:tcW w:w="1076" w:type="dxa"/>
          </w:tcPr>
          <w:p w:rsidR="00806560" w:rsidRDefault="00806560">
            <w:pPr>
              <w:pStyle w:val="ConsPlusNormal0"/>
            </w:pPr>
          </w:p>
        </w:tc>
        <w:tc>
          <w:tcPr>
            <w:tcW w:w="964" w:type="dxa"/>
          </w:tcPr>
          <w:p w:rsidR="00806560" w:rsidRDefault="00806560">
            <w:pPr>
              <w:pStyle w:val="ConsPlusNormal0"/>
            </w:pPr>
          </w:p>
        </w:tc>
        <w:tc>
          <w:tcPr>
            <w:tcW w:w="794"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Главный</w:t>
      </w:r>
    </w:p>
    <w:p w:rsidR="00806560" w:rsidRDefault="00873AB4">
      <w:pPr>
        <w:pStyle w:val="ConsPlusNonformat0"/>
        <w:jc w:val="both"/>
      </w:pPr>
      <w:r>
        <w:t>Руководитель _________ ______________      бухгалтер _________ ____________</w:t>
      </w:r>
    </w:p>
    <w:p w:rsidR="00806560" w:rsidRDefault="00873AB4">
      <w:pPr>
        <w:pStyle w:val="ConsPlusNonformat0"/>
        <w:jc w:val="both"/>
      </w:pPr>
      <w:r>
        <w:t xml:space="preserve">             (подпись)  (расшифровка                 (подпись) (расшифровка</w:t>
      </w:r>
    </w:p>
    <w:p w:rsidR="00806560" w:rsidRDefault="00873AB4">
      <w:pPr>
        <w:pStyle w:val="ConsPlusNonformat0"/>
        <w:jc w:val="both"/>
      </w:pPr>
      <w:r>
        <w:t xml:space="preserve">                          подписи)                   </w:t>
      </w:r>
      <w:r>
        <w:t xml:space="preserve">            подписи)</w:t>
      </w:r>
    </w:p>
    <w:p w:rsidR="00806560" w:rsidRDefault="00806560">
      <w:pPr>
        <w:pStyle w:val="ConsPlusNonformat0"/>
        <w:jc w:val="both"/>
      </w:pPr>
    </w:p>
    <w:p w:rsidR="00806560" w:rsidRDefault="00873AB4">
      <w:pPr>
        <w:pStyle w:val="ConsPlusNonformat0"/>
        <w:jc w:val="both"/>
      </w:pPr>
      <w:r>
        <w:t xml:space="preserve">            Централизованная бухгалтерия __________________________________</w:t>
      </w:r>
    </w:p>
    <w:p w:rsidR="00806560" w:rsidRDefault="00873AB4">
      <w:pPr>
        <w:pStyle w:val="ConsPlusNonformat0"/>
        <w:jc w:val="both"/>
      </w:pPr>
      <w:r>
        <w:t xml:space="preserve">                                           (наименование, ОГРН, ИНН, КПП,</w:t>
      </w:r>
    </w:p>
    <w:p w:rsidR="00806560" w:rsidRDefault="00873AB4">
      <w:pPr>
        <w:pStyle w:val="ConsPlusNonformat0"/>
        <w:jc w:val="both"/>
      </w:pPr>
      <w:r>
        <w:t xml:space="preserve">                                                  местонахождение)</w:t>
      </w:r>
    </w:p>
    <w:p w:rsidR="00806560" w:rsidRDefault="00806560">
      <w:pPr>
        <w:pStyle w:val="ConsPlusNonformat0"/>
        <w:jc w:val="both"/>
      </w:pPr>
    </w:p>
    <w:p w:rsidR="00806560" w:rsidRDefault="00873AB4">
      <w:pPr>
        <w:pStyle w:val="ConsPlusNonformat0"/>
        <w:jc w:val="both"/>
      </w:pPr>
      <w:r>
        <w:t xml:space="preserve">                   Руководитель</w:t>
      </w:r>
    </w:p>
    <w:p w:rsidR="00806560" w:rsidRDefault="00873AB4">
      <w:pPr>
        <w:pStyle w:val="ConsPlusNonformat0"/>
        <w:jc w:val="both"/>
      </w:pPr>
      <w:r>
        <w:t xml:space="preserve">                   (уполномоченное лицо) ___________ _________ ____________</w:t>
      </w:r>
    </w:p>
    <w:p w:rsidR="00806560" w:rsidRDefault="00873AB4">
      <w:pPr>
        <w:pStyle w:val="ConsPlusNonformat0"/>
        <w:jc w:val="both"/>
      </w:pPr>
      <w:r>
        <w:t xml:space="preserve">                                         (должность) (подпись) (расшифровка</w:t>
      </w:r>
    </w:p>
    <w:p w:rsidR="00806560" w:rsidRDefault="00873AB4">
      <w:pPr>
        <w:pStyle w:val="ConsPlusNonformat0"/>
        <w:jc w:val="both"/>
      </w:pPr>
      <w:r>
        <w:t xml:space="preserve">                                                                 подписи</w:t>
      </w:r>
      <w:r>
        <w:t>)</w:t>
      </w:r>
    </w:p>
    <w:p w:rsidR="00806560" w:rsidRDefault="00806560">
      <w:pPr>
        <w:pStyle w:val="ConsPlusNonformat0"/>
        <w:jc w:val="both"/>
      </w:pPr>
    </w:p>
    <w:p w:rsidR="00806560" w:rsidRDefault="00873AB4">
      <w:pPr>
        <w:pStyle w:val="ConsPlusNonformat0"/>
        <w:jc w:val="both"/>
      </w:pPr>
      <w:r>
        <w:t>Исполнитель _____________ _________ _____________________ _________________</w:t>
      </w:r>
    </w:p>
    <w:p w:rsidR="00806560" w:rsidRDefault="00873AB4">
      <w:pPr>
        <w:pStyle w:val="ConsPlusNonformat0"/>
        <w:jc w:val="both"/>
      </w:pPr>
      <w:r>
        <w:t xml:space="preserve">             (должность)  (подпись) (расшифровка подписи) (телефон, e-mail)</w:t>
      </w:r>
    </w:p>
    <w:p w:rsidR="00806560" w:rsidRDefault="00806560">
      <w:pPr>
        <w:pStyle w:val="ConsPlusNonformat0"/>
        <w:jc w:val="both"/>
      </w:pPr>
    </w:p>
    <w:p w:rsidR="00806560" w:rsidRDefault="00873AB4">
      <w:pPr>
        <w:pStyle w:val="ConsPlusNonformat0"/>
        <w:jc w:val="both"/>
      </w:pPr>
      <w:r>
        <w:t>"__" _____________ 20__ г.</w:t>
      </w: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(в ред. Приказов Минфина России от 16.05</w:t>
            </w:r>
            <w:r>
              <w:rPr>
                <w:color w:val="392C69"/>
              </w:rPr>
              <w:t xml:space="preserve">.2019 </w:t>
            </w:r>
            <w:hyperlink r:id="rId586"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rPr>
                <w:color w:val="392C69"/>
              </w:rPr>
              <w:t>,</w:t>
            </w:r>
          </w:p>
          <w:p w:rsidR="00806560" w:rsidRDefault="00873AB4">
            <w:pPr>
              <w:pStyle w:val="ConsPlusNormal0"/>
              <w:jc w:val="center"/>
            </w:pPr>
            <w:r>
              <w:rPr>
                <w:color w:val="392C69"/>
              </w:rPr>
              <w:t xml:space="preserve">от 11.06.2021 </w:t>
            </w:r>
            <w:hyperlink r:id="rId587" w:tooltip="Приказ Минфина России от 11.06.2021 N 8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81н</w:t>
              </w:r>
            </w:hyperlink>
            <w:r>
              <w:rPr>
                <w:color w:val="392C69"/>
              </w:rPr>
              <w:t xml:space="preserve">, от 20.05.2022 </w:t>
            </w:r>
            <w:hyperlink r:id="rId588" w:tooltip="Приказ Минфина России от 20.05.2022 N 78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78н</w:t>
              </w:r>
            </w:hyperlink>
            <w:r>
              <w:rPr>
                <w:color w:val="392C69"/>
              </w:rPr>
              <w:t xml:space="preserve">, от 01.12.2022 </w:t>
            </w:r>
            <w:hyperlink r:id="rId589"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p w:rsidR="00806560" w:rsidRDefault="00873AB4">
            <w:pPr>
              <w:pStyle w:val="ConsPlusNormal0"/>
              <w:jc w:val="center"/>
            </w:pPr>
            <w:r>
              <w:rPr>
                <w:color w:val="392C69"/>
              </w:rPr>
              <w:t xml:space="preserve">от 13.10.2023 </w:t>
            </w:r>
            <w:hyperlink r:id="rId590"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ind w:firstLine="540"/>
        <w:jc w:val="both"/>
      </w:pPr>
    </w:p>
    <w:p w:rsidR="00806560" w:rsidRDefault="00873AB4">
      <w:pPr>
        <w:pStyle w:val="ConsPlusNonformat0"/>
        <w:jc w:val="both"/>
      </w:pPr>
      <w:bookmarkStart w:id="93" w:name="P2956"/>
      <w:bookmarkEnd w:id="93"/>
      <w:r>
        <w:t xml:space="preserve">               ОТЧЕТ О ДВИЖЕНИИ ДЕНЕЖНЫХ СРЕДСТВ УЧРЕЖДЕНИЯ</w:t>
      </w:r>
    </w:p>
    <w:p w:rsidR="00806560" w:rsidRDefault="00806560">
      <w:pPr>
        <w:pStyle w:val="ConsPlusNormal0"/>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061"/>
        <w:gridCol w:w="2041"/>
        <w:gridCol w:w="1020"/>
      </w:tblGrid>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КОДЫ</w:t>
            </w: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73AB4">
            <w:pPr>
              <w:pStyle w:val="ConsPlusNormal0"/>
              <w:jc w:val="right"/>
            </w:pPr>
            <w:r>
              <w:t xml:space="preserve">Форма по </w:t>
            </w:r>
            <w:hyperlink r:id="rId591"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r>
              <w:t>0503723</w:t>
            </w:r>
          </w:p>
        </w:tc>
      </w:tr>
      <w:tr w:rsidR="00806560">
        <w:tc>
          <w:tcPr>
            <w:tcW w:w="2948" w:type="dxa"/>
            <w:tcBorders>
              <w:top w:val="nil"/>
              <w:left w:val="nil"/>
              <w:bottom w:val="nil"/>
              <w:right w:val="nil"/>
            </w:tcBorders>
          </w:tcPr>
          <w:p w:rsidR="00806560" w:rsidRDefault="00806560">
            <w:pPr>
              <w:pStyle w:val="ConsPlusNormal0"/>
            </w:pPr>
          </w:p>
        </w:tc>
        <w:tc>
          <w:tcPr>
            <w:tcW w:w="3061" w:type="dxa"/>
            <w:tcBorders>
              <w:top w:val="nil"/>
              <w:left w:val="nil"/>
              <w:bottom w:val="nil"/>
              <w:right w:val="nil"/>
            </w:tcBorders>
          </w:tcPr>
          <w:p w:rsidR="00806560" w:rsidRDefault="00873AB4">
            <w:pPr>
              <w:pStyle w:val="ConsPlusNormal0"/>
              <w:jc w:val="center"/>
            </w:pPr>
            <w:r>
              <w:t>на 1 ________ 20__ г.</w:t>
            </w:r>
          </w:p>
        </w:tc>
        <w:tc>
          <w:tcPr>
            <w:tcW w:w="2041" w:type="dxa"/>
            <w:tcBorders>
              <w:top w:val="nil"/>
              <w:left w:val="nil"/>
              <w:bottom w:val="nil"/>
              <w:right w:val="single" w:sz="4" w:space="0" w:color="auto"/>
            </w:tcBorders>
          </w:tcPr>
          <w:p w:rsidR="00806560" w:rsidRDefault="00873AB4">
            <w:pPr>
              <w:pStyle w:val="ConsPlusNormal0"/>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Учреждение</w:t>
            </w:r>
          </w:p>
        </w:tc>
        <w:tc>
          <w:tcPr>
            <w:tcW w:w="3061" w:type="dxa"/>
            <w:tcBorders>
              <w:top w:val="nil"/>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73AB4">
            <w:pPr>
              <w:pStyle w:val="ConsPlusNormal0"/>
              <w:jc w:val="right"/>
            </w:pPr>
            <w:r>
              <w:t>по ОКПО</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Обособленное подразделение</w:t>
            </w:r>
          </w:p>
        </w:tc>
        <w:tc>
          <w:tcPr>
            <w:tcW w:w="3061" w:type="dxa"/>
            <w:tcBorders>
              <w:top w:val="single" w:sz="4" w:space="0" w:color="auto"/>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Учредитель</w:t>
            </w:r>
          </w:p>
        </w:tc>
        <w:tc>
          <w:tcPr>
            <w:tcW w:w="3061" w:type="dxa"/>
            <w:tcBorders>
              <w:top w:val="single" w:sz="4" w:space="0" w:color="auto"/>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73AB4">
            <w:pPr>
              <w:pStyle w:val="ConsPlusNormal0"/>
              <w:jc w:val="right"/>
            </w:pPr>
            <w:r>
              <w:t>Глава по БК</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Наименование бюджета</w:t>
            </w:r>
          </w:p>
        </w:tc>
        <w:tc>
          <w:tcPr>
            <w:tcW w:w="3061" w:type="dxa"/>
            <w:tcBorders>
              <w:top w:val="single" w:sz="4" w:space="0" w:color="auto"/>
              <w:left w:val="nil"/>
              <w:bottom w:val="single" w:sz="4" w:space="0" w:color="auto"/>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73AB4">
            <w:pPr>
              <w:pStyle w:val="ConsPlusNormal0"/>
              <w:jc w:val="right"/>
            </w:pPr>
            <w:r>
              <w:t xml:space="preserve">по </w:t>
            </w:r>
            <w:hyperlink r:id="rId59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Периодичность: полугодовая, годовая</w:t>
            </w:r>
          </w:p>
        </w:tc>
        <w:tc>
          <w:tcPr>
            <w:tcW w:w="3061" w:type="dxa"/>
            <w:tcBorders>
              <w:top w:val="single" w:sz="4" w:space="0" w:color="auto"/>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948" w:type="dxa"/>
            <w:tcBorders>
              <w:top w:val="nil"/>
              <w:left w:val="nil"/>
              <w:bottom w:val="nil"/>
              <w:right w:val="nil"/>
            </w:tcBorders>
          </w:tcPr>
          <w:p w:rsidR="00806560" w:rsidRDefault="00873AB4">
            <w:pPr>
              <w:pStyle w:val="ConsPlusNormal0"/>
            </w:pPr>
            <w:r>
              <w:t>Единица измерения: руб.</w:t>
            </w:r>
          </w:p>
        </w:tc>
        <w:tc>
          <w:tcPr>
            <w:tcW w:w="3061" w:type="dxa"/>
            <w:tcBorders>
              <w:top w:val="nil"/>
              <w:left w:val="nil"/>
              <w:bottom w:val="nil"/>
              <w:right w:val="nil"/>
            </w:tcBorders>
          </w:tcPr>
          <w:p w:rsidR="00806560" w:rsidRDefault="00806560">
            <w:pPr>
              <w:pStyle w:val="ConsPlusNormal0"/>
            </w:pPr>
          </w:p>
        </w:tc>
        <w:tc>
          <w:tcPr>
            <w:tcW w:w="2041" w:type="dxa"/>
            <w:tcBorders>
              <w:top w:val="nil"/>
              <w:left w:val="nil"/>
              <w:bottom w:val="nil"/>
              <w:right w:val="single" w:sz="4" w:space="0" w:color="auto"/>
            </w:tcBorders>
          </w:tcPr>
          <w:p w:rsidR="00806560" w:rsidRDefault="00873AB4">
            <w:pPr>
              <w:pStyle w:val="ConsPlusNormal0"/>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hyperlink r:id="rId59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jc w:val="both"/>
      </w:pPr>
    </w:p>
    <w:p w:rsidR="00806560" w:rsidRDefault="00873AB4">
      <w:pPr>
        <w:pStyle w:val="ConsPlusNonformat0"/>
        <w:jc w:val="both"/>
      </w:pPr>
      <w:bookmarkStart w:id="94" w:name="P2995"/>
      <w:bookmarkEnd w:id="94"/>
      <w:r>
        <w:t xml:space="preserve">                              1. ПОСТУПЛЕНИЯ</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bookmarkStart w:id="95" w:name="P3002"/>
            <w:bookmarkEnd w:id="95"/>
            <w:r>
              <w:t>1</w:t>
            </w:r>
          </w:p>
        </w:tc>
        <w:tc>
          <w:tcPr>
            <w:tcW w:w="907" w:type="dxa"/>
          </w:tcPr>
          <w:p w:rsidR="00806560" w:rsidRDefault="00873AB4">
            <w:pPr>
              <w:pStyle w:val="ConsPlusNormal0"/>
              <w:jc w:val="center"/>
            </w:pPr>
            <w:bookmarkStart w:id="96" w:name="P3003"/>
            <w:bookmarkEnd w:id="96"/>
            <w:r>
              <w:t>2</w:t>
            </w:r>
          </w:p>
        </w:tc>
        <w:tc>
          <w:tcPr>
            <w:tcW w:w="1020" w:type="dxa"/>
          </w:tcPr>
          <w:p w:rsidR="00806560" w:rsidRDefault="00873AB4">
            <w:pPr>
              <w:pStyle w:val="ConsPlusNormal0"/>
              <w:jc w:val="center"/>
            </w:pPr>
            <w:bookmarkStart w:id="97" w:name="P3004"/>
            <w:bookmarkEnd w:id="97"/>
            <w:r>
              <w:t>3</w:t>
            </w:r>
          </w:p>
        </w:tc>
        <w:tc>
          <w:tcPr>
            <w:tcW w:w="1191" w:type="dxa"/>
          </w:tcPr>
          <w:p w:rsidR="00806560" w:rsidRDefault="00873AB4">
            <w:pPr>
              <w:pStyle w:val="ConsPlusNormal0"/>
              <w:jc w:val="center"/>
            </w:pPr>
            <w:bookmarkStart w:id="98" w:name="P3005"/>
            <w:bookmarkEnd w:id="98"/>
            <w:r>
              <w:t>4</w:t>
            </w:r>
          </w:p>
        </w:tc>
        <w:tc>
          <w:tcPr>
            <w:tcW w:w="1361" w:type="dxa"/>
            <w:tcBorders>
              <w:right w:val="nil"/>
            </w:tcBorders>
          </w:tcPr>
          <w:p w:rsidR="00806560" w:rsidRDefault="00873AB4">
            <w:pPr>
              <w:pStyle w:val="ConsPlusNormal0"/>
              <w:jc w:val="center"/>
            </w:pPr>
            <w:bookmarkStart w:id="99" w:name="P3006"/>
            <w:bookmarkEnd w:id="99"/>
            <w:r>
              <w:t>5</w:t>
            </w:r>
          </w:p>
        </w:tc>
      </w:tr>
      <w:tr w:rsidR="00806560">
        <w:tblPrEx>
          <w:tblBorders>
            <w:right w:val="single" w:sz="4" w:space="0" w:color="auto"/>
          </w:tblBorders>
        </w:tblPrEx>
        <w:tc>
          <w:tcPr>
            <w:tcW w:w="4592" w:type="dxa"/>
            <w:tcBorders>
              <w:left w:val="nil"/>
            </w:tcBorders>
          </w:tcPr>
          <w:p w:rsidR="00806560" w:rsidRDefault="00873AB4">
            <w:pPr>
              <w:pStyle w:val="ConsPlusNormal0"/>
              <w:jc w:val="center"/>
            </w:pPr>
            <w:r>
              <w:t>ПОСТУПЛЕНИЯ</w:t>
            </w:r>
          </w:p>
        </w:tc>
        <w:tc>
          <w:tcPr>
            <w:tcW w:w="907" w:type="dxa"/>
            <w:vAlign w:val="bottom"/>
          </w:tcPr>
          <w:p w:rsidR="00806560" w:rsidRDefault="00873AB4">
            <w:pPr>
              <w:pStyle w:val="ConsPlusNormal0"/>
              <w:jc w:val="center"/>
            </w:pPr>
            <w:bookmarkStart w:id="100" w:name="P3008"/>
            <w:bookmarkEnd w:id="100"/>
            <w:r>
              <w:t>0100</w:t>
            </w:r>
          </w:p>
        </w:tc>
        <w:tc>
          <w:tcPr>
            <w:tcW w:w="1020" w:type="dxa"/>
            <w:vAlign w:val="bottom"/>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Поступления по текущим операциям - всего</w:t>
            </w:r>
          </w:p>
        </w:tc>
        <w:tc>
          <w:tcPr>
            <w:tcW w:w="907" w:type="dxa"/>
            <w:vAlign w:val="bottom"/>
          </w:tcPr>
          <w:p w:rsidR="00806560" w:rsidRDefault="00873AB4">
            <w:pPr>
              <w:pStyle w:val="ConsPlusNormal0"/>
              <w:jc w:val="center"/>
            </w:pPr>
            <w:bookmarkStart w:id="101" w:name="P3013"/>
            <w:bookmarkEnd w:id="101"/>
            <w:r>
              <w:t>0200</w:t>
            </w:r>
          </w:p>
        </w:tc>
        <w:tc>
          <w:tcPr>
            <w:tcW w:w="1020" w:type="dxa"/>
            <w:vAlign w:val="bottom"/>
          </w:tcPr>
          <w:p w:rsidR="00806560" w:rsidRDefault="00873AB4">
            <w:pPr>
              <w:pStyle w:val="ConsPlusNormal0"/>
              <w:jc w:val="center"/>
            </w:pPr>
            <w:r>
              <w:t>100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в том числе:</w:t>
            </w:r>
          </w:p>
          <w:p w:rsidR="00806560" w:rsidRDefault="00873AB4">
            <w:pPr>
              <w:pStyle w:val="ConsPlusNormal0"/>
              <w:ind w:left="283"/>
            </w:pPr>
            <w:r>
              <w:t>по доходам от собственности</w:t>
            </w:r>
          </w:p>
        </w:tc>
        <w:tc>
          <w:tcPr>
            <w:tcW w:w="907" w:type="dxa"/>
            <w:vAlign w:val="bottom"/>
          </w:tcPr>
          <w:p w:rsidR="00806560" w:rsidRDefault="00873AB4">
            <w:pPr>
              <w:pStyle w:val="ConsPlusNormal0"/>
              <w:jc w:val="center"/>
            </w:pPr>
            <w:bookmarkStart w:id="102" w:name="P3019"/>
            <w:bookmarkEnd w:id="102"/>
            <w:r>
              <w:t>0400</w:t>
            </w:r>
          </w:p>
        </w:tc>
        <w:tc>
          <w:tcPr>
            <w:tcW w:w="1020" w:type="dxa"/>
            <w:vAlign w:val="bottom"/>
          </w:tcPr>
          <w:p w:rsidR="00806560" w:rsidRDefault="00873AB4">
            <w:pPr>
              <w:pStyle w:val="ConsPlusNormal0"/>
              <w:jc w:val="center"/>
            </w:pPr>
            <w:r>
              <w:t>120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в том числе:</w:t>
            </w:r>
          </w:p>
          <w:p w:rsidR="00806560" w:rsidRDefault="00873AB4">
            <w:pPr>
              <w:pStyle w:val="ConsPlusNormal0"/>
              <w:ind w:left="567"/>
            </w:pPr>
            <w:r>
              <w:t>от операционной аренды</w:t>
            </w:r>
          </w:p>
        </w:tc>
        <w:tc>
          <w:tcPr>
            <w:tcW w:w="907" w:type="dxa"/>
            <w:vAlign w:val="bottom"/>
          </w:tcPr>
          <w:p w:rsidR="00806560" w:rsidRDefault="00873AB4">
            <w:pPr>
              <w:pStyle w:val="ConsPlusNormal0"/>
              <w:jc w:val="center"/>
            </w:pPr>
            <w:bookmarkStart w:id="103" w:name="P3025"/>
            <w:bookmarkEnd w:id="103"/>
            <w:r>
              <w:t>0401</w:t>
            </w:r>
          </w:p>
        </w:tc>
        <w:tc>
          <w:tcPr>
            <w:tcW w:w="1020" w:type="dxa"/>
            <w:vAlign w:val="bottom"/>
          </w:tcPr>
          <w:p w:rsidR="00806560" w:rsidRDefault="00873AB4">
            <w:pPr>
              <w:pStyle w:val="ConsPlusNormal0"/>
              <w:jc w:val="center"/>
            </w:pPr>
            <w:r>
              <w:t>121</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финансовой аренды</w:t>
            </w:r>
          </w:p>
        </w:tc>
        <w:tc>
          <w:tcPr>
            <w:tcW w:w="907" w:type="dxa"/>
            <w:vAlign w:val="bottom"/>
          </w:tcPr>
          <w:p w:rsidR="00806560" w:rsidRDefault="00873AB4">
            <w:pPr>
              <w:pStyle w:val="ConsPlusNormal0"/>
              <w:jc w:val="center"/>
            </w:pPr>
            <w:r>
              <w:t>0402</w:t>
            </w:r>
          </w:p>
        </w:tc>
        <w:tc>
          <w:tcPr>
            <w:tcW w:w="1020" w:type="dxa"/>
            <w:vAlign w:val="bottom"/>
          </w:tcPr>
          <w:p w:rsidR="00806560" w:rsidRDefault="00873AB4">
            <w:pPr>
              <w:pStyle w:val="ConsPlusNormal0"/>
              <w:jc w:val="center"/>
            </w:pPr>
            <w:r>
              <w:t>122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платежей при пользовании природными ресурсами</w:t>
            </w:r>
          </w:p>
        </w:tc>
        <w:tc>
          <w:tcPr>
            <w:tcW w:w="907" w:type="dxa"/>
            <w:vAlign w:val="bottom"/>
          </w:tcPr>
          <w:p w:rsidR="00806560" w:rsidRDefault="00873AB4">
            <w:pPr>
              <w:pStyle w:val="ConsPlusNormal0"/>
              <w:jc w:val="center"/>
            </w:pPr>
            <w:r>
              <w:t>0403</w:t>
            </w:r>
          </w:p>
        </w:tc>
        <w:tc>
          <w:tcPr>
            <w:tcW w:w="1020" w:type="dxa"/>
            <w:vAlign w:val="bottom"/>
          </w:tcPr>
          <w:p w:rsidR="00806560" w:rsidRDefault="00873AB4">
            <w:pPr>
              <w:pStyle w:val="ConsPlusNormal0"/>
              <w:jc w:val="center"/>
            </w:pPr>
            <w:r>
              <w:t>123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процентам по депозитам, остаткам денежных средств</w:t>
            </w:r>
          </w:p>
        </w:tc>
        <w:tc>
          <w:tcPr>
            <w:tcW w:w="907" w:type="dxa"/>
            <w:vAlign w:val="bottom"/>
          </w:tcPr>
          <w:p w:rsidR="00806560" w:rsidRDefault="00873AB4">
            <w:pPr>
              <w:pStyle w:val="ConsPlusNormal0"/>
              <w:jc w:val="center"/>
            </w:pPr>
            <w:r>
              <w:t>0404</w:t>
            </w:r>
          </w:p>
        </w:tc>
        <w:tc>
          <w:tcPr>
            <w:tcW w:w="1020" w:type="dxa"/>
            <w:vAlign w:val="bottom"/>
          </w:tcPr>
          <w:p w:rsidR="00806560" w:rsidRDefault="00873AB4">
            <w:pPr>
              <w:pStyle w:val="ConsPlusNormal0"/>
              <w:jc w:val="center"/>
            </w:pPr>
            <w:r>
              <w:t>124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процентам по предоставленным заимствованиям</w:t>
            </w:r>
          </w:p>
        </w:tc>
        <w:tc>
          <w:tcPr>
            <w:tcW w:w="907" w:type="dxa"/>
            <w:vAlign w:val="bottom"/>
          </w:tcPr>
          <w:p w:rsidR="00806560" w:rsidRDefault="00873AB4">
            <w:pPr>
              <w:pStyle w:val="ConsPlusNormal0"/>
              <w:jc w:val="center"/>
            </w:pPr>
            <w:r>
              <w:t>0405</w:t>
            </w:r>
          </w:p>
        </w:tc>
        <w:tc>
          <w:tcPr>
            <w:tcW w:w="1020" w:type="dxa"/>
            <w:vAlign w:val="bottom"/>
          </w:tcPr>
          <w:p w:rsidR="00806560" w:rsidRDefault="00873AB4">
            <w:pPr>
              <w:pStyle w:val="ConsPlusNormal0"/>
              <w:jc w:val="center"/>
            </w:pPr>
            <w:r>
              <w:t>125</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процентам по иным финансовым инструментам</w:t>
            </w:r>
          </w:p>
        </w:tc>
        <w:tc>
          <w:tcPr>
            <w:tcW w:w="907" w:type="dxa"/>
            <w:vAlign w:val="bottom"/>
          </w:tcPr>
          <w:p w:rsidR="00806560" w:rsidRDefault="00873AB4">
            <w:pPr>
              <w:pStyle w:val="ConsPlusNormal0"/>
              <w:jc w:val="center"/>
            </w:pPr>
            <w:r>
              <w:t>0406</w:t>
            </w:r>
          </w:p>
        </w:tc>
        <w:tc>
          <w:tcPr>
            <w:tcW w:w="1020" w:type="dxa"/>
            <w:vAlign w:val="bottom"/>
          </w:tcPr>
          <w:p w:rsidR="00806560" w:rsidRDefault="00873AB4">
            <w:pPr>
              <w:pStyle w:val="ConsPlusNormal0"/>
              <w:jc w:val="center"/>
            </w:pPr>
            <w:r>
              <w:t>126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дивидендам от объектов инвестирования</w:t>
            </w:r>
          </w:p>
        </w:tc>
        <w:tc>
          <w:tcPr>
            <w:tcW w:w="907" w:type="dxa"/>
            <w:vAlign w:val="bottom"/>
          </w:tcPr>
          <w:p w:rsidR="00806560" w:rsidRDefault="00873AB4">
            <w:pPr>
              <w:pStyle w:val="ConsPlusNormal0"/>
              <w:jc w:val="center"/>
            </w:pPr>
            <w:r>
              <w:t>0407</w:t>
            </w:r>
          </w:p>
        </w:tc>
        <w:tc>
          <w:tcPr>
            <w:tcW w:w="1020" w:type="dxa"/>
            <w:vAlign w:val="bottom"/>
          </w:tcPr>
          <w:p w:rsidR="00806560" w:rsidRDefault="00873AB4">
            <w:pPr>
              <w:pStyle w:val="ConsPlusNormal0"/>
              <w:jc w:val="center"/>
            </w:pPr>
            <w:r>
              <w:t>127</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предоставления неисключительных прав на результаты интеллектуальной деятельности и средства индивидуализации</w:t>
            </w:r>
          </w:p>
        </w:tc>
        <w:tc>
          <w:tcPr>
            <w:tcW w:w="907" w:type="dxa"/>
            <w:vAlign w:val="bottom"/>
          </w:tcPr>
          <w:p w:rsidR="00806560" w:rsidRDefault="00873AB4">
            <w:pPr>
              <w:pStyle w:val="ConsPlusNormal0"/>
              <w:jc w:val="center"/>
            </w:pPr>
            <w:r>
              <w:t>0408</w:t>
            </w:r>
          </w:p>
        </w:tc>
        <w:tc>
          <w:tcPr>
            <w:tcW w:w="1020" w:type="dxa"/>
            <w:vAlign w:val="bottom"/>
          </w:tcPr>
          <w:p w:rsidR="00806560" w:rsidRDefault="00873AB4">
            <w:pPr>
              <w:pStyle w:val="ConsPlusNormal0"/>
              <w:jc w:val="center"/>
            </w:pPr>
            <w:r>
              <w:t>128</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иных доходов от собственности</w:t>
            </w:r>
          </w:p>
        </w:tc>
        <w:tc>
          <w:tcPr>
            <w:tcW w:w="907" w:type="dxa"/>
            <w:vAlign w:val="bottom"/>
          </w:tcPr>
          <w:p w:rsidR="00806560" w:rsidRDefault="00873AB4">
            <w:pPr>
              <w:pStyle w:val="ConsPlusNormal0"/>
              <w:jc w:val="center"/>
            </w:pPr>
            <w:r>
              <w:t>0409</w:t>
            </w:r>
          </w:p>
        </w:tc>
        <w:tc>
          <w:tcPr>
            <w:tcW w:w="1020" w:type="dxa"/>
            <w:vAlign w:val="bottom"/>
          </w:tcPr>
          <w:p w:rsidR="00806560" w:rsidRDefault="00873AB4">
            <w:pPr>
              <w:pStyle w:val="ConsPlusNormal0"/>
              <w:jc w:val="center"/>
            </w:pPr>
            <w:r>
              <w:t>129</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6"/>
            </w:pPr>
            <w:r>
              <w:t>от концессионной платы</w:t>
            </w:r>
          </w:p>
        </w:tc>
        <w:tc>
          <w:tcPr>
            <w:tcW w:w="907" w:type="dxa"/>
            <w:vAlign w:val="bottom"/>
          </w:tcPr>
          <w:p w:rsidR="00806560" w:rsidRDefault="00873AB4">
            <w:pPr>
              <w:pStyle w:val="ConsPlusNormal0"/>
              <w:jc w:val="center"/>
            </w:pPr>
            <w:r>
              <w:t>0410</w:t>
            </w:r>
          </w:p>
        </w:tc>
        <w:tc>
          <w:tcPr>
            <w:tcW w:w="1020" w:type="dxa"/>
            <w:vAlign w:val="bottom"/>
          </w:tcPr>
          <w:p w:rsidR="00806560" w:rsidRDefault="00873AB4">
            <w:pPr>
              <w:pStyle w:val="ConsPlusNormal0"/>
              <w:jc w:val="center"/>
            </w:pPr>
            <w:r>
              <w:t>12К</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6"/>
            </w:pPr>
            <w:r>
              <w:t>от простого товарищества</w:t>
            </w:r>
          </w:p>
        </w:tc>
        <w:tc>
          <w:tcPr>
            <w:tcW w:w="907" w:type="dxa"/>
            <w:vAlign w:val="bottom"/>
          </w:tcPr>
          <w:p w:rsidR="00806560" w:rsidRDefault="00873AB4">
            <w:pPr>
              <w:pStyle w:val="ConsPlusNormal0"/>
              <w:jc w:val="center"/>
            </w:pPr>
            <w:bookmarkStart w:id="104" w:name="P3075"/>
            <w:bookmarkEnd w:id="104"/>
            <w:r>
              <w:t>0411</w:t>
            </w:r>
          </w:p>
        </w:tc>
        <w:tc>
          <w:tcPr>
            <w:tcW w:w="1020" w:type="dxa"/>
            <w:vAlign w:val="bottom"/>
          </w:tcPr>
          <w:p w:rsidR="00806560" w:rsidRDefault="00873AB4">
            <w:pPr>
              <w:pStyle w:val="ConsPlusNormal0"/>
              <w:jc w:val="center"/>
            </w:pPr>
            <w:r>
              <w:t>12Т</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 доходам от оказания платных услуг (работ), компенсаций затрат</w:t>
            </w:r>
          </w:p>
        </w:tc>
        <w:tc>
          <w:tcPr>
            <w:tcW w:w="907" w:type="dxa"/>
            <w:vAlign w:val="bottom"/>
          </w:tcPr>
          <w:p w:rsidR="00806560" w:rsidRDefault="00873AB4">
            <w:pPr>
              <w:pStyle w:val="ConsPlusNormal0"/>
              <w:jc w:val="center"/>
            </w:pPr>
            <w:bookmarkStart w:id="105" w:name="P3080"/>
            <w:bookmarkEnd w:id="105"/>
            <w:r>
              <w:t>0500</w:t>
            </w:r>
          </w:p>
        </w:tc>
        <w:tc>
          <w:tcPr>
            <w:tcW w:w="1020" w:type="dxa"/>
            <w:vAlign w:val="bottom"/>
          </w:tcPr>
          <w:p w:rsidR="00806560" w:rsidRDefault="00873AB4">
            <w:pPr>
              <w:pStyle w:val="ConsPlusNormal0"/>
              <w:jc w:val="center"/>
            </w:pPr>
            <w:r>
              <w:t>130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в том числе:</w:t>
            </w:r>
          </w:p>
          <w:p w:rsidR="00806560" w:rsidRDefault="00873AB4">
            <w:pPr>
              <w:pStyle w:val="ConsPlusNormal0"/>
              <w:ind w:left="567"/>
            </w:pPr>
            <w:r>
              <w:t>от оказания платных услуг (работ) за счет субсидии на выполнение государственного (муниципального) задания</w:t>
            </w:r>
          </w:p>
        </w:tc>
        <w:tc>
          <w:tcPr>
            <w:tcW w:w="907" w:type="dxa"/>
            <w:vAlign w:val="bottom"/>
          </w:tcPr>
          <w:p w:rsidR="00806560" w:rsidRDefault="00873AB4">
            <w:pPr>
              <w:pStyle w:val="ConsPlusNormal0"/>
              <w:jc w:val="center"/>
            </w:pPr>
            <w:bookmarkStart w:id="106" w:name="P3086"/>
            <w:bookmarkEnd w:id="106"/>
            <w:r>
              <w:t>0501</w:t>
            </w:r>
          </w:p>
        </w:tc>
        <w:tc>
          <w:tcPr>
            <w:tcW w:w="1020" w:type="dxa"/>
            <w:vAlign w:val="bottom"/>
          </w:tcPr>
          <w:p w:rsidR="00806560" w:rsidRDefault="00873AB4">
            <w:pPr>
              <w:pStyle w:val="ConsPlusNormal0"/>
              <w:jc w:val="center"/>
            </w:pPr>
            <w:r>
              <w:t>131</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оказания платных услуг (работ), кроме субсидии на выполнение государственного (муниципального) задания</w:t>
            </w:r>
          </w:p>
        </w:tc>
        <w:tc>
          <w:tcPr>
            <w:tcW w:w="907" w:type="dxa"/>
            <w:vAlign w:val="bottom"/>
          </w:tcPr>
          <w:p w:rsidR="00806560" w:rsidRDefault="00873AB4">
            <w:pPr>
              <w:pStyle w:val="ConsPlusNormal0"/>
              <w:jc w:val="center"/>
            </w:pPr>
            <w:r>
              <w:t>0502</w:t>
            </w:r>
          </w:p>
        </w:tc>
        <w:tc>
          <w:tcPr>
            <w:tcW w:w="1020" w:type="dxa"/>
            <w:vAlign w:val="bottom"/>
          </w:tcPr>
          <w:p w:rsidR="00806560" w:rsidRDefault="00873AB4">
            <w:pPr>
              <w:pStyle w:val="ConsPlusNormal0"/>
              <w:jc w:val="center"/>
            </w:pPr>
            <w:r>
              <w:t>131</w:t>
            </w:r>
          </w:p>
        </w:tc>
        <w:tc>
          <w:tcPr>
            <w:tcW w:w="1191" w:type="dxa"/>
          </w:tcPr>
          <w:p w:rsidR="00806560" w:rsidRDefault="00806560">
            <w:pPr>
              <w:pStyle w:val="ConsPlusNormal0"/>
            </w:pPr>
          </w:p>
        </w:tc>
        <w:tc>
          <w:tcPr>
            <w:tcW w:w="1361"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 0503723 с. 2</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361" w:type="dxa"/>
            <w:tcBorders>
              <w:right w:val="nil"/>
            </w:tcBorders>
          </w:tcPr>
          <w:p w:rsidR="00806560" w:rsidRDefault="00873AB4">
            <w:pPr>
              <w:pStyle w:val="ConsPlusNormal0"/>
              <w:jc w:val="center"/>
            </w:pPr>
            <w:r>
              <w:t>5</w:t>
            </w: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оказания услуг (работ) по программе обязательного медицинского страхования</w:t>
            </w:r>
          </w:p>
        </w:tc>
        <w:tc>
          <w:tcPr>
            <w:tcW w:w="907" w:type="dxa"/>
            <w:vAlign w:val="bottom"/>
          </w:tcPr>
          <w:p w:rsidR="00806560" w:rsidRDefault="00873AB4">
            <w:pPr>
              <w:pStyle w:val="ConsPlusNormal0"/>
              <w:jc w:val="center"/>
            </w:pPr>
            <w:r>
              <w:t>0503</w:t>
            </w:r>
          </w:p>
        </w:tc>
        <w:tc>
          <w:tcPr>
            <w:tcW w:w="1020" w:type="dxa"/>
            <w:vAlign w:val="bottom"/>
          </w:tcPr>
          <w:p w:rsidR="00806560" w:rsidRDefault="00873AB4">
            <w:pPr>
              <w:pStyle w:val="ConsPlusNormal0"/>
              <w:jc w:val="center"/>
            </w:pPr>
            <w:r>
              <w:t>132</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платы за предоставление информации из государственных источников (реестров)</w:t>
            </w:r>
          </w:p>
        </w:tc>
        <w:tc>
          <w:tcPr>
            <w:tcW w:w="907" w:type="dxa"/>
            <w:vAlign w:val="bottom"/>
          </w:tcPr>
          <w:p w:rsidR="00806560" w:rsidRDefault="00873AB4">
            <w:pPr>
              <w:pStyle w:val="ConsPlusNormal0"/>
              <w:jc w:val="center"/>
            </w:pPr>
            <w:r>
              <w:t>0504</w:t>
            </w:r>
          </w:p>
        </w:tc>
        <w:tc>
          <w:tcPr>
            <w:tcW w:w="1020" w:type="dxa"/>
            <w:vAlign w:val="bottom"/>
          </w:tcPr>
          <w:p w:rsidR="00806560" w:rsidRDefault="00873AB4">
            <w:pPr>
              <w:pStyle w:val="ConsPlusNormal0"/>
              <w:jc w:val="center"/>
            </w:pPr>
            <w:r>
              <w:t>133</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компенсации затрат</w:t>
            </w:r>
          </w:p>
        </w:tc>
        <w:tc>
          <w:tcPr>
            <w:tcW w:w="907" w:type="dxa"/>
            <w:vAlign w:val="bottom"/>
          </w:tcPr>
          <w:p w:rsidR="00806560" w:rsidRDefault="00873AB4">
            <w:pPr>
              <w:pStyle w:val="ConsPlusNormal0"/>
              <w:jc w:val="center"/>
            </w:pPr>
            <w:r>
              <w:t>0505</w:t>
            </w:r>
          </w:p>
        </w:tc>
        <w:tc>
          <w:tcPr>
            <w:tcW w:w="1020" w:type="dxa"/>
            <w:vAlign w:val="bottom"/>
          </w:tcPr>
          <w:p w:rsidR="00806560" w:rsidRDefault="00873AB4">
            <w:pPr>
              <w:pStyle w:val="ConsPlusNormal0"/>
              <w:jc w:val="center"/>
            </w:pPr>
            <w:r>
              <w:t>134</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условным арендным платежам</w:t>
            </w:r>
          </w:p>
        </w:tc>
        <w:tc>
          <w:tcPr>
            <w:tcW w:w="907" w:type="dxa"/>
            <w:vAlign w:val="bottom"/>
          </w:tcPr>
          <w:p w:rsidR="00806560" w:rsidRDefault="00873AB4">
            <w:pPr>
              <w:pStyle w:val="ConsPlusNormal0"/>
              <w:jc w:val="center"/>
            </w:pPr>
            <w:r>
              <w:t>0506</w:t>
            </w:r>
          </w:p>
        </w:tc>
        <w:tc>
          <w:tcPr>
            <w:tcW w:w="1020" w:type="dxa"/>
            <w:vAlign w:val="bottom"/>
          </w:tcPr>
          <w:p w:rsidR="00806560" w:rsidRDefault="00873AB4">
            <w:pPr>
              <w:pStyle w:val="ConsPlusNormal0"/>
              <w:jc w:val="center"/>
            </w:pPr>
            <w:r>
              <w:t>135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возмещений Фондом социального страхования Российской Федерации расходов</w:t>
            </w:r>
          </w:p>
        </w:tc>
        <w:tc>
          <w:tcPr>
            <w:tcW w:w="907" w:type="dxa"/>
            <w:vAlign w:val="bottom"/>
          </w:tcPr>
          <w:p w:rsidR="00806560" w:rsidRDefault="00873AB4">
            <w:pPr>
              <w:pStyle w:val="ConsPlusNormal0"/>
              <w:jc w:val="center"/>
            </w:pPr>
            <w:bookmarkStart w:id="107" w:name="P3129"/>
            <w:bookmarkEnd w:id="107"/>
            <w:r>
              <w:t>0507</w:t>
            </w:r>
          </w:p>
        </w:tc>
        <w:tc>
          <w:tcPr>
            <w:tcW w:w="1020" w:type="dxa"/>
            <w:vAlign w:val="bottom"/>
          </w:tcPr>
          <w:p w:rsidR="00806560" w:rsidRDefault="00873AB4">
            <w:pPr>
              <w:pStyle w:val="ConsPlusNormal0"/>
              <w:jc w:val="center"/>
            </w:pPr>
            <w:r>
              <w:t>139</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 штрафам, пеням, неустойкам, возмещениям ущерба</w:t>
            </w:r>
          </w:p>
        </w:tc>
        <w:tc>
          <w:tcPr>
            <w:tcW w:w="907" w:type="dxa"/>
            <w:vAlign w:val="bottom"/>
          </w:tcPr>
          <w:p w:rsidR="00806560" w:rsidRDefault="00873AB4">
            <w:pPr>
              <w:pStyle w:val="ConsPlusNormal0"/>
              <w:jc w:val="center"/>
            </w:pPr>
            <w:bookmarkStart w:id="108" w:name="P3134"/>
            <w:bookmarkEnd w:id="108"/>
            <w:r>
              <w:t>0600</w:t>
            </w:r>
          </w:p>
        </w:tc>
        <w:tc>
          <w:tcPr>
            <w:tcW w:w="1020" w:type="dxa"/>
            <w:vAlign w:val="bottom"/>
          </w:tcPr>
          <w:p w:rsidR="00806560" w:rsidRDefault="00873AB4">
            <w:pPr>
              <w:pStyle w:val="ConsPlusNormal0"/>
              <w:jc w:val="center"/>
            </w:pPr>
            <w:r>
              <w:t>140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в том числе:</w:t>
            </w:r>
          </w:p>
          <w:p w:rsidR="00806560" w:rsidRDefault="00873AB4">
            <w:pPr>
              <w:pStyle w:val="ConsPlusNormal0"/>
              <w:ind w:left="567"/>
            </w:pPr>
            <w:r>
              <w:t>от штрафных санкций за нарушение законодательства о закупках и нарушение условий контрактов (договоров)</w:t>
            </w:r>
          </w:p>
        </w:tc>
        <w:tc>
          <w:tcPr>
            <w:tcW w:w="907" w:type="dxa"/>
            <w:vAlign w:val="bottom"/>
          </w:tcPr>
          <w:p w:rsidR="00806560" w:rsidRDefault="00873AB4">
            <w:pPr>
              <w:pStyle w:val="ConsPlusNormal0"/>
              <w:jc w:val="center"/>
            </w:pPr>
            <w:bookmarkStart w:id="109" w:name="P3140"/>
            <w:bookmarkEnd w:id="109"/>
            <w:r>
              <w:t>0601</w:t>
            </w:r>
          </w:p>
        </w:tc>
        <w:tc>
          <w:tcPr>
            <w:tcW w:w="1020" w:type="dxa"/>
            <w:vAlign w:val="bottom"/>
          </w:tcPr>
          <w:p w:rsidR="00806560" w:rsidRDefault="00873AB4">
            <w:pPr>
              <w:pStyle w:val="ConsPlusNormal0"/>
              <w:jc w:val="center"/>
            </w:pPr>
            <w:r>
              <w:t>141</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штрафных санкций по долговым обязательствам</w:t>
            </w:r>
          </w:p>
        </w:tc>
        <w:tc>
          <w:tcPr>
            <w:tcW w:w="907" w:type="dxa"/>
            <w:vAlign w:val="bottom"/>
          </w:tcPr>
          <w:p w:rsidR="00806560" w:rsidRDefault="00873AB4">
            <w:pPr>
              <w:pStyle w:val="ConsPlusNormal0"/>
              <w:jc w:val="center"/>
            </w:pPr>
            <w:r>
              <w:t>0602</w:t>
            </w:r>
          </w:p>
        </w:tc>
        <w:tc>
          <w:tcPr>
            <w:tcW w:w="1020" w:type="dxa"/>
            <w:vAlign w:val="bottom"/>
          </w:tcPr>
          <w:p w:rsidR="00806560" w:rsidRDefault="00873AB4">
            <w:pPr>
              <w:pStyle w:val="ConsPlusNormal0"/>
              <w:jc w:val="center"/>
            </w:pPr>
            <w:r>
              <w:t>142</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страховых возмещений</w:t>
            </w:r>
          </w:p>
        </w:tc>
        <w:tc>
          <w:tcPr>
            <w:tcW w:w="907" w:type="dxa"/>
            <w:vAlign w:val="bottom"/>
          </w:tcPr>
          <w:p w:rsidR="00806560" w:rsidRDefault="00873AB4">
            <w:pPr>
              <w:pStyle w:val="ConsPlusNormal0"/>
              <w:jc w:val="center"/>
            </w:pPr>
            <w:r>
              <w:t>0603</w:t>
            </w:r>
          </w:p>
        </w:tc>
        <w:tc>
          <w:tcPr>
            <w:tcW w:w="1020" w:type="dxa"/>
            <w:vAlign w:val="bottom"/>
          </w:tcPr>
          <w:p w:rsidR="00806560" w:rsidRDefault="00873AB4">
            <w:pPr>
              <w:pStyle w:val="ConsPlusNormal0"/>
              <w:jc w:val="center"/>
            </w:pPr>
            <w:r>
              <w:t>143</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возмещения ущерба имуществу (за исключением страховых возмещений)</w:t>
            </w:r>
          </w:p>
        </w:tc>
        <w:tc>
          <w:tcPr>
            <w:tcW w:w="907" w:type="dxa"/>
            <w:vAlign w:val="bottom"/>
          </w:tcPr>
          <w:p w:rsidR="00806560" w:rsidRDefault="00873AB4">
            <w:pPr>
              <w:pStyle w:val="ConsPlusNormal0"/>
              <w:jc w:val="center"/>
            </w:pPr>
            <w:r>
              <w:t>0604</w:t>
            </w:r>
          </w:p>
        </w:tc>
        <w:tc>
          <w:tcPr>
            <w:tcW w:w="1020" w:type="dxa"/>
            <w:vAlign w:val="bottom"/>
          </w:tcPr>
          <w:p w:rsidR="00806560" w:rsidRDefault="00873AB4">
            <w:pPr>
              <w:pStyle w:val="ConsPlusNormal0"/>
              <w:jc w:val="center"/>
            </w:pPr>
            <w:r>
              <w:t>144</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прочих доходов от сумм принудительного изъятия</w:t>
            </w:r>
          </w:p>
        </w:tc>
        <w:tc>
          <w:tcPr>
            <w:tcW w:w="907" w:type="dxa"/>
            <w:vAlign w:val="bottom"/>
          </w:tcPr>
          <w:p w:rsidR="00806560" w:rsidRDefault="00873AB4">
            <w:pPr>
              <w:pStyle w:val="ConsPlusNormal0"/>
              <w:jc w:val="center"/>
            </w:pPr>
            <w:bookmarkStart w:id="110" w:name="P3160"/>
            <w:bookmarkEnd w:id="110"/>
            <w:r>
              <w:t>0605</w:t>
            </w:r>
          </w:p>
        </w:tc>
        <w:tc>
          <w:tcPr>
            <w:tcW w:w="1020" w:type="dxa"/>
            <w:vAlign w:val="bottom"/>
          </w:tcPr>
          <w:p w:rsidR="00806560" w:rsidRDefault="00873AB4">
            <w:pPr>
              <w:pStyle w:val="ConsPlusNormal0"/>
              <w:jc w:val="center"/>
            </w:pPr>
            <w:r>
              <w:t>145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 безвозмездным денежным поступлениям текущего характера</w:t>
            </w:r>
          </w:p>
        </w:tc>
        <w:tc>
          <w:tcPr>
            <w:tcW w:w="907" w:type="dxa"/>
            <w:vAlign w:val="bottom"/>
          </w:tcPr>
          <w:p w:rsidR="00806560" w:rsidRDefault="00873AB4">
            <w:pPr>
              <w:pStyle w:val="ConsPlusNormal0"/>
              <w:jc w:val="center"/>
            </w:pPr>
            <w:bookmarkStart w:id="111" w:name="P3165"/>
            <w:bookmarkEnd w:id="111"/>
            <w:r>
              <w:t>0700</w:t>
            </w:r>
          </w:p>
        </w:tc>
        <w:tc>
          <w:tcPr>
            <w:tcW w:w="1020" w:type="dxa"/>
            <w:vAlign w:val="bottom"/>
          </w:tcPr>
          <w:p w:rsidR="00806560" w:rsidRDefault="00873AB4">
            <w:pPr>
              <w:pStyle w:val="ConsPlusNormal0"/>
              <w:jc w:val="center"/>
            </w:pPr>
            <w:r>
              <w:t>150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в том числе:</w:t>
            </w:r>
          </w:p>
          <w:p w:rsidR="00806560" w:rsidRDefault="00873AB4">
            <w:pPr>
              <w:pStyle w:val="ConsPlusNormal0"/>
              <w:ind w:left="567"/>
            </w:pPr>
            <w:r>
              <w:t>по поступлениям текущего характера бюджетным и автономным учреждениям от сектора государственного управления</w:t>
            </w:r>
          </w:p>
        </w:tc>
        <w:tc>
          <w:tcPr>
            <w:tcW w:w="907" w:type="dxa"/>
            <w:vAlign w:val="bottom"/>
          </w:tcPr>
          <w:p w:rsidR="00806560" w:rsidRDefault="00873AB4">
            <w:pPr>
              <w:pStyle w:val="ConsPlusNormal0"/>
              <w:jc w:val="center"/>
            </w:pPr>
            <w:bookmarkStart w:id="112" w:name="P3171"/>
            <w:bookmarkEnd w:id="112"/>
            <w:r>
              <w:t>0702</w:t>
            </w:r>
          </w:p>
        </w:tc>
        <w:tc>
          <w:tcPr>
            <w:tcW w:w="1020" w:type="dxa"/>
            <w:vAlign w:val="bottom"/>
          </w:tcPr>
          <w:p w:rsidR="00806560" w:rsidRDefault="00873AB4">
            <w:pPr>
              <w:pStyle w:val="ConsPlusNormal0"/>
              <w:jc w:val="center"/>
            </w:pPr>
            <w:r>
              <w:t>152</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текущего характера от организаций государственного сектора</w:t>
            </w:r>
          </w:p>
        </w:tc>
        <w:tc>
          <w:tcPr>
            <w:tcW w:w="907" w:type="dxa"/>
            <w:vAlign w:val="bottom"/>
          </w:tcPr>
          <w:p w:rsidR="00806560" w:rsidRDefault="00873AB4">
            <w:pPr>
              <w:pStyle w:val="ConsPlusNormal0"/>
              <w:jc w:val="center"/>
            </w:pPr>
            <w:bookmarkStart w:id="113" w:name="P3176"/>
            <w:bookmarkEnd w:id="113"/>
            <w:r>
              <w:t>0704</w:t>
            </w:r>
          </w:p>
        </w:tc>
        <w:tc>
          <w:tcPr>
            <w:tcW w:w="1020" w:type="dxa"/>
            <w:vAlign w:val="bottom"/>
          </w:tcPr>
          <w:p w:rsidR="00806560" w:rsidRDefault="00873AB4">
            <w:pPr>
              <w:pStyle w:val="ConsPlusNormal0"/>
              <w:jc w:val="center"/>
            </w:pPr>
            <w:r>
              <w:t>154</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текущего характера от иных резид</w:t>
            </w:r>
            <w:r>
              <w:t>ентов (за исключением сектора государственного управления и организаций государственного сектора)</w:t>
            </w:r>
          </w:p>
        </w:tc>
        <w:tc>
          <w:tcPr>
            <w:tcW w:w="907" w:type="dxa"/>
            <w:vAlign w:val="bottom"/>
          </w:tcPr>
          <w:p w:rsidR="00806560" w:rsidRDefault="00873AB4">
            <w:pPr>
              <w:pStyle w:val="ConsPlusNormal0"/>
              <w:jc w:val="center"/>
            </w:pPr>
            <w:bookmarkStart w:id="114" w:name="P3181"/>
            <w:bookmarkEnd w:id="114"/>
            <w:r>
              <w:t>0705</w:t>
            </w:r>
          </w:p>
        </w:tc>
        <w:tc>
          <w:tcPr>
            <w:tcW w:w="1020" w:type="dxa"/>
            <w:vAlign w:val="bottom"/>
          </w:tcPr>
          <w:p w:rsidR="00806560" w:rsidRDefault="00873AB4">
            <w:pPr>
              <w:pStyle w:val="ConsPlusNormal0"/>
              <w:jc w:val="center"/>
            </w:pPr>
            <w:r>
              <w:t>155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текущего характера от наднациональных организаций и правительств иностранных государств</w:t>
            </w:r>
          </w:p>
        </w:tc>
        <w:tc>
          <w:tcPr>
            <w:tcW w:w="907" w:type="dxa"/>
            <w:vAlign w:val="bottom"/>
          </w:tcPr>
          <w:p w:rsidR="00806560" w:rsidRDefault="00873AB4">
            <w:pPr>
              <w:pStyle w:val="ConsPlusNormal0"/>
              <w:jc w:val="center"/>
            </w:pPr>
            <w:r>
              <w:t>0706</w:t>
            </w:r>
          </w:p>
        </w:tc>
        <w:tc>
          <w:tcPr>
            <w:tcW w:w="1020" w:type="dxa"/>
            <w:vAlign w:val="bottom"/>
          </w:tcPr>
          <w:p w:rsidR="00806560" w:rsidRDefault="00873AB4">
            <w:pPr>
              <w:pStyle w:val="ConsPlusNormal0"/>
              <w:jc w:val="center"/>
            </w:pPr>
            <w:r>
              <w:t>156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текущего характера от международных организаций</w:t>
            </w:r>
          </w:p>
        </w:tc>
        <w:tc>
          <w:tcPr>
            <w:tcW w:w="907" w:type="dxa"/>
            <w:vAlign w:val="bottom"/>
          </w:tcPr>
          <w:p w:rsidR="00806560" w:rsidRDefault="00873AB4">
            <w:pPr>
              <w:pStyle w:val="ConsPlusNormal0"/>
              <w:jc w:val="center"/>
            </w:pPr>
            <w:r>
              <w:t>0707</w:t>
            </w:r>
          </w:p>
        </w:tc>
        <w:tc>
          <w:tcPr>
            <w:tcW w:w="1020" w:type="dxa"/>
            <w:vAlign w:val="bottom"/>
          </w:tcPr>
          <w:p w:rsidR="00806560" w:rsidRDefault="00873AB4">
            <w:pPr>
              <w:pStyle w:val="ConsPlusNormal0"/>
              <w:jc w:val="center"/>
            </w:pPr>
            <w:r>
              <w:t>157</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07" w:type="dxa"/>
            <w:vAlign w:val="bottom"/>
          </w:tcPr>
          <w:p w:rsidR="00806560" w:rsidRDefault="00873AB4">
            <w:pPr>
              <w:pStyle w:val="ConsPlusNormal0"/>
              <w:jc w:val="center"/>
            </w:pPr>
            <w:bookmarkStart w:id="115" w:name="P3196"/>
            <w:bookmarkEnd w:id="115"/>
            <w:r>
              <w:t>0708</w:t>
            </w:r>
          </w:p>
        </w:tc>
        <w:tc>
          <w:tcPr>
            <w:tcW w:w="1020" w:type="dxa"/>
            <w:vAlign w:val="bottom"/>
          </w:tcPr>
          <w:p w:rsidR="00806560" w:rsidRDefault="00873AB4">
            <w:pPr>
              <w:pStyle w:val="ConsPlusNormal0"/>
              <w:jc w:val="center"/>
            </w:pPr>
            <w:r>
              <w:t>158</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 безвозмездным денежным поступлениям капитального характера</w:t>
            </w:r>
          </w:p>
        </w:tc>
        <w:tc>
          <w:tcPr>
            <w:tcW w:w="907" w:type="dxa"/>
            <w:vAlign w:val="bottom"/>
          </w:tcPr>
          <w:p w:rsidR="00806560" w:rsidRDefault="00873AB4">
            <w:pPr>
              <w:pStyle w:val="ConsPlusNormal0"/>
              <w:jc w:val="center"/>
            </w:pPr>
            <w:bookmarkStart w:id="116" w:name="P3201"/>
            <w:bookmarkEnd w:id="116"/>
            <w:r>
              <w:t>0800</w:t>
            </w:r>
          </w:p>
        </w:tc>
        <w:tc>
          <w:tcPr>
            <w:tcW w:w="1020" w:type="dxa"/>
            <w:vAlign w:val="bottom"/>
          </w:tcPr>
          <w:p w:rsidR="00806560" w:rsidRDefault="00873AB4">
            <w:pPr>
              <w:pStyle w:val="ConsPlusNormal0"/>
              <w:jc w:val="center"/>
            </w:pPr>
            <w:r>
              <w:t>160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в том числе:</w:t>
            </w:r>
          </w:p>
          <w:p w:rsidR="00806560" w:rsidRDefault="00873AB4">
            <w:pPr>
              <w:pStyle w:val="ConsPlusNormal0"/>
              <w:ind w:left="567"/>
            </w:pPr>
            <w:r>
              <w:t>по поступлениям капитального характера бюджетным и автономным учреждениям от сектора государственного управления</w:t>
            </w:r>
          </w:p>
        </w:tc>
        <w:tc>
          <w:tcPr>
            <w:tcW w:w="907" w:type="dxa"/>
            <w:vAlign w:val="bottom"/>
          </w:tcPr>
          <w:p w:rsidR="00806560" w:rsidRDefault="00873AB4">
            <w:pPr>
              <w:pStyle w:val="ConsPlusNormal0"/>
              <w:jc w:val="center"/>
            </w:pPr>
            <w:bookmarkStart w:id="117" w:name="P3207"/>
            <w:bookmarkEnd w:id="117"/>
            <w:r>
              <w:t>0802</w:t>
            </w:r>
          </w:p>
        </w:tc>
        <w:tc>
          <w:tcPr>
            <w:tcW w:w="1020" w:type="dxa"/>
            <w:vAlign w:val="bottom"/>
          </w:tcPr>
          <w:p w:rsidR="00806560" w:rsidRDefault="00873AB4">
            <w:pPr>
              <w:pStyle w:val="ConsPlusNormal0"/>
              <w:jc w:val="center"/>
            </w:pPr>
            <w:r>
              <w:t>162</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капитального характера от организаций государственного сектора</w:t>
            </w:r>
          </w:p>
        </w:tc>
        <w:tc>
          <w:tcPr>
            <w:tcW w:w="907" w:type="dxa"/>
            <w:vAlign w:val="bottom"/>
          </w:tcPr>
          <w:p w:rsidR="00806560" w:rsidRDefault="00873AB4">
            <w:pPr>
              <w:pStyle w:val="ConsPlusNormal0"/>
              <w:jc w:val="center"/>
            </w:pPr>
            <w:bookmarkStart w:id="118" w:name="P3212"/>
            <w:bookmarkEnd w:id="118"/>
            <w:r>
              <w:t>0804</w:t>
            </w:r>
          </w:p>
        </w:tc>
        <w:tc>
          <w:tcPr>
            <w:tcW w:w="1020" w:type="dxa"/>
            <w:vAlign w:val="bottom"/>
          </w:tcPr>
          <w:p w:rsidR="00806560" w:rsidRDefault="00873AB4">
            <w:pPr>
              <w:pStyle w:val="ConsPlusNormal0"/>
              <w:jc w:val="center"/>
            </w:pPr>
            <w:r>
              <w:t>164</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07" w:type="dxa"/>
            <w:vAlign w:val="bottom"/>
          </w:tcPr>
          <w:p w:rsidR="00806560" w:rsidRDefault="00873AB4">
            <w:pPr>
              <w:pStyle w:val="ConsPlusNormal0"/>
              <w:jc w:val="center"/>
            </w:pPr>
            <w:bookmarkStart w:id="119" w:name="P3217"/>
            <w:bookmarkEnd w:id="119"/>
            <w:r>
              <w:t>0805</w:t>
            </w:r>
          </w:p>
        </w:tc>
        <w:tc>
          <w:tcPr>
            <w:tcW w:w="1020" w:type="dxa"/>
            <w:vAlign w:val="bottom"/>
          </w:tcPr>
          <w:p w:rsidR="00806560" w:rsidRDefault="00873AB4">
            <w:pPr>
              <w:pStyle w:val="ConsPlusNormal0"/>
              <w:jc w:val="center"/>
            </w:pPr>
            <w:r>
              <w:t>165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капитального характера от международных организаций</w:t>
            </w:r>
          </w:p>
        </w:tc>
        <w:tc>
          <w:tcPr>
            <w:tcW w:w="907" w:type="dxa"/>
            <w:vAlign w:val="bottom"/>
          </w:tcPr>
          <w:p w:rsidR="00806560" w:rsidRDefault="00873AB4">
            <w:pPr>
              <w:pStyle w:val="ConsPlusNormal0"/>
              <w:jc w:val="center"/>
            </w:pPr>
            <w:bookmarkStart w:id="120" w:name="P3222"/>
            <w:bookmarkEnd w:id="120"/>
            <w:r>
              <w:t>0807</w:t>
            </w:r>
          </w:p>
        </w:tc>
        <w:tc>
          <w:tcPr>
            <w:tcW w:w="1020" w:type="dxa"/>
            <w:vAlign w:val="bottom"/>
          </w:tcPr>
          <w:p w:rsidR="00806560" w:rsidRDefault="00873AB4">
            <w:pPr>
              <w:pStyle w:val="ConsPlusNormal0"/>
              <w:jc w:val="center"/>
            </w:pPr>
            <w:r>
              <w:t>167</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07" w:type="dxa"/>
            <w:vAlign w:val="bottom"/>
          </w:tcPr>
          <w:p w:rsidR="00806560" w:rsidRDefault="00873AB4">
            <w:pPr>
              <w:pStyle w:val="ConsPlusNormal0"/>
              <w:jc w:val="center"/>
            </w:pPr>
            <w:bookmarkStart w:id="121" w:name="P3227"/>
            <w:bookmarkEnd w:id="121"/>
            <w:r>
              <w:t>0808</w:t>
            </w:r>
          </w:p>
        </w:tc>
        <w:tc>
          <w:tcPr>
            <w:tcW w:w="1020" w:type="dxa"/>
            <w:vAlign w:val="bottom"/>
          </w:tcPr>
          <w:p w:rsidR="00806560" w:rsidRDefault="00873AB4">
            <w:pPr>
              <w:pStyle w:val="ConsPlusNormal0"/>
              <w:jc w:val="center"/>
            </w:pPr>
            <w:r>
              <w:t>168</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 иным текущим поступлениям</w:t>
            </w:r>
          </w:p>
        </w:tc>
        <w:tc>
          <w:tcPr>
            <w:tcW w:w="907" w:type="dxa"/>
            <w:vAlign w:val="bottom"/>
          </w:tcPr>
          <w:p w:rsidR="00806560" w:rsidRDefault="00873AB4">
            <w:pPr>
              <w:pStyle w:val="ConsPlusNormal0"/>
              <w:jc w:val="center"/>
            </w:pPr>
            <w:bookmarkStart w:id="122" w:name="P3232"/>
            <w:bookmarkEnd w:id="122"/>
            <w:r>
              <w:t>1200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в том числе:</w:t>
            </w:r>
          </w:p>
          <w:p w:rsidR="00806560" w:rsidRDefault="00873AB4">
            <w:pPr>
              <w:pStyle w:val="ConsPlusNormal0"/>
              <w:ind w:left="567"/>
            </w:pPr>
            <w:r>
              <w:t>невыясненные поступления</w:t>
            </w:r>
          </w:p>
        </w:tc>
        <w:tc>
          <w:tcPr>
            <w:tcW w:w="907" w:type="dxa"/>
            <w:vAlign w:val="bottom"/>
          </w:tcPr>
          <w:p w:rsidR="00806560" w:rsidRDefault="00873AB4">
            <w:pPr>
              <w:pStyle w:val="ConsPlusNormal0"/>
              <w:jc w:val="center"/>
            </w:pPr>
            <w:bookmarkStart w:id="123" w:name="P3238"/>
            <w:bookmarkEnd w:id="123"/>
            <w:r>
              <w:t>1201</w:t>
            </w:r>
          </w:p>
        </w:tc>
        <w:tc>
          <w:tcPr>
            <w:tcW w:w="1020" w:type="dxa"/>
            <w:vAlign w:val="bottom"/>
          </w:tcPr>
          <w:p w:rsidR="00806560" w:rsidRDefault="00873AB4">
            <w:pPr>
              <w:pStyle w:val="ConsPlusNormal0"/>
              <w:jc w:val="center"/>
            </w:pPr>
            <w:r>
              <w:t>181</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иные доходы</w:t>
            </w:r>
          </w:p>
        </w:tc>
        <w:tc>
          <w:tcPr>
            <w:tcW w:w="907" w:type="dxa"/>
            <w:vAlign w:val="bottom"/>
          </w:tcPr>
          <w:p w:rsidR="00806560" w:rsidRDefault="00873AB4">
            <w:pPr>
              <w:pStyle w:val="ConsPlusNormal0"/>
              <w:jc w:val="center"/>
            </w:pPr>
            <w:r>
              <w:t>1202</w:t>
            </w:r>
          </w:p>
        </w:tc>
        <w:tc>
          <w:tcPr>
            <w:tcW w:w="1020" w:type="dxa"/>
            <w:vAlign w:val="bottom"/>
          </w:tcPr>
          <w:p w:rsidR="00806560" w:rsidRDefault="00873AB4">
            <w:pPr>
              <w:pStyle w:val="ConsPlusNormal0"/>
              <w:jc w:val="center"/>
            </w:pPr>
            <w:r>
              <w:t>189</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 0503723 с. 3</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361" w:type="dxa"/>
            <w:tcBorders>
              <w:right w:val="nil"/>
            </w:tcBorders>
          </w:tcPr>
          <w:p w:rsidR="00806560" w:rsidRDefault="00873AB4">
            <w:pPr>
              <w:pStyle w:val="ConsPlusNormal0"/>
              <w:jc w:val="center"/>
            </w:pPr>
            <w:r>
              <w:t>5</w:t>
            </w: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7"/>
            </w:pPr>
            <w:r>
              <w:t>реализация оборотных активов</w:t>
            </w:r>
          </w:p>
        </w:tc>
        <w:tc>
          <w:tcPr>
            <w:tcW w:w="907" w:type="dxa"/>
            <w:vAlign w:val="bottom"/>
          </w:tcPr>
          <w:p w:rsidR="00806560" w:rsidRDefault="00873AB4">
            <w:pPr>
              <w:pStyle w:val="ConsPlusNormal0"/>
              <w:jc w:val="center"/>
            </w:pPr>
            <w:bookmarkStart w:id="124" w:name="P3261"/>
            <w:bookmarkEnd w:id="124"/>
            <w:r>
              <w:t>1203</w:t>
            </w:r>
          </w:p>
        </w:tc>
        <w:tc>
          <w:tcPr>
            <w:tcW w:w="1020" w:type="dxa"/>
            <w:vAlign w:val="bottom"/>
          </w:tcPr>
          <w:p w:rsidR="00806560" w:rsidRDefault="00873AB4">
            <w:pPr>
              <w:pStyle w:val="ConsPlusNormal0"/>
              <w:jc w:val="center"/>
            </w:pPr>
            <w:r>
              <w:t>440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Поступления от инвестиционных операций - всего</w:t>
            </w:r>
          </w:p>
        </w:tc>
        <w:tc>
          <w:tcPr>
            <w:tcW w:w="907" w:type="dxa"/>
            <w:vAlign w:val="bottom"/>
          </w:tcPr>
          <w:p w:rsidR="00806560" w:rsidRDefault="00873AB4">
            <w:pPr>
              <w:pStyle w:val="ConsPlusNormal0"/>
              <w:jc w:val="center"/>
            </w:pPr>
            <w:bookmarkStart w:id="125" w:name="P3266"/>
            <w:bookmarkEnd w:id="125"/>
            <w:r>
              <w:t>1300</w:t>
            </w:r>
          </w:p>
        </w:tc>
        <w:tc>
          <w:tcPr>
            <w:tcW w:w="1020" w:type="dxa"/>
            <w:vAlign w:val="bottom"/>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283"/>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283"/>
            </w:pPr>
            <w:r>
              <w:t>от реализации нефинансовых активов:</w:t>
            </w:r>
          </w:p>
        </w:tc>
        <w:tc>
          <w:tcPr>
            <w:tcW w:w="907" w:type="dxa"/>
            <w:tcBorders>
              <w:top w:val="nil"/>
            </w:tcBorders>
            <w:vAlign w:val="bottom"/>
          </w:tcPr>
          <w:p w:rsidR="00806560" w:rsidRDefault="00873AB4">
            <w:pPr>
              <w:pStyle w:val="ConsPlusNormal0"/>
              <w:jc w:val="center"/>
            </w:pPr>
            <w:bookmarkStart w:id="126" w:name="P3276"/>
            <w:bookmarkEnd w:id="126"/>
            <w:r>
              <w:t>1400</w:t>
            </w:r>
          </w:p>
        </w:tc>
        <w:tc>
          <w:tcPr>
            <w:tcW w:w="1020" w:type="dxa"/>
            <w:tcBorders>
              <w:top w:val="nil"/>
            </w:tcBorders>
            <w:vAlign w:val="bottom"/>
          </w:tcPr>
          <w:p w:rsidR="00806560" w:rsidRDefault="00873AB4">
            <w:pPr>
              <w:pStyle w:val="ConsPlusNormal0"/>
              <w:jc w:val="center"/>
            </w:pPr>
            <w:r>
              <w:t>400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основных средств</w:t>
            </w:r>
          </w:p>
        </w:tc>
        <w:tc>
          <w:tcPr>
            <w:tcW w:w="907" w:type="dxa"/>
            <w:tcBorders>
              <w:top w:val="nil"/>
            </w:tcBorders>
            <w:vAlign w:val="bottom"/>
          </w:tcPr>
          <w:p w:rsidR="00806560" w:rsidRDefault="00873AB4">
            <w:pPr>
              <w:pStyle w:val="ConsPlusNormal0"/>
              <w:jc w:val="center"/>
            </w:pPr>
            <w:bookmarkStart w:id="127" w:name="P3286"/>
            <w:bookmarkEnd w:id="127"/>
            <w:r>
              <w:t>1410</w:t>
            </w:r>
          </w:p>
        </w:tc>
        <w:tc>
          <w:tcPr>
            <w:tcW w:w="1020" w:type="dxa"/>
            <w:tcBorders>
              <w:top w:val="nil"/>
            </w:tcBorders>
            <w:vAlign w:val="bottom"/>
          </w:tcPr>
          <w:p w:rsidR="00806560" w:rsidRDefault="00873AB4">
            <w:pPr>
              <w:pStyle w:val="ConsPlusNormal0"/>
              <w:jc w:val="center"/>
            </w:pPr>
            <w:r>
              <w:t>410</w:t>
            </w:r>
          </w:p>
        </w:tc>
        <w:tc>
          <w:tcPr>
            <w:tcW w:w="1191" w:type="dxa"/>
            <w:tcBorders>
              <w:top w:val="nil"/>
            </w:tcBorders>
          </w:tcPr>
          <w:p w:rsidR="00806560" w:rsidRDefault="00806560">
            <w:pPr>
              <w:pStyle w:val="ConsPlusNormal0"/>
              <w:jc w:val="both"/>
            </w:pPr>
          </w:p>
        </w:tc>
        <w:tc>
          <w:tcPr>
            <w:tcW w:w="1361" w:type="dxa"/>
            <w:tcBorders>
              <w:top w:val="nil"/>
            </w:tcBorders>
          </w:tcPr>
          <w:p w:rsidR="00806560" w:rsidRDefault="00806560">
            <w:pPr>
              <w:pStyle w:val="ConsPlusNormal0"/>
              <w:jc w:val="both"/>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нематериальных активов</w:t>
            </w:r>
          </w:p>
        </w:tc>
        <w:tc>
          <w:tcPr>
            <w:tcW w:w="907" w:type="dxa"/>
            <w:vAlign w:val="bottom"/>
          </w:tcPr>
          <w:p w:rsidR="00806560" w:rsidRDefault="00873AB4">
            <w:pPr>
              <w:pStyle w:val="ConsPlusNormal0"/>
              <w:jc w:val="center"/>
            </w:pPr>
            <w:bookmarkStart w:id="128" w:name="P3291"/>
            <w:bookmarkEnd w:id="128"/>
            <w:r>
              <w:t>1420</w:t>
            </w:r>
          </w:p>
        </w:tc>
        <w:tc>
          <w:tcPr>
            <w:tcW w:w="1020" w:type="dxa"/>
            <w:vAlign w:val="bottom"/>
          </w:tcPr>
          <w:p w:rsidR="00806560" w:rsidRDefault="00873AB4">
            <w:pPr>
              <w:pStyle w:val="ConsPlusNormal0"/>
              <w:jc w:val="center"/>
            </w:pPr>
            <w:r>
              <w:t>420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непроизведенных активов</w:t>
            </w:r>
          </w:p>
        </w:tc>
        <w:tc>
          <w:tcPr>
            <w:tcW w:w="907" w:type="dxa"/>
            <w:vAlign w:val="bottom"/>
          </w:tcPr>
          <w:p w:rsidR="00806560" w:rsidRDefault="00873AB4">
            <w:pPr>
              <w:pStyle w:val="ConsPlusNormal0"/>
              <w:jc w:val="center"/>
            </w:pPr>
            <w:bookmarkStart w:id="129" w:name="P3296"/>
            <w:bookmarkEnd w:id="129"/>
            <w:r>
              <w:t>1430</w:t>
            </w:r>
          </w:p>
        </w:tc>
        <w:tc>
          <w:tcPr>
            <w:tcW w:w="1020" w:type="dxa"/>
            <w:vAlign w:val="bottom"/>
          </w:tcPr>
          <w:p w:rsidR="00806560" w:rsidRDefault="00873AB4">
            <w:pPr>
              <w:pStyle w:val="ConsPlusNormal0"/>
              <w:jc w:val="center"/>
            </w:pPr>
            <w:r>
              <w:t>430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материальных запасов</w:t>
            </w:r>
          </w:p>
        </w:tc>
        <w:tc>
          <w:tcPr>
            <w:tcW w:w="907" w:type="dxa"/>
            <w:vAlign w:val="bottom"/>
          </w:tcPr>
          <w:p w:rsidR="00806560" w:rsidRDefault="00873AB4">
            <w:pPr>
              <w:pStyle w:val="ConsPlusNormal0"/>
              <w:jc w:val="center"/>
            </w:pPr>
            <w:bookmarkStart w:id="130" w:name="P3301"/>
            <w:bookmarkEnd w:id="130"/>
            <w:r>
              <w:t>1440</w:t>
            </w:r>
          </w:p>
        </w:tc>
        <w:tc>
          <w:tcPr>
            <w:tcW w:w="1020" w:type="dxa"/>
            <w:vAlign w:val="bottom"/>
          </w:tcPr>
          <w:p w:rsidR="00806560" w:rsidRDefault="00873AB4">
            <w:pPr>
              <w:pStyle w:val="ConsPlusNormal0"/>
              <w:jc w:val="center"/>
            </w:pPr>
            <w:r>
              <w:t>440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850"/>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850"/>
            </w:pPr>
            <w:r>
              <w:t>лекарственных препаратов и материалов, применяемых в медицинских целях</w:t>
            </w:r>
          </w:p>
        </w:tc>
        <w:tc>
          <w:tcPr>
            <w:tcW w:w="907" w:type="dxa"/>
            <w:tcBorders>
              <w:top w:val="nil"/>
            </w:tcBorders>
            <w:vAlign w:val="bottom"/>
          </w:tcPr>
          <w:p w:rsidR="00806560" w:rsidRDefault="00873AB4">
            <w:pPr>
              <w:pStyle w:val="ConsPlusNormal0"/>
              <w:jc w:val="center"/>
            </w:pPr>
            <w:bookmarkStart w:id="131" w:name="P3311"/>
            <w:bookmarkEnd w:id="131"/>
            <w:r>
              <w:t>1441</w:t>
            </w:r>
          </w:p>
        </w:tc>
        <w:tc>
          <w:tcPr>
            <w:tcW w:w="1020" w:type="dxa"/>
            <w:tcBorders>
              <w:top w:val="nil"/>
            </w:tcBorders>
            <w:vAlign w:val="bottom"/>
          </w:tcPr>
          <w:p w:rsidR="00806560" w:rsidRDefault="00873AB4">
            <w:pPr>
              <w:pStyle w:val="ConsPlusNormal0"/>
              <w:jc w:val="center"/>
            </w:pPr>
            <w:r>
              <w:t>441</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продуктов питания</w:t>
            </w:r>
          </w:p>
        </w:tc>
        <w:tc>
          <w:tcPr>
            <w:tcW w:w="907" w:type="dxa"/>
            <w:vAlign w:val="bottom"/>
          </w:tcPr>
          <w:p w:rsidR="00806560" w:rsidRDefault="00873AB4">
            <w:pPr>
              <w:pStyle w:val="ConsPlusNormal0"/>
              <w:jc w:val="center"/>
            </w:pPr>
            <w:r>
              <w:t>1442</w:t>
            </w:r>
          </w:p>
        </w:tc>
        <w:tc>
          <w:tcPr>
            <w:tcW w:w="1020" w:type="dxa"/>
            <w:vAlign w:val="bottom"/>
          </w:tcPr>
          <w:p w:rsidR="00806560" w:rsidRDefault="00873AB4">
            <w:pPr>
              <w:pStyle w:val="ConsPlusNormal0"/>
              <w:jc w:val="center"/>
            </w:pPr>
            <w:r>
              <w:t>442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горюче-смазочных материалов</w:t>
            </w:r>
          </w:p>
        </w:tc>
        <w:tc>
          <w:tcPr>
            <w:tcW w:w="907" w:type="dxa"/>
            <w:vAlign w:val="bottom"/>
          </w:tcPr>
          <w:p w:rsidR="00806560" w:rsidRDefault="00873AB4">
            <w:pPr>
              <w:pStyle w:val="ConsPlusNormal0"/>
              <w:jc w:val="center"/>
            </w:pPr>
            <w:r>
              <w:t>1443</w:t>
            </w:r>
          </w:p>
        </w:tc>
        <w:tc>
          <w:tcPr>
            <w:tcW w:w="1020" w:type="dxa"/>
            <w:vAlign w:val="bottom"/>
          </w:tcPr>
          <w:p w:rsidR="00806560" w:rsidRDefault="00873AB4">
            <w:pPr>
              <w:pStyle w:val="ConsPlusNormal0"/>
              <w:jc w:val="center"/>
            </w:pPr>
            <w:r>
              <w:t>443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строительных материалов</w:t>
            </w:r>
          </w:p>
        </w:tc>
        <w:tc>
          <w:tcPr>
            <w:tcW w:w="907" w:type="dxa"/>
            <w:vAlign w:val="bottom"/>
          </w:tcPr>
          <w:p w:rsidR="00806560" w:rsidRDefault="00873AB4">
            <w:pPr>
              <w:pStyle w:val="ConsPlusNormal0"/>
              <w:jc w:val="center"/>
            </w:pPr>
            <w:r>
              <w:t>1444</w:t>
            </w:r>
          </w:p>
        </w:tc>
        <w:tc>
          <w:tcPr>
            <w:tcW w:w="1020" w:type="dxa"/>
            <w:vAlign w:val="bottom"/>
          </w:tcPr>
          <w:p w:rsidR="00806560" w:rsidRDefault="00873AB4">
            <w:pPr>
              <w:pStyle w:val="ConsPlusNormal0"/>
              <w:jc w:val="center"/>
            </w:pPr>
            <w:r>
              <w:t>444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мягкого инвентаря</w:t>
            </w:r>
          </w:p>
        </w:tc>
        <w:tc>
          <w:tcPr>
            <w:tcW w:w="907" w:type="dxa"/>
            <w:vAlign w:val="bottom"/>
          </w:tcPr>
          <w:p w:rsidR="00806560" w:rsidRDefault="00873AB4">
            <w:pPr>
              <w:pStyle w:val="ConsPlusNormal0"/>
              <w:jc w:val="center"/>
            </w:pPr>
            <w:r>
              <w:t>1445</w:t>
            </w:r>
          </w:p>
        </w:tc>
        <w:tc>
          <w:tcPr>
            <w:tcW w:w="1020" w:type="dxa"/>
            <w:vAlign w:val="bottom"/>
          </w:tcPr>
          <w:p w:rsidR="00806560" w:rsidRDefault="00873AB4">
            <w:pPr>
              <w:pStyle w:val="ConsPlusNormal0"/>
              <w:jc w:val="center"/>
            </w:pPr>
            <w:r>
              <w:t>445</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прочих оборотных ценностей (материалов)</w:t>
            </w:r>
          </w:p>
        </w:tc>
        <w:tc>
          <w:tcPr>
            <w:tcW w:w="907" w:type="dxa"/>
            <w:vAlign w:val="bottom"/>
          </w:tcPr>
          <w:p w:rsidR="00806560" w:rsidRDefault="00873AB4">
            <w:pPr>
              <w:pStyle w:val="ConsPlusNormal0"/>
              <w:jc w:val="center"/>
            </w:pPr>
            <w:bookmarkStart w:id="132" w:name="P3336"/>
            <w:bookmarkEnd w:id="132"/>
            <w:r>
              <w:t>1446</w:t>
            </w:r>
          </w:p>
        </w:tc>
        <w:tc>
          <w:tcPr>
            <w:tcW w:w="1020" w:type="dxa"/>
            <w:vAlign w:val="bottom"/>
          </w:tcPr>
          <w:p w:rsidR="00806560" w:rsidRDefault="00873AB4">
            <w:pPr>
              <w:pStyle w:val="ConsPlusNormal0"/>
              <w:jc w:val="center"/>
            </w:pPr>
            <w:r>
              <w:t>446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прочих материальных запасов однократного применения</w:t>
            </w:r>
          </w:p>
        </w:tc>
        <w:tc>
          <w:tcPr>
            <w:tcW w:w="907" w:type="dxa"/>
            <w:vAlign w:val="bottom"/>
          </w:tcPr>
          <w:p w:rsidR="00806560" w:rsidRDefault="00873AB4">
            <w:pPr>
              <w:pStyle w:val="ConsPlusNormal0"/>
              <w:jc w:val="center"/>
            </w:pPr>
            <w:bookmarkStart w:id="133" w:name="P3341"/>
            <w:bookmarkEnd w:id="133"/>
            <w:r>
              <w:t>1449</w:t>
            </w:r>
          </w:p>
        </w:tc>
        <w:tc>
          <w:tcPr>
            <w:tcW w:w="1020" w:type="dxa"/>
            <w:vAlign w:val="bottom"/>
          </w:tcPr>
          <w:p w:rsidR="00806560" w:rsidRDefault="00873AB4">
            <w:pPr>
              <w:pStyle w:val="ConsPlusNormal0"/>
              <w:jc w:val="center"/>
            </w:pPr>
            <w:r>
              <w:t>449</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849"/>
            </w:pPr>
            <w:r>
              <w:t>от биологических активов</w:t>
            </w:r>
          </w:p>
        </w:tc>
        <w:tc>
          <w:tcPr>
            <w:tcW w:w="907" w:type="dxa"/>
            <w:vAlign w:val="bottom"/>
          </w:tcPr>
          <w:p w:rsidR="00806560" w:rsidRDefault="00873AB4">
            <w:pPr>
              <w:pStyle w:val="ConsPlusNormal0"/>
              <w:jc w:val="center"/>
            </w:pPr>
            <w:bookmarkStart w:id="134" w:name="P3346"/>
            <w:bookmarkEnd w:id="134"/>
            <w:r>
              <w:t>1450</w:t>
            </w:r>
          </w:p>
        </w:tc>
        <w:tc>
          <w:tcPr>
            <w:tcW w:w="1020" w:type="dxa"/>
            <w:vAlign w:val="bottom"/>
          </w:tcPr>
          <w:p w:rsidR="00806560" w:rsidRDefault="00873AB4">
            <w:pPr>
              <w:pStyle w:val="ConsPlusNormal0"/>
              <w:jc w:val="center"/>
            </w:pPr>
            <w:r>
              <w:t>460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от реализации финансовых активов:</w:t>
            </w:r>
          </w:p>
        </w:tc>
        <w:tc>
          <w:tcPr>
            <w:tcW w:w="907" w:type="dxa"/>
            <w:vAlign w:val="bottom"/>
          </w:tcPr>
          <w:p w:rsidR="00806560" w:rsidRDefault="00873AB4">
            <w:pPr>
              <w:pStyle w:val="ConsPlusNormal0"/>
              <w:jc w:val="center"/>
            </w:pPr>
            <w:bookmarkStart w:id="135" w:name="P3351"/>
            <w:bookmarkEnd w:id="135"/>
            <w:r>
              <w:t>1600</w:t>
            </w:r>
          </w:p>
        </w:tc>
        <w:tc>
          <w:tcPr>
            <w:tcW w:w="1020" w:type="dxa"/>
            <w:vAlign w:val="bottom"/>
          </w:tcPr>
          <w:p w:rsidR="00806560" w:rsidRDefault="00873AB4">
            <w:pPr>
              <w:pStyle w:val="ConsPlusNormal0"/>
              <w:jc w:val="center"/>
            </w:pPr>
            <w:r>
              <w:t>600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ценных бумаг, кроме акций и иных финансовых инструментов</w:t>
            </w:r>
          </w:p>
        </w:tc>
        <w:tc>
          <w:tcPr>
            <w:tcW w:w="907" w:type="dxa"/>
            <w:tcBorders>
              <w:top w:val="nil"/>
            </w:tcBorders>
            <w:vAlign w:val="bottom"/>
          </w:tcPr>
          <w:p w:rsidR="00806560" w:rsidRDefault="00873AB4">
            <w:pPr>
              <w:pStyle w:val="ConsPlusNormal0"/>
              <w:jc w:val="center"/>
            </w:pPr>
            <w:bookmarkStart w:id="136" w:name="P3361"/>
            <w:bookmarkEnd w:id="136"/>
            <w:r>
              <w:t>1610</w:t>
            </w:r>
          </w:p>
        </w:tc>
        <w:tc>
          <w:tcPr>
            <w:tcW w:w="1020" w:type="dxa"/>
            <w:tcBorders>
              <w:top w:val="nil"/>
            </w:tcBorders>
            <w:vAlign w:val="bottom"/>
          </w:tcPr>
          <w:p w:rsidR="00806560" w:rsidRDefault="00873AB4">
            <w:pPr>
              <w:pStyle w:val="ConsPlusNormal0"/>
              <w:jc w:val="center"/>
            </w:pPr>
            <w:r>
              <w:t>620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акций и иных финансовых инструментов</w:t>
            </w:r>
          </w:p>
        </w:tc>
        <w:tc>
          <w:tcPr>
            <w:tcW w:w="907" w:type="dxa"/>
            <w:vAlign w:val="bottom"/>
          </w:tcPr>
          <w:p w:rsidR="00806560" w:rsidRDefault="00873AB4">
            <w:pPr>
              <w:pStyle w:val="ConsPlusNormal0"/>
              <w:jc w:val="center"/>
            </w:pPr>
            <w:bookmarkStart w:id="137" w:name="P3366"/>
            <w:bookmarkEnd w:id="137"/>
            <w:r>
              <w:t>1620</w:t>
            </w:r>
          </w:p>
        </w:tc>
        <w:tc>
          <w:tcPr>
            <w:tcW w:w="1020" w:type="dxa"/>
            <w:vAlign w:val="bottom"/>
          </w:tcPr>
          <w:p w:rsidR="00806560" w:rsidRDefault="00873AB4">
            <w:pPr>
              <w:pStyle w:val="ConsPlusNormal0"/>
              <w:jc w:val="center"/>
            </w:pPr>
            <w:r>
              <w:t>630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от возврата по предоставленным заимствованиям</w:t>
            </w:r>
          </w:p>
        </w:tc>
        <w:tc>
          <w:tcPr>
            <w:tcW w:w="907" w:type="dxa"/>
            <w:vAlign w:val="bottom"/>
          </w:tcPr>
          <w:p w:rsidR="00806560" w:rsidRDefault="00873AB4">
            <w:pPr>
              <w:pStyle w:val="ConsPlusNormal0"/>
              <w:jc w:val="center"/>
            </w:pPr>
            <w:bookmarkStart w:id="138" w:name="P3371"/>
            <w:bookmarkEnd w:id="138"/>
            <w:r>
              <w:t>1630</w:t>
            </w:r>
          </w:p>
        </w:tc>
        <w:tc>
          <w:tcPr>
            <w:tcW w:w="1020" w:type="dxa"/>
            <w:vAlign w:val="bottom"/>
          </w:tcPr>
          <w:p w:rsidR="00806560" w:rsidRDefault="00873AB4">
            <w:pPr>
              <w:pStyle w:val="ConsPlusNormal0"/>
              <w:jc w:val="center"/>
            </w:pPr>
            <w:r>
              <w:t>640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850"/>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850"/>
            </w:pPr>
            <w:r>
              <w:t>по предоставленным заимствованиям бюджетам бюджетной системы Российской Федерации</w:t>
            </w:r>
          </w:p>
        </w:tc>
        <w:tc>
          <w:tcPr>
            <w:tcW w:w="907" w:type="dxa"/>
            <w:tcBorders>
              <w:top w:val="nil"/>
            </w:tcBorders>
            <w:vAlign w:val="bottom"/>
          </w:tcPr>
          <w:p w:rsidR="00806560" w:rsidRDefault="00873AB4">
            <w:pPr>
              <w:pStyle w:val="ConsPlusNormal0"/>
              <w:jc w:val="center"/>
            </w:pPr>
            <w:bookmarkStart w:id="139" w:name="P3381"/>
            <w:bookmarkEnd w:id="139"/>
            <w:r>
              <w:t>1631</w:t>
            </w:r>
          </w:p>
        </w:tc>
        <w:tc>
          <w:tcPr>
            <w:tcW w:w="1020" w:type="dxa"/>
            <w:tcBorders>
              <w:top w:val="nil"/>
            </w:tcBorders>
            <w:vAlign w:val="bottom"/>
          </w:tcPr>
          <w:p w:rsidR="00806560" w:rsidRDefault="00873AB4">
            <w:pPr>
              <w:pStyle w:val="ConsPlusNormal0"/>
              <w:jc w:val="center"/>
            </w:pPr>
            <w:r>
              <w:t>641</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по предоставленным заимствованиям государственным (муниципальным) автономным учреждениям</w:t>
            </w:r>
          </w:p>
        </w:tc>
        <w:tc>
          <w:tcPr>
            <w:tcW w:w="907" w:type="dxa"/>
            <w:vAlign w:val="bottom"/>
          </w:tcPr>
          <w:p w:rsidR="00806560" w:rsidRDefault="00873AB4">
            <w:pPr>
              <w:pStyle w:val="ConsPlusNormal0"/>
              <w:jc w:val="center"/>
            </w:pPr>
            <w:r>
              <w:t>1632</w:t>
            </w:r>
          </w:p>
        </w:tc>
        <w:tc>
          <w:tcPr>
            <w:tcW w:w="1020" w:type="dxa"/>
            <w:vAlign w:val="bottom"/>
          </w:tcPr>
          <w:p w:rsidR="00806560" w:rsidRDefault="00873AB4">
            <w:pPr>
              <w:pStyle w:val="ConsPlusNormal0"/>
              <w:jc w:val="center"/>
            </w:pPr>
            <w:r>
              <w:t>642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по предоставленным заимствованиям финансовым и нефинансовым организациям государственного сектора</w:t>
            </w:r>
          </w:p>
        </w:tc>
        <w:tc>
          <w:tcPr>
            <w:tcW w:w="907" w:type="dxa"/>
            <w:vAlign w:val="bottom"/>
          </w:tcPr>
          <w:p w:rsidR="00806560" w:rsidRDefault="00873AB4">
            <w:pPr>
              <w:pStyle w:val="ConsPlusNormal0"/>
              <w:jc w:val="center"/>
            </w:pPr>
            <w:r>
              <w:t>1633</w:t>
            </w:r>
          </w:p>
        </w:tc>
        <w:tc>
          <w:tcPr>
            <w:tcW w:w="1020" w:type="dxa"/>
            <w:vAlign w:val="bottom"/>
          </w:tcPr>
          <w:p w:rsidR="00806560" w:rsidRDefault="00873AB4">
            <w:pPr>
              <w:pStyle w:val="ConsPlusNormal0"/>
              <w:jc w:val="center"/>
            </w:pPr>
            <w:r>
              <w:t>643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по предоставленным заимствованиям иным нефинансовым организациям</w:t>
            </w:r>
          </w:p>
        </w:tc>
        <w:tc>
          <w:tcPr>
            <w:tcW w:w="907" w:type="dxa"/>
            <w:vAlign w:val="bottom"/>
          </w:tcPr>
          <w:p w:rsidR="00806560" w:rsidRDefault="00873AB4">
            <w:pPr>
              <w:pStyle w:val="ConsPlusNormal0"/>
              <w:jc w:val="center"/>
            </w:pPr>
            <w:r>
              <w:t>1634</w:t>
            </w:r>
          </w:p>
        </w:tc>
        <w:tc>
          <w:tcPr>
            <w:tcW w:w="1020" w:type="dxa"/>
            <w:vAlign w:val="bottom"/>
          </w:tcPr>
          <w:p w:rsidR="00806560" w:rsidRDefault="00873AB4">
            <w:pPr>
              <w:pStyle w:val="ConsPlusNormal0"/>
              <w:jc w:val="center"/>
            </w:pPr>
            <w:r>
              <w:t>644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по предоставленным заимствованиям иным финансовым организациям</w:t>
            </w:r>
          </w:p>
        </w:tc>
        <w:tc>
          <w:tcPr>
            <w:tcW w:w="907" w:type="dxa"/>
            <w:vAlign w:val="bottom"/>
          </w:tcPr>
          <w:p w:rsidR="00806560" w:rsidRDefault="00873AB4">
            <w:pPr>
              <w:pStyle w:val="ConsPlusNormal0"/>
              <w:jc w:val="center"/>
            </w:pPr>
            <w:r>
              <w:t>1635</w:t>
            </w:r>
          </w:p>
        </w:tc>
        <w:tc>
          <w:tcPr>
            <w:tcW w:w="1020" w:type="dxa"/>
            <w:vAlign w:val="bottom"/>
          </w:tcPr>
          <w:p w:rsidR="00806560" w:rsidRDefault="00873AB4">
            <w:pPr>
              <w:pStyle w:val="ConsPlusNormal0"/>
              <w:jc w:val="center"/>
            </w:pPr>
            <w:r>
              <w:t>645</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по предоставленным заимствованиям некоммерческим организациям и физическим лицам - производителям товаров, работ, услуг</w:t>
            </w:r>
          </w:p>
        </w:tc>
        <w:tc>
          <w:tcPr>
            <w:tcW w:w="907" w:type="dxa"/>
            <w:vAlign w:val="bottom"/>
          </w:tcPr>
          <w:p w:rsidR="00806560" w:rsidRDefault="00873AB4">
            <w:pPr>
              <w:pStyle w:val="ConsPlusNormal0"/>
              <w:jc w:val="center"/>
            </w:pPr>
            <w:r>
              <w:t>1636</w:t>
            </w:r>
          </w:p>
        </w:tc>
        <w:tc>
          <w:tcPr>
            <w:tcW w:w="1020" w:type="dxa"/>
            <w:vAlign w:val="bottom"/>
          </w:tcPr>
          <w:p w:rsidR="00806560" w:rsidRDefault="00873AB4">
            <w:pPr>
              <w:pStyle w:val="ConsPlusNormal0"/>
              <w:jc w:val="center"/>
            </w:pPr>
            <w:r>
              <w:t>646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по предоставленным заимствованиям физическим лицам</w:t>
            </w:r>
          </w:p>
        </w:tc>
        <w:tc>
          <w:tcPr>
            <w:tcW w:w="907" w:type="dxa"/>
            <w:vAlign w:val="bottom"/>
          </w:tcPr>
          <w:p w:rsidR="00806560" w:rsidRDefault="00873AB4">
            <w:pPr>
              <w:pStyle w:val="ConsPlusNormal0"/>
              <w:jc w:val="center"/>
            </w:pPr>
            <w:bookmarkStart w:id="140" w:name="P3411"/>
            <w:bookmarkEnd w:id="140"/>
            <w:r>
              <w:t>1637</w:t>
            </w:r>
          </w:p>
        </w:tc>
        <w:tc>
          <w:tcPr>
            <w:tcW w:w="1020" w:type="dxa"/>
            <w:vAlign w:val="bottom"/>
          </w:tcPr>
          <w:p w:rsidR="00806560" w:rsidRDefault="00873AB4">
            <w:pPr>
              <w:pStyle w:val="ConsPlusNormal0"/>
              <w:jc w:val="center"/>
            </w:pPr>
            <w:r>
              <w:t>647</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Поступления от финансовых операций - всего</w:t>
            </w:r>
          </w:p>
        </w:tc>
        <w:tc>
          <w:tcPr>
            <w:tcW w:w="907" w:type="dxa"/>
            <w:vAlign w:val="bottom"/>
          </w:tcPr>
          <w:p w:rsidR="00806560" w:rsidRDefault="00873AB4">
            <w:pPr>
              <w:pStyle w:val="ConsPlusNormal0"/>
              <w:jc w:val="center"/>
            </w:pPr>
            <w:bookmarkStart w:id="141" w:name="P3416"/>
            <w:bookmarkEnd w:id="141"/>
            <w:r>
              <w:t>1800</w:t>
            </w:r>
          </w:p>
        </w:tc>
        <w:tc>
          <w:tcPr>
            <w:tcW w:w="1020" w:type="dxa"/>
            <w:vAlign w:val="bottom"/>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bottom w:val="nil"/>
            </w:tcBorders>
          </w:tcPr>
          <w:p w:rsidR="00806560" w:rsidRDefault="00873AB4">
            <w:pPr>
              <w:pStyle w:val="ConsPlusNormal0"/>
              <w:ind w:left="283"/>
            </w:pPr>
            <w:r>
              <w:t>в том числе:</w:t>
            </w:r>
          </w:p>
        </w:tc>
        <w:tc>
          <w:tcPr>
            <w:tcW w:w="907" w:type="dxa"/>
            <w:vMerge w:val="restart"/>
            <w:vAlign w:val="bottom"/>
          </w:tcPr>
          <w:p w:rsidR="00806560" w:rsidRDefault="00873AB4">
            <w:pPr>
              <w:pStyle w:val="ConsPlusNormal0"/>
              <w:jc w:val="center"/>
            </w:pPr>
            <w:bookmarkStart w:id="142" w:name="P3421"/>
            <w:bookmarkEnd w:id="142"/>
            <w:r>
              <w:t>1900</w:t>
            </w:r>
          </w:p>
        </w:tc>
        <w:tc>
          <w:tcPr>
            <w:tcW w:w="1020" w:type="dxa"/>
            <w:vMerge w:val="restart"/>
            <w:vAlign w:val="bottom"/>
          </w:tcPr>
          <w:p w:rsidR="00806560" w:rsidRDefault="00873AB4">
            <w:pPr>
              <w:pStyle w:val="ConsPlusNormal0"/>
              <w:jc w:val="center"/>
            </w:pPr>
            <w:r>
              <w:t>700</w:t>
            </w:r>
          </w:p>
        </w:tc>
        <w:tc>
          <w:tcPr>
            <w:tcW w:w="1191" w:type="dxa"/>
            <w:vMerge w:val="restart"/>
          </w:tcPr>
          <w:p w:rsidR="00806560" w:rsidRDefault="00806560">
            <w:pPr>
              <w:pStyle w:val="ConsPlusNormal0"/>
            </w:pPr>
          </w:p>
        </w:tc>
        <w:tc>
          <w:tcPr>
            <w:tcW w:w="1361" w:type="dxa"/>
            <w:vMerge w:val="restart"/>
          </w:tcPr>
          <w:p w:rsidR="00806560" w:rsidRDefault="00806560">
            <w:pPr>
              <w:pStyle w:val="ConsPlusNormal0"/>
            </w:pPr>
          </w:p>
        </w:tc>
      </w:tr>
      <w:tr w:rsidR="00806560">
        <w:tblPrEx>
          <w:tblBorders>
            <w:right w:val="single" w:sz="4" w:space="0" w:color="auto"/>
          </w:tblBorders>
        </w:tblPrEx>
        <w:tc>
          <w:tcPr>
            <w:tcW w:w="4592" w:type="dxa"/>
            <w:tcBorders>
              <w:top w:val="nil"/>
              <w:left w:val="nil"/>
            </w:tcBorders>
          </w:tcPr>
          <w:p w:rsidR="00806560" w:rsidRDefault="00873AB4">
            <w:pPr>
              <w:pStyle w:val="ConsPlusNormal0"/>
              <w:ind w:left="283"/>
            </w:pPr>
            <w:r>
              <w:t>от осуществления заимствований</w:t>
            </w:r>
          </w:p>
        </w:tc>
        <w:tc>
          <w:tcPr>
            <w:tcW w:w="907" w:type="dxa"/>
            <w:vMerge/>
          </w:tcPr>
          <w:p w:rsidR="00806560" w:rsidRDefault="00806560">
            <w:pPr>
              <w:pStyle w:val="ConsPlusNormal0"/>
            </w:pPr>
          </w:p>
        </w:tc>
        <w:tc>
          <w:tcPr>
            <w:tcW w:w="1020" w:type="dxa"/>
            <w:vMerge/>
          </w:tcPr>
          <w:p w:rsidR="00806560" w:rsidRDefault="00806560">
            <w:pPr>
              <w:pStyle w:val="ConsPlusNormal0"/>
            </w:pPr>
          </w:p>
        </w:tc>
        <w:tc>
          <w:tcPr>
            <w:tcW w:w="1191" w:type="dxa"/>
            <w:vMerge/>
          </w:tcPr>
          <w:p w:rsidR="00806560" w:rsidRDefault="00806560">
            <w:pPr>
              <w:pStyle w:val="ConsPlusNormal0"/>
            </w:pPr>
          </w:p>
        </w:tc>
        <w:tc>
          <w:tcPr>
            <w:tcW w:w="1361" w:type="dxa"/>
            <w:vMerge/>
          </w:tcPr>
          <w:p w:rsidR="00806560" w:rsidRDefault="00806560">
            <w:pPr>
              <w:pStyle w:val="ConsPlusNormal0"/>
            </w:pPr>
          </w:p>
        </w:tc>
      </w:tr>
      <w:tr w:rsidR="00806560">
        <w:tblPrEx>
          <w:tblBorders>
            <w:right w:val="single" w:sz="4" w:space="0" w:color="auto"/>
          </w:tblBorders>
        </w:tblPrEx>
        <w:tc>
          <w:tcPr>
            <w:tcW w:w="4592" w:type="dxa"/>
            <w:tcBorders>
              <w:left w:val="nil"/>
              <w:bottom w:val="nil"/>
            </w:tcBorders>
          </w:tcPr>
          <w:p w:rsidR="00806560" w:rsidRDefault="00873AB4">
            <w:pPr>
              <w:pStyle w:val="ConsPlusNormal0"/>
              <w:ind w:left="567"/>
            </w:pPr>
            <w:r>
              <w:t>из них:</w:t>
            </w:r>
          </w:p>
        </w:tc>
        <w:tc>
          <w:tcPr>
            <w:tcW w:w="907" w:type="dxa"/>
            <w:vMerge w:val="restart"/>
            <w:vAlign w:val="bottom"/>
          </w:tcPr>
          <w:p w:rsidR="00806560" w:rsidRDefault="00873AB4">
            <w:pPr>
              <w:pStyle w:val="ConsPlusNormal0"/>
              <w:jc w:val="center"/>
            </w:pPr>
            <w:bookmarkStart w:id="143" w:name="P3427"/>
            <w:bookmarkEnd w:id="143"/>
            <w:r>
              <w:t>1910</w:t>
            </w:r>
          </w:p>
        </w:tc>
        <w:tc>
          <w:tcPr>
            <w:tcW w:w="1020" w:type="dxa"/>
            <w:vMerge w:val="restart"/>
            <w:vAlign w:val="bottom"/>
          </w:tcPr>
          <w:p w:rsidR="00806560" w:rsidRDefault="00873AB4">
            <w:pPr>
              <w:pStyle w:val="ConsPlusNormal0"/>
              <w:jc w:val="center"/>
            </w:pPr>
            <w:r>
              <w:t>710</w:t>
            </w:r>
          </w:p>
        </w:tc>
        <w:tc>
          <w:tcPr>
            <w:tcW w:w="1191" w:type="dxa"/>
            <w:vMerge w:val="restart"/>
          </w:tcPr>
          <w:p w:rsidR="00806560" w:rsidRDefault="00806560">
            <w:pPr>
              <w:pStyle w:val="ConsPlusNormal0"/>
            </w:pPr>
          </w:p>
        </w:tc>
        <w:tc>
          <w:tcPr>
            <w:tcW w:w="1361" w:type="dxa"/>
            <w:vMerge w:val="restart"/>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по привлечению заимствований в рублях</w:t>
            </w:r>
          </w:p>
        </w:tc>
        <w:tc>
          <w:tcPr>
            <w:tcW w:w="907" w:type="dxa"/>
            <w:vMerge/>
          </w:tcPr>
          <w:p w:rsidR="00806560" w:rsidRDefault="00806560">
            <w:pPr>
              <w:pStyle w:val="ConsPlusNormal0"/>
            </w:pPr>
          </w:p>
        </w:tc>
        <w:tc>
          <w:tcPr>
            <w:tcW w:w="1020" w:type="dxa"/>
            <w:vMerge/>
          </w:tcPr>
          <w:p w:rsidR="00806560" w:rsidRDefault="00806560">
            <w:pPr>
              <w:pStyle w:val="ConsPlusNormal0"/>
            </w:pPr>
          </w:p>
        </w:tc>
        <w:tc>
          <w:tcPr>
            <w:tcW w:w="1191" w:type="dxa"/>
            <w:vMerge/>
          </w:tcPr>
          <w:p w:rsidR="00806560" w:rsidRDefault="00806560">
            <w:pPr>
              <w:pStyle w:val="ConsPlusNormal0"/>
            </w:pPr>
          </w:p>
        </w:tc>
        <w:tc>
          <w:tcPr>
            <w:tcW w:w="1361" w:type="dxa"/>
            <w:vMerge/>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 0503723 с. 4</w:t>
      </w:r>
    </w:p>
    <w:p w:rsidR="00806560" w:rsidRDefault="00806560">
      <w:pPr>
        <w:pStyle w:val="ConsPlusNonformat0"/>
        <w:jc w:val="both"/>
      </w:pPr>
    </w:p>
    <w:p w:rsidR="00806560" w:rsidRDefault="00873AB4">
      <w:pPr>
        <w:pStyle w:val="ConsPlusNonformat0"/>
        <w:jc w:val="both"/>
      </w:pPr>
      <w:bookmarkStart w:id="144" w:name="P3435"/>
      <w:bookmarkEnd w:id="144"/>
      <w:r>
        <w:t xml:space="preserve">                                2. ВЫБЫТИЯ</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bookmarkStart w:id="145" w:name="P3445"/>
            <w:bookmarkEnd w:id="145"/>
            <w:r>
              <w:t>4</w:t>
            </w:r>
          </w:p>
        </w:tc>
        <w:tc>
          <w:tcPr>
            <w:tcW w:w="1361" w:type="dxa"/>
            <w:tcBorders>
              <w:right w:val="nil"/>
            </w:tcBorders>
          </w:tcPr>
          <w:p w:rsidR="00806560" w:rsidRDefault="00873AB4">
            <w:pPr>
              <w:pStyle w:val="ConsPlusNormal0"/>
              <w:jc w:val="center"/>
            </w:pPr>
            <w:bookmarkStart w:id="146" w:name="P3446"/>
            <w:bookmarkEnd w:id="146"/>
            <w:r>
              <w:t>5</w:t>
            </w:r>
          </w:p>
        </w:tc>
      </w:tr>
      <w:tr w:rsidR="00806560">
        <w:tblPrEx>
          <w:tblBorders>
            <w:right w:val="single" w:sz="4" w:space="0" w:color="auto"/>
          </w:tblBorders>
        </w:tblPrEx>
        <w:tc>
          <w:tcPr>
            <w:tcW w:w="4592" w:type="dxa"/>
            <w:tcBorders>
              <w:left w:val="nil"/>
            </w:tcBorders>
          </w:tcPr>
          <w:p w:rsidR="00806560" w:rsidRDefault="00873AB4">
            <w:pPr>
              <w:pStyle w:val="ConsPlusNormal0"/>
              <w:jc w:val="center"/>
            </w:pPr>
            <w:r>
              <w:t>ВЫБЫТИЯ</w:t>
            </w:r>
          </w:p>
        </w:tc>
        <w:tc>
          <w:tcPr>
            <w:tcW w:w="907" w:type="dxa"/>
            <w:vAlign w:val="bottom"/>
          </w:tcPr>
          <w:p w:rsidR="00806560" w:rsidRDefault="00873AB4">
            <w:pPr>
              <w:pStyle w:val="ConsPlusNormal0"/>
              <w:jc w:val="center"/>
            </w:pPr>
            <w:bookmarkStart w:id="147" w:name="P3448"/>
            <w:bookmarkEnd w:id="147"/>
            <w:r>
              <w:t>2100</w:t>
            </w:r>
          </w:p>
        </w:tc>
        <w:tc>
          <w:tcPr>
            <w:tcW w:w="1020" w:type="dxa"/>
            <w:vAlign w:val="bottom"/>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Выбытия по текущим операциям - всего</w:t>
            </w:r>
          </w:p>
        </w:tc>
        <w:tc>
          <w:tcPr>
            <w:tcW w:w="907" w:type="dxa"/>
            <w:vAlign w:val="bottom"/>
          </w:tcPr>
          <w:p w:rsidR="00806560" w:rsidRDefault="00873AB4">
            <w:pPr>
              <w:pStyle w:val="ConsPlusNormal0"/>
              <w:jc w:val="center"/>
            </w:pPr>
            <w:bookmarkStart w:id="148" w:name="P3453"/>
            <w:bookmarkEnd w:id="148"/>
            <w:r>
              <w:t>2200</w:t>
            </w:r>
          </w:p>
        </w:tc>
        <w:tc>
          <w:tcPr>
            <w:tcW w:w="1020" w:type="dxa"/>
            <w:vAlign w:val="bottom"/>
          </w:tcPr>
          <w:p w:rsidR="00806560" w:rsidRDefault="00873AB4">
            <w:pPr>
              <w:pStyle w:val="ConsPlusNormal0"/>
              <w:jc w:val="center"/>
            </w:pPr>
            <w:r>
              <w:t>200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283"/>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283"/>
            </w:pPr>
            <w:r>
              <w:t>за счет оплаты труда и начислений на выплаты по оплате труда</w:t>
            </w:r>
          </w:p>
        </w:tc>
        <w:tc>
          <w:tcPr>
            <w:tcW w:w="907" w:type="dxa"/>
            <w:tcBorders>
              <w:top w:val="nil"/>
            </w:tcBorders>
            <w:vAlign w:val="bottom"/>
          </w:tcPr>
          <w:p w:rsidR="00806560" w:rsidRDefault="00873AB4">
            <w:pPr>
              <w:pStyle w:val="ConsPlusNormal0"/>
              <w:jc w:val="center"/>
            </w:pPr>
            <w:bookmarkStart w:id="149" w:name="P3463"/>
            <w:bookmarkEnd w:id="149"/>
            <w:r>
              <w:t>2300</w:t>
            </w:r>
          </w:p>
        </w:tc>
        <w:tc>
          <w:tcPr>
            <w:tcW w:w="1020" w:type="dxa"/>
            <w:tcBorders>
              <w:top w:val="nil"/>
            </w:tcBorders>
            <w:vAlign w:val="bottom"/>
          </w:tcPr>
          <w:p w:rsidR="00806560" w:rsidRDefault="00873AB4">
            <w:pPr>
              <w:pStyle w:val="ConsPlusNormal0"/>
              <w:jc w:val="center"/>
            </w:pPr>
            <w:r>
              <w:t>210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из них:</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за счет заработной платы</w:t>
            </w:r>
          </w:p>
        </w:tc>
        <w:tc>
          <w:tcPr>
            <w:tcW w:w="907" w:type="dxa"/>
            <w:tcBorders>
              <w:top w:val="nil"/>
            </w:tcBorders>
            <w:vAlign w:val="bottom"/>
          </w:tcPr>
          <w:p w:rsidR="00806560" w:rsidRDefault="00873AB4">
            <w:pPr>
              <w:pStyle w:val="ConsPlusNormal0"/>
              <w:jc w:val="center"/>
            </w:pPr>
            <w:bookmarkStart w:id="150" w:name="P3473"/>
            <w:bookmarkEnd w:id="150"/>
            <w:r>
              <w:t>2301</w:t>
            </w:r>
          </w:p>
        </w:tc>
        <w:tc>
          <w:tcPr>
            <w:tcW w:w="1020" w:type="dxa"/>
            <w:tcBorders>
              <w:top w:val="nil"/>
            </w:tcBorders>
            <w:vAlign w:val="bottom"/>
          </w:tcPr>
          <w:p w:rsidR="00806560" w:rsidRDefault="00873AB4">
            <w:pPr>
              <w:pStyle w:val="ConsPlusNormal0"/>
              <w:jc w:val="center"/>
            </w:pPr>
            <w:r>
              <w:t>211</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прочих несоциальных выплат персоналу в денежной форме</w:t>
            </w:r>
          </w:p>
        </w:tc>
        <w:tc>
          <w:tcPr>
            <w:tcW w:w="907" w:type="dxa"/>
            <w:vAlign w:val="bottom"/>
          </w:tcPr>
          <w:p w:rsidR="00806560" w:rsidRDefault="00873AB4">
            <w:pPr>
              <w:pStyle w:val="ConsPlusNormal0"/>
              <w:jc w:val="center"/>
            </w:pPr>
            <w:r>
              <w:t>2302</w:t>
            </w:r>
          </w:p>
        </w:tc>
        <w:tc>
          <w:tcPr>
            <w:tcW w:w="1020" w:type="dxa"/>
            <w:vAlign w:val="bottom"/>
          </w:tcPr>
          <w:p w:rsidR="00806560" w:rsidRDefault="00873AB4">
            <w:pPr>
              <w:pStyle w:val="ConsPlusNormal0"/>
              <w:jc w:val="center"/>
            </w:pPr>
            <w:r>
              <w:t>212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начислений на выплаты по оплате труда</w:t>
            </w:r>
          </w:p>
        </w:tc>
        <w:tc>
          <w:tcPr>
            <w:tcW w:w="907" w:type="dxa"/>
            <w:vAlign w:val="bottom"/>
          </w:tcPr>
          <w:p w:rsidR="00806560" w:rsidRDefault="00873AB4">
            <w:pPr>
              <w:pStyle w:val="ConsPlusNormal0"/>
              <w:jc w:val="center"/>
            </w:pPr>
            <w:r>
              <w:t>2303</w:t>
            </w:r>
          </w:p>
        </w:tc>
        <w:tc>
          <w:tcPr>
            <w:tcW w:w="1020" w:type="dxa"/>
            <w:vAlign w:val="bottom"/>
          </w:tcPr>
          <w:p w:rsidR="00806560" w:rsidRDefault="00873AB4">
            <w:pPr>
              <w:pStyle w:val="ConsPlusNormal0"/>
              <w:jc w:val="center"/>
            </w:pPr>
            <w:r>
              <w:t>213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прочих несоциальных выплат персоналу в натуральной форме</w:t>
            </w:r>
          </w:p>
        </w:tc>
        <w:tc>
          <w:tcPr>
            <w:tcW w:w="907" w:type="dxa"/>
            <w:vAlign w:val="bottom"/>
          </w:tcPr>
          <w:p w:rsidR="00806560" w:rsidRDefault="00873AB4">
            <w:pPr>
              <w:pStyle w:val="ConsPlusNormal0"/>
              <w:jc w:val="center"/>
            </w:pPr>
            <w:bookmarkStart w:id="151" w:name="P3488"/>
            <w:bookmarkEnd w:id="151"/>
            <w:r>
              <w:t>2304</w:t>
            </w:r>
          </w:p>
        </w:tc>
        <w:tc>
          <w:tcPr>
            <w:tcW w:w="1020" w:type="dxa"/>
            <w:vAlign w:val="bottom"/>
          </w:tcPr>
          <w:p w:rsidR="00806560" w:rsidRDefault="00873AB4">
            <w:pPr>
              <w:pStyle w:val="ConsPlusNormal0"/>
              <w:jc w:val="center"/>
            </w:pPr>
            <w:r>
              <w:t>214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оплаты работ, услуг</w:t>
            </w:r>
          </w:p>
        </w:tc>
        <w:tc>
          <w:tcPr>
            <w:tcW w:w="907" w:type="dxa"/>
            <w:vAlign w:val="bottom"/>
          </w:tcPr>
          <w:p w:rsidR="00806560" w:rsidRDefault="00873AB4">
            <w:pPr>
              <w:pStyle w:val="ConsPlusNormal0"/>
              <w:jc w:val="center"/>
            </w:pPr>
            <w:bookmarkStart w:id="152" w:name="P3493"/>
            <w:bookmarkEnd w:id="152"/>
            <w:r>
              <w:t>2400</w:t>
            </w:r>
          </w:p>
        </w:tc>
        <w:tc>
          <w:tcPr>
            <w:tcW w:w="1020" w:type="dxa"/>
            <w:vAlign w:val="bottom"/>
          </w:tcPr>
          <w:p w:rsidR="00806560" w:rsidRDefault="00873AB4">
            <w:pPr>
              <w:pStyle w:val="ConsPlusNormal0"/>
              <w:jc w:val="center"/>
            </w:pPr>
            <w:r>
              <w:t>220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bottom w:val="nil"/>
            </w:tcBorders>
          </w:tcPr>
          <w:p w:rsidR="00806560" w:rsidRDefault="00873AB4">
            <w:pPr>
              <w:pStyle w:val="ConsPlusNormal0"/>
              <w:ind w:left="567"/>
              <w:jc w:val="both"/>
            </w:pPr>
            <w:r>
              <w:t>из них:</w:t>
            </w:r>
          </w:p>
        </w:tc>
        <w:tc>
          <w:tcPr>
            <w:tcW w:w="907" w:type="dxa"/>
            <w:vMerge w:val="restart"/>
            <w:vAlign w:val="bottom"/>
          </w:tcPr>
          <w:p w:rsidR="00806560" w:rsidRDefault="00873AB4">
            <w:pPr>
              <w:pStyle w:val="ConsPlusNormal0"/>
              <w:jc w:val="center"/>
            </w:pPr>
            <w:bookmarkStart w:id="153" w:name="P3498"/>
            <w:bookmarkEnd w:id="153"/>
            <w:r>
              <w:t>2401</w:t>
            </w:r>
          </w:p>
        </w:tc>
        <w:tc>
          <w:tcPr>
            <w:tcW w:w="1020" w:type="dxa"/>
            <w:vMerge w:val="restart"/>
            <w:vAlign w:val="bottom"/>
          </w:tcPr>
          <w:p w:rsidR="00806560" w:rsidRDefault="00873AB4">
            <w:pPr>
              <w:pStyle w:val="ConsPlusNormal0"/>
              <w:jc w:val="center"/>
            </w:pPr>
            <w:r>
              <w:t>221</w:t>
            </w:r>
          </w:p>
        </w:tc>
        <w:tc>
          <w:tcPr>
            <w:tcW w:w="1191" w:type="dxa"/>
            <w:vMerge w:val="restart"/>
          </w:tcPr>
          <w:p w:rsidR="00806560" w:rsidRDefault="00806560">
            <w:pPr>
              <w:pStyle w:val="ConsPlusNormal0"/>
            </w:pPr>
          </w:p>
        </w:tc>
        <w:tc>
          <w:tcPr>
            <w:tcW w:w="1361" w:type="dxa"/>
            <w:vMerge w:val="restart"/>
          </w:tcPr>
          <w:p w:rsidR="00806560" w:rsidRDefault="00806560">
            <w:pPr>
              <w:pStyle w:val="ConsPlusNormal0"/>
            </w:pPr>
          </w:p>
        </w:tc>
      </w:tr>
      <w:tr w:rsidR="00806560">
        <w:tblPrEx>
          <w:tblBorders>
            <w:right w:val="single" w:sz="4" w:space="0" w:color="auto"/>
          </w:tblBorders>
        </w:tblPrEx>
        <w:tc>
          <w:tcPr>
            <w:tcW w:w="4592" w:type="dxa"/>
            <w:tcBorders>
              <w:top w:val="nil"/>
              <w:left w:val="nil"/>
            </w:tcBorders>
          </w:tcPr>
          <w:p w:rsidR="00806560" w:rsidRDefault="00873AB4">
            <w:pPr>
              <w:pStyle w:val="ConsPlusNormal0"/>
              <w:ind w:left="567"/>
              <w:jc w:val="both"/>
            </w:pPr>
            <w:r>
              <w:t>услуг связи</w:t>
            </w:r>
          </w:p>
        </w:tc>
        <w:tc>
          <w:tcPr>
            <w:tcW w:w="907" w:type="dxa"/>
            <w:vMerge/>
          </w:tcPr>
          <w:p w:rsidR="00806560" w:rsidRDefault="00806560">
            <w:pPr>
              <w:pStyle w:val="ConsPlusNormal0"/>
            </w:pPr>
          </w:p>
        </w:tc>
        <w:tc>
          <w:tcPr>
            <w:tcW w:w="1020" w:type="dxa"/>
            <w:vMerge/>
          </w:tcPr>
          <w:p w:rsidR="00806560" w:rsidRDefault="00806560">
            <w:pPr>
              <w:pStyle w:val="ConsPlusNormal0"/>
            </w:pPr>
          </w:p>
        </w:tc>
        <w:tc>
          <w:tcPr>
            <w:tcW w:w="1191" w:type="dxa"/>
            <w:vMerge/>
          </w:tcPr>
          <w:p w:rsidR="00806560" w:rsidRDefault="00806560">
            <w:pPr>
              <w:pStyle w:val="ConsPlusNormal0"/>
            </w:pPr>
          </w:p>
        </w:tc>
        <w:tc>
          <w:tcPr>
            <w:tcW w:w="1361" w:type="dxa"/>
            <w:vMerge/>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транспортных услуг</w:t>
            </w:r>
          </w:p>
        </w:tc>
        <w:tc>
          <w:tcPr>
            <w:tcW w:w="907" w:type="dxa"/>
            <w:vAlign w:val="bottom"/>
          </w:tcPr>
          <w:p w:rsidR="00806560" w:rsidRDefault="00873AB4">
            <w:pPr>
              <w:pStyle w:val="ConsPlusNormal0"/>
              <w:jc w:val="center"/>
            </w:pPr>
            <w:r>
              <w:t>2402</w:t>
            </w:r>
          </w:p>
        </w:tc>
        <w:tc>
          <w:tcPr>
            <w:tcW w:w="1020" w:type="dxa"/>
            <w:vAlign w:val="bottom"/>
          </w:tcPr>
          <w:p w:rsidR="00806560" w:rsidRDefault="00873AB4">
            <w:pPr>
              <w:pStyle w:val="ConsPlusNormal0"/>
              <w:jc w:val="center"/>
            </w:pPr>
            <w:r>
              <w:t>222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коммунальных услуг</w:t>
            </w:r>
          </w:p>
        </w:tc>
        <w:tc>
          <w:tcPr>
            <w:tcW w:w="907" w:type="dxa"/>
            <w:vAlign w:val="bottom"/>
          </w:tcPr>
          <w:p w:rsidR="00806560" w:rsidRDefault="00873AB4">
            <w:pPr>
              <w:pStyle w:val="ConsPlusNormal0"/>
              <w:jc w:val="center"/>
            </w:pPr>
            <w:r>
              <w:t>2403</w:t>
            </w:r>
          </w:p>
        </w:tc>
        <w:tc>
          <w:tcPr>
            <w:tcW w:w="1020" w:type="dxa"/>
            <w:vAlign w:val="bottom"/>
          </w:tcPr>
          <w:p w:rsidR="00806560" w:rsidRDefault="00873AB4">
            <w:pPr>
              <w:pStyle w:val="ConsPlusNormal0"/>
              <w:jc w:val="center"/>
            </w:pPr>
            <w:r>
              <w:t>223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арендной платы за пользование имуществом (за исключением земельных и других обособленных природных объектов)</w:t>
            </w:r>
          </w:p>
        </w:tc>
        <w:tc>
          <w:tcPr>
            <w:tcW w:w="907" w:type="dxa"/>
            <w:vAlign w:val="bottom"/>
          </w:tcPr>
          <w:p w:rsidR="00806560" w:rsidRDefault="00873AB4">
            <w:pPr>
              <w:pStyle w:val="ConsPlusNormal0"/>
              <w:jc w:val="center"/>
            </w:pPr>
            <w:r>
              <w:t>2404</w:t>
            </w:r>
          </w:p>
        </w:tc>
        <w:tc>
          <w:tcPr>
            <w:tcW w:w="1020" w:type="dxa"/>
            <w:vAlign w:val="bottom"/>
          </w:tcPr>
          <w:p w:rsidR="00806560" w:rsidRDefault="00873AB4">
            <w:pPr>
              <w:pStyle w:val="ConsPlusNormal0"/>
              <w:jc w:val="center"/>
            </w:pPr>
            <w:r>
              <w:t>224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работ, услуг по содержанию имущества</w:t>
            </w:r>
          </w:p>
        </w:tc>
        <w:tc>
          <w:tcPr>
            <w:tcW w:w="907" w:type="dxa"/>
            <w:vAlign w:val="bottom"/>
          </w:tcPr>
          <w:p w:rsidR="00806560" w:rsidRDefault="00873AB4">
            <w:pPr>
              <w:pStyle w:val="ConsPlusNormal0"/>
              <w:jc w:val="center"/>
            </w:pPr>
            <w:r>
              <w:t>2405</w:t>
            </w:r>
          </w:p>
        </w:tc>
        <w:tc>
          <w:tcPr>
            <w:tcW w:w="1020" w:type="dxa"/>
            <w:vAlign w:val="bottom"/>
          </w:tcPr>
          <w:p w:rsidR="00806560" w:rsidRDefault="00873AB4">
            <w:pPr>
              <w:pStyle w:val="ConsPlusNormal0"/>
              <w:jc w:val="center"/>
            </w:pPr>
            <w:r>
              <w:t>225</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прочих работ, услуг</w:t>
            </w:r>
          </w:p>
        </w:tc>
        <w:tc>
          <w:tcPr>
            <w:tcW w:w="907" w:type="dxa"/>
            <w:vAlign w:val="bottom"/>
          </w:tcPr>
          <w:p w:rsidR="00806560" w:rsidRDefault="00873AB4">
            <w:pPr>
              <w:pStyle w:val="ConsPlusNormal0"/>
              <w:jc w:val="center"/>
            </w:pPr>
            <w:r>
              <w:t>2406</w:t>
            </w:r>
          </w:p>
        </w:tc>
        <w:tc>
          <w:tcPr>
            <w:tcW w:w="1020" w:type="dxa"/>
            <w:vAlign w:val="bottom"/>
          </w:tcPr>
          <w:p w:rsidR="00806560" w:rsidRDefault="00873AB4">
            <w:pPr>
              <w:pStyle w:val="ConsPlusNormal0"/>
              <w:jc w:val="center"/>
            </w:pPr>
            <w:r>
              <w:t>226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страхования</w:t>
            </w:r>
          </w:p>
        </w:tc>
        <w:tc>
          <w:tcPr>
            <w:tcW w:w="907" w:type="dxa"/>
            <w:vAlign w:val="bottom"/>
          </w:tcPr>
          <w:p w:rsidR="00806560" w:rsidRDefault="00873AB4">
            <w:pPr>
              <w:pStyle w:val="ConsPlusNormal0"/>
              <w:jc w:val="center"/>
            </w:pPr>
            <w:r>
              <w:t>2407</w:t>
            </w:r>
          </w:p>
        </w:tc>
        <w:tc>
          <w:tcPr>
            <w:tcW w:w="1020" w:type="dxa"/>
            <w:vAlign w:val="bottom"/>
          </w:tcPr>
          <w:p w:rsidR="00806560" w:rsidRDefault="00873AB4">
            <w:pPr>
              <w:pStyle w:val="ConsPlusNormal0"/>
              <w:jc w:val="center"/>
            </w:pPr>
            <w:r>
              <w:t>227</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арендной платы за пользование земельными участками и другими обособленными природными объектами</w:t>
            </w:r>
          </w:p>
        </w:tc>
        <w:tc>
          <w:tcPr>
            <w:tcW w:w="907" w:type="dxa"/>
            <w:vAlign w:val="bottom"/>
          </w:tcPr>
          <w:p w:rsidR="00806560" w:rsidRDefault="00873AB4">
            <w:pPr>
              <w:pStyle w:val="ConsPlusNormal0"/>
              <w:jc w:val="center"/>
            </w:pPr>
            <w:bookmarkStart w:id="154" w:name="P3534"/>
            <w:bookmarkEnd w:id="154"/>
            <w:r>
              <w:t>2408</w:t>
            </w:r>
          </w:p>
        </w:tc>
        <w:tc>
          <w:tcPr>
            <w:tcW w:w="1020" w:type="dxa"/>
            <w:vAlign w:val="bottom"/>
          </w:tcPr>
          <w:p w:rsidR="00806560" w:rsidRDefault="00873AB4">
            <w:pPr>
              <w:pStyle w:val="ConsPlusNormal0"/>
              <w:jc w:val="center"/>
            </w:pPr>
            <w:r>
              <w:t>229</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обслуживания долговых обязательств</w:t>
            </w:r>
          </w:p>
        </w:tc>
        <w:tc>
          <w:tcPr>
            <w:tcW w:w="907" w:type="dxa"/>
            <w:vAlign w:val="bottom"/>
          </w:tcPr>
          <w:p w:rsidR="00806560" w:rsidRDefault="00873AB4">
            <w:pPr>
              <w:pStyle w:val="ConsPlusNormal0"/>
              <w:jc w:val="center"/>
            </w:pPr>
            <w:bookmarkStart w:id="155" w:name="P3539"/>
            <w:bookmarkEnd w:id="155"/>
            <w:r>
              <w:t>2500</w:t>
            </w:r>
          </w:p>
        </w:tc>
        <w:tc>
          <w:tcPr>
            <w:tcW w:w="1020" w:type="dxa"/>
            <w:vAlign w:val="bottom"/>
          </w:tcPr>
          <w:p w:rsidR="00806560" w:rsidRDefault="00873AB4">
            <w:pPr>
              <w:pStyle w:val="ConsPlusNormal0"/>
              <w:jc w:val="center"/>
            </w:pPr>
            <w:r>
              <w:t>230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безвозмездных перечислений текущего характера организациям</w:t>
            </w:r>
          </w:p>
        </w:tc>
        <w:tc>
          <w:tcPr>
            <w:tcW w:w="907" w:type="dxa"/>
            <w:vAlign w:val="bottom"/>
          </w:tcPr>
          <w:p w:rsidR="00806560" w:rsidRDefault="00873AB4">
            <w:pPr>
              <w:pStyle w:val="ConsPlusNormal0"/>
              <w:jc w:val="center"/>
            </w:pPr>
            <w:bookmarkStart w:id="156" w:name="P3544"/>
            <w:bookmarkEnd w:id="156"/>
            <w:r>
              <w:t>2600</w:t>
            </w:r>
          </w:p>
        </w:tc>
        <w:tc>
          <w:tcPr>
            <w:tcW w:w="1020" w:type="dxa"/>
            <w:vAlign w:val="bottom"/>
          </w:tcPr>
          <w:p w:rsidR="00806560" w:rsidRDefault="00873AB4">
            <w:pPr>
              <w:pStyle w:val="ConsPlusNormal0"/>
              <w:jc w:val="center"/>
            </w:pPr>
            <w:r>
              <w:t>240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из них:</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за счет безвозмездных перечислений государственным (муниципальным) бюджетным и автономным учреждениям</w:t>
            </w:r>
          </w:p>
        </w:tc>
        <w:tc>
          <w:tcPr>
            <w:tcW w:w="907" w:type="dxa"/>
            <w:tcBorders>
              <w:top w:val="nil"/>
            </w:tcBorders>
            <w:vAlign w:val="bottom"/>
          </w:tcPr>
          <w:p w:rsidR="00806560" w:rsidRDefault="00873AB4">
            <w:pPr>
              <w:pStyle w:val="ConsPlusNormal0"/>
              <w:jc w:val="center"/>
            </w:pPr>
            <w:bookmarkStart w:id="157" w:name="P3554"/>
            <w:bookmarkEnd w:id="157"/>
            <w:r>
              <w:t>2601</w:t>
            </w:r>
          </w:p>
        </w:tc>
        <w:tc>
          <w:tcPr>
            <w:tcW w:w="1020" w:type="dxa"/>
            <w:tcBorders>
              <w:top w:val="nil"/>
            </w:tcBorders>
            <w:vAlign w:val="bottom"/>
          </w:tcPr>
          <w:p w:rsidR="00806560" w:rsidRDefault="00873AB4">
            <w:pPr>
              <w:pStyle w:val="ConsPlusNormal0"/>
              <w:jc w:val="center"/>
            </w:pPr>
            <w:r>
              <w:t>241</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финансовым организациям государственного сектора на производство</w:t>
            </w:r>
          </w:p>
        </w:tc>
        <w:tc>
          <w:tcPr>
            <w:tcW w:w="907" w:type="dxa"/>
            <w:vAlign w:val="bottom"/>
          </w:tcPr>
          <w:p w:rsidR="00806560" w:rsidRDefault="00873AB4">
            <w:pPr>
              <w:pStyle w:val="ConsPlusNormal0"/>
              <w:jc w:val="center"/>
            </w:pPr>
            <w:r>
              <w:t>2602</w:t>
            </w:r>
          </w:p>
        </w:tc>
        <w:tc>
          <w:tcPr>
            <w:tcW w:w="1020" w:type="dxa"/>
            <w:vAlign w:val="bottom"/>
          </w:tcPr>
          <w:p w:rsidR="00806560" w:rsidRDefault="00873AB4">
            <w:pPr>
              <w:pStyle w:val="ConsPlusNormal0"/>
              <w:jc w:val="center"/>
            </w:pPr>
            <w:r>
              <w:t>242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907" w:type="dxa"/>
            <w:vAlign w:val="bottom"/>
          </w:tcPr>
          <w:p w:rsidR="00806560" w:rsidRDefault="00873AB4">
            <w:pPr>
              <w:pStyle w:val="ConsPlusNormal0"/>
              <w:jc w:val="center"/>
            </w:pPr>
            <w:r>
              <w:t>2603</w:t>
            </w:r>
          </w:p>
        </w:tc>
        <w:tc>
          <w:tcPr>
            <w:tcW w:w="1020" w:type="dxa"/>
            <w:vAlign w:val="bottom"/>
          </w:tcPr>
          <w:p w:rsidR="00806560" w:rsidRDefault="00873AB4">
            <w:pPr>
              <w:pStyle w:val="ConsPlusNormal0"/>
              <w:jc w:val="center"/>
            </w:pPr>
            <w:r>
              <w:t>243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нефинансовым организациям государственного сектора на производст</w:t>
            </w:r>
            <w:r>
              <w:t>во</w:t>
            </w:r>
          </w:p>
        </w:tc>
        <w:tc>
          <w:tcPr>
            <w:tcW w:w="907" w:type="dxa"/>
            <w:vAlign w:val="bottom"/>
          </w:tcPr>
          <w:p w:rsidR="00806560" w:rsidRDefault="00873AB4">
            <w:pPr>
              <w:pStyle w:val="ConsPlusNormal0"/>
              <w:jc w:val="center"/>
            </w:pPr>
            <w:r>
              <w:t>2604</w:t>
            </w:r>
          </w:p>
        </w:tc>
        <w:tc>
          <w:tcPr>
            <w:tcW w:w="1020" w:type="dxa"/>
            <w:vAlign w:val="bottom"/>
          </w:tcPr>
          <w:p w:rsidR="00806560" w:rsidRDefault="00873AB4">
            <w:pPr>
              <w:pStyle w:val="ConsPlusNormal0"/>
              <w:jc w:val="center"/>
            </w:pPr>
            <w:r>
              <w:t>244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907" w:type="dxa"/>
            <w:vAlign w:val="bottom"/>
          </w:tcPr>
          <w:p w:rsidR="00806560" w:rsidRDefault="00873AB4">
            <w:pPr>
              <w:pStyle w:val="ConsPlusNormal0"/>
              <w:jc w:val="center"/>
            </w:pPr>
            <w:r>
              <w:t>2605</w:t>
            </w:r>
          </w:p>
        </w:tc>
        <w:tc>
          <w:tcPr>
            <w:tcW w:w="1020" w:type="dxa"/>
            <w:vAlign w:val="bottom"/>
          </w:tcPr>
          <w:p w:rsidR="00806560" w:rsidRDefault="00873AB4">
            <w:pPr>
              <w:pStyle w:val="ConsPlusNormal0"/>
              <w:jc w:val="center"/>
            </w:pPr>
            <w:r>
              <w:t>245</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907" w:type="dxa"/>
            <w:vAlign w:val="bottom"/>
          </w:tcPr>
          <w:p w:rsidR="00806560" w:rsidRDefault="00873AB4">
            <w:pPr>
              <w:pStyle w:val="ConsPlusNormal0"/>
              <w:jc w:val="center"/>
            </w:pPr>
            <w:r>
              <w:t>2606</w:t>
            </w:r>
          </w:p>
        </w:tc>
        <w:tc>
          <w:tcPr>
            <w:tcW w:w="1020" w:type="dxa"/>
            <w:vAlign w:val="bottom"/>
          </w:tcPr>
          <w:p w:rsidR="00806560" w:rsidRDefault="00873AB4">
            <w:pPr>
              <w:pStyle w:val="ConsPlusNormal0"/>
              <w:jc w:val="center"/>
            </w:pPr>
            <w:r>
              <w:t>246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финансовым организациям государственного сектора на продукцию</w:t>
            </w:r>
          </w:p>
        </w:tc>
        <w:tc>
          <w:tcPr>
            <w:tcW w:w="907" w:type="dxa"/>
            <w:vAlign w:val="bottom"/>
          </w:tcPr>
          <w:p w:rsidR="00806560" w:rsidRDefault="00873AB4">
            <w:pPr>
              <w:pStyle w:val="ConsPlusNormal0"/>
              <w:jc w:val="center"/>
            </w:pPr>
            <w:r>
              <w:t>2607</w:t>
            </w:r>
          </w:p>
        </w:tc>
        <w:tc>
          <w:tcPr>
            <w:tcW w:w="1020" w:type="dxa"/>
            <w:vAlign w:val="bottom"/>
          </w:tcPr>
          <w:p w:rsidR="00806560" w:rsidRDefault="00873AB4">
            <w:pPr>
              <w:pStyle w:val="ConsPlusNormal0"/>
              <w:jc w:val="center"/>
            </w:pPr>
            <w:r>
              <w:t>247</w:t>
            </w:r>
          </w:p>
        </w:tc>
        <w:tc>
          <w:tcPr>
            <w:tcW w:w="1191" w:type="dxa"/>
          </w:tcPr>
          <w:p w:rsidR="00806560" w:rsidRDefault="00806560">
            <w:pPr>
              <w:pStyle w:val="ConsPlusNormal0"/>
            </w:pPr>
          </w:p>
        </w:tc>
        <w:tc>
          <w:tcPr>
            <w:tcW w:w="1361"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 0503723 с. 5</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361" w:type="dxa"/>
            <w:tcBorders>
              <w:right w:val="nil"/>
            </w:tcBorders>
          </w:tcPr>
          <w:p w:rsidR="00806560" w:rsidRDefault="00873AB4">
            <w:pPr>
              <w:pStyle w:val="ConsPlusNormal0"/>
              <w:jc w:val="center"/>
            </w:pPr>
            <w:r>
              <w:t>5</w:t>
            </w: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иным финансовым организациям (за исключением финансовых организаций государственного сектора) на продукцию</w:t>
            </w:r>
          </w:p>
        </w:tc>
        <w:tc>
          <w:tcPr>
            <w:tcW w:w="907" w:type="dxa"/>
            <w:vAlign w:val="bottom"/>
          </w:tcPr>
          <w:p w:rsidR="00806560" w:rsidRDefault="00873AB4">
            <w:pPr>
              <w:pStyle w:val="ConsPlusNormal0"/>
              <w:jc w:val="center"/>
            </w:pPr>
            <w:bookmarkStart w:id="158" w:name="P3602"/>
            <w:bookmarkEnd w:id="158"/>
            <w:r>
              <w:t>2608</w:t>
            </w:r>
          </w:p>
        </w:tc>
        <w:tc>
          <w:tcPr>
            <w:tcW w:w="1020" w:type="dxa"/>
            <w:vAlign w:val="bottom"/>
          </w:tcPr>
          <w:p w:rsidR="00806560" w:rsidRDefault="00873AB4">
            <w:pPr>
              <w:pStyle w:val="ConsPlusNormal0"/>
              <w:jc w:val="center"/>
            </w:pPr>
            <w:r>
              <w:t>248</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нефинансовым организациям государственного сектора на продукцию</w:t>
            </w:r>
          </w:p>
        </w:tc>
        <w:tc>
          <w:tcPr>
            <w:tcW w:w="907" w:type="dxa"/>
            <w:vAlign w:val="bottom"/>
          </w:tcPr>
          <w:p w:rsidR="00806560" w:rsidRDefault="00873AB4">
            <w:pPr>
              <w:pStyle w:val="ConsPlusNormal0"/>
              <w:jc w:val="center"/>
            </w:pPr>
            <w:r>
              <w:t>2609</w:t>
            </w:r>
          </w:p>
        </w:tc>
        <w:tc>
          <w:tcPr>
            <w:tcW w:w="1020" w:type="dxa"/>
            <w:vAlign w:val="bottom"/>
          </w:tcPr>
          <w:p w:rsidR="00806560" w:rsidRDefault="00873AB4">
            <w:pPr>
              <w:pStyle w:val="ConsPlusNormal0"/>
              <w:jc w:val="center"/>
            </w:pPr>
            <w:r>
              <w:t>249</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907" w:type="dxa"/>
            <w:vAlign w:val="bottom"/>
          </w:tcPr>
          <w:p w:rsidR="00806560" w:rsidRDefault="00873AB4">
            <w:pPr>
              <w:pStyle w:val="ConsPlusNormal0"/>
              <w:jc w:val="center"/>
            </w:pPr>
            <w:bookmarkStart w:id="159" w:name="P3612"/>
            <w:bookmarkEnd w:id="159"/>
            <w:r>
              <w:t>2611</w:t>
            </w:r>
          </w:p>
        </w:tc>
        <w:tc>
          <w:tcPr>
            <w:tcW w:w="1020" w:type="dxa"/>
            <w:vAlign w:val="bottom"/>
          </w:tcPr>
          <w:p w:rsidR="00806560" w:rsidRDefault="00873AB4">
            <w:pPr>
              <w:pStyle w:val="ConsPlusNormal0"/>
              <w:jc w:val="center"/>
            </w:pPr>
            <w:r>
              <w:t>24A</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907" w:type="dxa"/>
            <w:vAlign w:val="bottom"/>
          </w:tcPr>
          <w:p w:rsidR="00806560" w:rsidRDefault="00873AB4">
            <w:pPr>
              <w:pStyle w:val="ConsPlusNormal0"/>
              <w:jc w:val="center"/>
            </w:pPr>
            <w:bookmarkStart w:id="160" w:name="P3617"/>
            <w:bookmarkEnd w:id="160"/>
            <w:r>
              <w:t>2612</w:t>
            </w:r>
          </w:p>
        </w:tc>
        <w:tc>
          <w:tcPr>
            <w:tcW w:w="1020" w:type="dxa"/>
            <w:vAlign w:val="bottom"/>
          </w:tcPr>
          <w:p w:rsidR="00806560" w:rsidRDefault="00873AB4">
            <w:pPr>
              <w:pStyle w:val="ConsPlusNormal0"/>
              <w:jc w:val="center"/>
            </w:pPr>
            <w:r>
              <w:t>24B</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безвозмездных перечислений бюджетам и международным организациям</w:t>
            </w:r>
          </w:p>
        </w:tc>
        <w:tc>
          <w:tcPr>
            <w:tcW w:w="907" w:type="dxa"/>
            <w:vAlign w:val="bottom"/>
          </w:tcPr>
          <w:p w:rsidR="00806560" w:rsidRDefault="00873AB4">
            <w:pPr>
              <w:pStyle w:val="ConsPlusNormal0"/>
              <w:jc w:val="center"/>
            </w:pPr>
            <w:bookmarkStart w:id="161" w:name="P3622"/>
            <w:bookmarkEnd w:id="161"/>
            <w:r>
              <w:t>2700</w:t>
            </w:r>
          </w:p>
        </w:tc>
        <w:tc>
          <w:tcPr>
            <w:tcW w:w="1020" w:type="dxa"/>
            <w:vAlign w:val="bottom"/>
          </w:tcPr>
          <w:p w:rsidR="00806560" w:rsidRDefault="00873AB4">
            <w:pPr>
              <w:pStyle w:val="ConsPlusNormal0"/>
              <w:jc w:val="center"/>
            </w:pPr>
            <w:r>
              <w:t>250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из них:</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6"/>
            </w:pPr>
            <w:r>
              <w:t>за счет перечислений текущего характера наднациональным организациям и правительствам иностранных государств</w:t>
            </w:r>
          </w:p>
        </w:tc>
        <w:tc>
          <w:tcPr>
            <w:tcW w:w="907" w:type="dxa"/>
            <w:tcBorders>
              <w:top w:val="nil"/>
            </w:tcBorders>
            <w:vAlign w:val="bottom"/>
          </w:tcPr>
          <w:p w:rsidR="00806560" w:rsidRDefault="00873AB4">
            <w:pPr>
              <w:pStyle w:val="ConsPlusNormal0"/>
              <w:jc w:val="center"/>
            </w:pPr>
            <w:bookmarkStart w:id="162" w:name="P3632"/>
            <w:bookmarkEnd w:id="162"/>
            <w:r>
              <w:t>2702</w:t>
            </w:r>
          </w:p>
        </w:tc>
        <w:tc>
          <w:tcPr>
            <w:tcW w:w="1020" w:type="dxa"/>
            <w:tcBorders>
              <w:top w:val="nil"/>
            </w:tcBorders>
            <w:vAlign w:val="bottom"/>
          </w:tcPr>
          <w:p w:rsidR="00806560" w:rsidRDefault="00873AB4">
            <w:pPr>
              <w:pStyle w:val="ConsPlusNormal0"/>
              <w:jc w:val="center"/>
            </w:pPr>
            <w:r>
              <w:t>252</w:t>
            </w:r>
          </w:p>
        </w:tc>
        <w:tc>
          <w:tcPr>
            <w:tcW w:w="1191" w:type="dxa"/>
            <w:tcBorders>
              <w:top w:val="nil"/>
            </w:tcBorders>
            <w:vAlign w:val="bottom"/>
          </w:tcPr>
          <w:p w:rsidR="00806560" w:rsidRDefault="00806560">
            <w:pPr>
              <w:pStyle w:val="ConsPlusNormal0"/>
            </w:pPr>
          </w:p>
        </w:tc>
        <w:tc>
          <w:tcPr>
            <w:tcW w:w="1361" w:type="dxa"/>
            <w:tcBorders>
              <w:top w:val="nil"/>
            </w:tcBorders>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6"/>
            </w:pPr>
            <w:r>
              <w:t>за счет перечислений текущего характера международным организациям</w:t>
            </w:r>
          </w:p>
        </w:tc>
        <w:tc>
          <w:tcPr>
            <w:tcW w:w="907" w:type="dxa"/>
            <w:vAlign w:val="bottom"/>
          </w:tcPr>
          <w:p w:rsidR="00806560" w:rsidRDefault="00873AB4">
            <w:pPr>
              <w:pStyle w:val="ConsPlusNormal0"/>
              <w:jc w:val="center"/>
            </w:pPr>
            <w:bookmarkStart w:id="163" w:name="P3637"/>
            <w:bookmarkEnd w:id="163"/>
            <w:r>
              <w:t>2703</w:t>
            </w:r>
          </w:p>
        </w:tc>
        <w:tc>
          <w:tcPr>
            <w:tcW w:w="1020" w:type="dxa"/>
            <w:vAlign w:val="bottom"/>
          </w:tcPr>
          <w:p w:rsidR="00806560" w:rsidRDefault="00873AB4">
            <w:pPr>
              <w:pStyle w:val="ConsPlusNormal0"/>
              <w:jc w:val="center"/>
            </w:pPr>
            <w:r>
              <w:t>253</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6"/>
            </w:pPr>
            <w:r>
              <w:t>за счет перечислений капитального характера наднациональным организациям и правительствам иностранных государств</w:t>
            </w:r>
          </w:p>
        </w:tc>
        <w:tc>
          <w:tcPr>
            <w:tcW w:w="907" w:type="dxa"/>
            <w:vAlign w:val="bottom"/>
          </w:tcPr>
          <w:p w:rsidR="00806560" w:rsidRDefault="00873AB4">
            <w:pPr>
              <w:pStyle w:val="ConsPlusNormal0"/>
              <w:jc w:val="center"/>
            </w:pPr>
            <w:bookmarkStart w:id="164" w:name="P3642"/>
            <w:bookmarkEnd w:id="164"/>
            <w:r>
              <w:t>2705</w:t>
            </w:r>
          </w:p>
        </w:tc>
        <w:tc>
          <w:tcPr>
            <w:tcW w:w="1020" w:type="dxa"/>
            <w:vAlign w:val="bottom"/>
          </w:tcPr>
          <w:p w:rsidR="00806560" w:rsidRDefault="00873AB4">
            <w:pPr>
              <w:pStyle w:val="ConsPlusNormal0"/>
              <w:jc w:val="center"/>
            </w:pPr>
            <w:r>
              <w:t>255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6"/>
            </w:pPr>
            <w:r>
              <w:t>за счет перечислений капитального характера международным организациям</w:t>
            </w:r>
          </w:p>
        </w:tc>
        <w:tc>
          <w:tcPr>
            <w:tcW w:w="907" w:type="dxa"/>
            <w:vAlign w:val="bottom"/>
          </w:tcPr>
          <w:p w:rsidR="00806560" w:rsidRDefault="00873AB4">
            <w:pPr>
              <w:pStyle w:val="ConsPlusNormal0"/>
              <w:jc w:val="center"/>
            </w:pPr>
            <w:bookmarkStart w:id="165" w:name="P3647"/>
            <w:bookmarkEnd w:id="165"/>
            <w:r>
              <w:t>2706</w:t>
            </w:r>
          </w:p>
        </w:tc>
        <w:tc>
          <w:tcPr>
            <w:tcW w:w="1020" w:type="dxa"/>
            <w:vAlign w:val="bottom"/>
          </w:tcPr>
          <w:p w:rsidR="00806560" w:rsidRDefault="00873AB4">
            <w:pPr>
              <w:pStyle w:val="ConsPlusNormal0"/>
              <w:jc w:val="center"/>
            </w:pPr>
            <w:r>
              <w:t>256</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социального обеспечения</w:t>
            </w:r>
          </w:p>
        </w:tc>
        <w:tc>
          <w:tcPr>
            <w:tcW w:w="907" w:type="dxa"/>
            <w:vAlign w:val="bottom"/>
          </w:tcPr>
          <w:p w:rsidR="00806560" w:rsidRDefault="00873AB4">
            <w:pPr>
              <w:pStyle w:val="ConsPlusNormal0"/>
              <w:jc w:val="center"/>
            </w:pPr>
            <w:bookmarkStart w:id="166" w:name="P3652"/>
            <w:bookmarkEnd w:id="166"/>
            <w:r>
              <w:t>2800</w:t>
            </w:r>
          </w:p>
        </w:tc>
        <w:tc>
          <w:tcPr>
            <w:tcW w:w="1020" w:type="dxa"/>
            <w:vAlign w:val="bottom"/>
          </w:tcPr>
          <w:p w:rsidR="00806560" w:rsidRDefault="00873AB4">
            <w:pPr>
              <w:pStyle w:val="ConsPlusNormal0"/>
              <w:jc w:val="center"/>
            </w:pPr>
            <w:r>
              <w:t>260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из них:</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за счет пособий по социальной помощи населению в денежной форме</w:t>
            </w:r>
          </w:p>
        </w:tc>
        <w:tc>
          <w:tcPr>
            <w:tcW w:w="907" w:type="dxa"/>
            <w:tcBorders>
              <w:top w:val="nil"/>
            </w:tcBorders>
            <w:vAlign w:val="bottom"/>
          </w:tcPr>
          <w:p w:rsidR="00806560" w:rsidRDefault="00873AB4">
            <w:pPr>
              <w:pStyle w:val="ConsPlusNormal0"/>
              <w:jc w:val="center"/>
            </w:pPr>
            <w:bookmarkStart w:id="167" w:name="P3662"/>
            <w:bookmarkEnd w:id="167"/>
            <w:r>
              <w:t>2802</w:t>
            </w:r>
          </w:p>
        </w:tc>
        <w:tc>
          <w:tcPr>
            <w:tcW w:w="1020" w:type="dxa"/>
            <w:tcBorders>
              <w:top w:val="nil"/>
            </w:tcBorders>
            <w:vAlign w:val="bottom"/>
          </w:tcPr>
          <w:p w:rsidR="00806560" w:rsidRDefault="00873AB4">
            <w:pPr>
              <w:pStyle w:val="ConsPlusNormal0"/>
              <w:jc w:val="center"/>
            </w:pPr>
            <w:r>
              <w:t>262</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пособий по социальной помощи населению в натуральной форме</w:t>
            </w:r>
          </w:p>
        </w:tc>
        <w:tc>
          <w:tcPr>
            <w:tcW w:w="907" w:type="dxa"/>
            <w:vAlign w:val="bottom"/>
          </w:tcPr>
          <w:p w:rsidR="00806560" w:rsidRDefault="00873AB4">
            <w:pPr>
              <w:pStyle w:val="ConsPlusNormal0"/>
              <w:jc w:val="center"/>
            </w:pPr>
            <w:r>
              <w:t>2803</w:t>
            </w:r>
          </w:p>
        </w:tc>
        <w:tc>
          <w:tcPr>
            <w:tcW w:w="1020" w:type="dxa"/>
            <w:vAlign w:val="bottom"/>
          </w:tcPr>
          <w:p w:rsidR="00806560" w:rsidRDefault="00873AB4">
            <w:pPr>
              <w:pStyle w:val="ConsPlusNormal0"/>
              <w:jc w:val="center"/>
            </w:pPr>
            <w:r>
              <w:t>263</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пенсий, пособий, выплачиваемых работодателями, нанимателями бывшим работникам</w:t>
            </w:r>
          </w:p>
        </w:tc>
        <w:tc>
          <w:tcPr>
            <w:tcW w:w="907" w:type="dxa"/>
            <w:vAlign w:val="bottom"/>
          </w:tcPr>
          <w:p w:rsidR="00806560" w:rsidRDefault="00873AB4">
            <w:pPr>
              <w:pStyle w:val="ConsPlusNormal0"/>
              <w:jc w:val="center"/>
            </w:pPr>
            <w:r>
              <w:t>2804</w:t>
            </w:r>
          </w:p>
        </w:tc>
        <w:tc>
          <w:tcPr>
            <w:tcW w:w="1020" w:type="dxa"/>
            <w:vAlign w:val="bottom"/>
          </w:tcPr>
          <w:p w:rsidR="00806560" w:rsidRDefault="00873AB4">
            <w:pPr>
              <w:pStyle w:val="ConsPlusNormal0"/>
              <w:jc w:val="center"/>
            </w:pPr>
            <w:r>
              <w:t>264</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пособий по социальной помощи, выплачиваемых работодателями, нанимателями бывшим работникам в натуральной форме</w:t>
            </w:r>
          </w:p>
        </w:tc>
        <w:tc>
          <w:tcPr>
            <w:tcW w:w="907" w:type="dxa"/>
            <w:vAlign w:val="bottom"/>
          </w:tcPr>
          <w:p w:rsidR="00806560" w:rsidRDefault="00873AB4">
            <w:pPr>
              <w:pStyle w:val="ConsPlusNormal0"/>
              <w:jc w:val="center"/>
            </w:pPr>
            <w:r>
              <w:t>2805</w:t>
            </w:r>
          </w:p>
        </w:tc>
        <w:tc>
          <w:tcPr>
            <w:tcW w:w="1020" w:type="dxa"/>
            <w:vAlign w:val="bottom"/>
          </w:tcPr>
          <w:p w:rsidR="00806560" w:rsidRDefault="00873AB4">
            <w:pPr>
              <w:pStyle w:val="ConsPlusNormal0"/>
              <w:jc w:val="center"/>
            </w:pPr>
            <w:r>
              <w:t>265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социальных пособий и компенсаций персоналу в денежной форме</w:t>
            </w:r>
          </w:p>
        </w:tc>
        <w:tc>
          <w:tcPr>
            <w:tcW w:w="907" w:type="dxa"/>
            <w:vAlign w:val="bottom"/>
          </w:tcPr>
          <w:p w:rsidR="00806560" w:rsidRDefault="00873AB4">
            <w:pPr>
              <w:pStyle w:val="ConsPlusNormal0"/>
              <w:jc w:val="center"/>
            </w:pPr>
            <w:r>
              <w:t>2806</w:t>
            </w:r>
          </w:p>
        </w:tc>
        <w:tc>
          <w:tcPr>
            <w:tcW w:w="1020" w:type="dxa"/>
            <w:vAlign w:val="bottom"/>
          </w:tcPr>
          <w:p w:rsidR="00806560" w:rsidRDefault="00873AB4">
            <w:pPr>
              <w:pStyle w:val="ConsPlusNormal0"/>
              <w:jc w:val="center"/>
            </w:pPr>
            <w:r>
              <w:t>266</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социальных компенсаций персоналу в натуральной форме</w:t>
            </w:r>
          </w:p>
        </w:tc>
        <w:tc>
          <w:tcPr>
            <w:tcW w:w="907" w:type="dxa"/>
            <w:vAlign w:val="bottom"/>
          </w:tcPr>
          <w:p w:rsidR="00806560" w:rsidRDefault="00873AB4">
            <w:pPr>
              <w:pStyle w:val="ConsPlusNormal0"/>
              <w:jc w:val="center"/>
            </w:pPr>
            <w:bookmarkStart w:id="168" w:name="P3687"/>
            <w:bookmarkEnd w:id="168"/>
            <w:r>
              <w:t>2807</w:t>
            </w:r>
          </w:p>
        </w:tc>
        <w:tc>
          <w:tcPr>
            <w:tcW w:w="1020" w:type="dxa"/>
            <w:vAlign w:val="bottom"/>
          </w:tcPr>
          <w:p w:rsidR="00806560" w:rsidRDefault="00873AB4">
            <w:pPr>
              <w:pStyle w:val="ConsPlusNormal0"/>
              <w:jc w:val="center"/>
            </w:pPr>
            <w:r>
              <w:t>267</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операций с активами</w:t>
            </w:r>
          </w:p>
        </w:tc>
        <w:tc>
          <w:tcPr>
            <w:tcW w:w="907" w:type="dxa"/>
            <w:vAlign w:val="bottom"/>
          </w:tcPr>
          <w:p w:rsidR="00806560" w:rsidRDefault="00873AB4">
            <w:pPr>
              <w:pStyle w:val="ConsPlusNormal0"/>
              <w:jc w:val="center"/>
            </w:pPr>
            <w:bookmarkStart w:id="169" w:name="P3692"/>
            <w:bookmarkEnd w:id="169"/>
            <w:r>
              <w:t>2900</w:t>
            </w:r>
          </w:p>
        </w:tc>
        <w:tc>
          <w:tcPr>
            <w:tcW w:w="1020" w:type="dxa"/>
            <w:vAlign w:val="bottom"/>
          </w:tcPr>
          <w:p w:rsidR="00806560" w:rsidRDefault="00873AB4">
            <w:pPr>
              <w:pStyle w:val="ConsPlusNormal0"/>
              <w:jc w:val="center"/>
            </w:pPr>
            <w:r>
              <w:t>270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из них:</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за счет чрезвычайных расходов по операциям с активами</w:t>
            </w:r>
          </w:p>
        </w:tc>
        <w:tc>
          <w:tcPr>
            <w:tcW w:w="907" w:type="dxa"/>
            <w:tcBorders>
              <w:top w:val="nil"/>
            </w:tcBorders>
            <w:vAlign w:val="bottom"/>
          </w:tcPr>
          <w:p w:rsidR="00806560" w:rsidRDefault="00873AB4">
            <w:pPr>
              <w:pStyle w:val="ConsPlusNormal0"/>
              <w:jc w:val="center"/>
            </w:pPr>
            <w:r>
              <w:t>2901</w:t>
            </w:r>
          </w:p>
        </w:tc>
        <w:tc>
          <w:tcPr>
            <w:tcW w:w="1020" w:type="dxa"/>
            <w:tcBorders>
              <w:top w:val="nil"/>
            </w:tcBorders>
            <w:vAlign w:val="bottom"/>
          </w:tcPr>
          <w:p w:rsidR="00806560" w:rsidRDefault="00873AB4">
            <w:pPr>
              <w:pStyle w:val="ConsPlusNormal0"/>
              <w:jc w:val="center"/>
            </w:pPr>
            <w:r>
              <w:t>273</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безвозмездных перечислений капитального характера организациям</w:t>
            </w:r>
          </w:p>
        </w:tc>
        <w:tc>
          <w:tcPr>
            <w:tcW w:w="907" w:type="dxa"/>
            <w:vAlign w:val="bottom"/>
          </w:tcPr>
          <w:p w:rsidR="00806560" w:rsidRDefault="00873AB4">
            <w:pPr>
              <w:pStyle w:val="ConsPlusNormal0"/>
              <w:jc w:val="center"/>
            </w:pPr>
            <w:bookmarkStart w:id="170" w:name="P3707"/>
            <w:bookmarkEnd w:id="170"/>
            <w:r>
              <w:t>3000</w:t>
            </w:r>
          </w:p>
        </w:tc>
        <w:tc>
          <w:tcPr>
            <w:tcW w:w="1020" w:type="dxa"/>
            <w:vAlign w:val="bottom"/>
          </w:tcPr>
          <w:p w:rsidR="00806560" w:rsidRDefault="00873AB4">
            <w:pPr>
              <w:pStyle w:val="ConsPlusNormal0"/>
              <w:jc w:val="center"/>
            </w:pPr>
            <w:r>
              <w:t>280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за счет безвозмездных перечислений капитального характера государственным (муниципальным) бюджетным и автономным учреждениям</w:t>
            </w:r>
          </w:p>
        </w:tc>
        <w:tc>
          <w:tcPr>
            <w:tcW w:w="907" w:type="dxa"/>
            <w:tcBorders>
              <w:top w:val="nil"/>
            </w:tcBorders>
            <w:vAlign w:val="bottom"/>
          </w:tcPr>
          <w:p w:rsidR="00806560" w:rsidRDefault="00873AB4">
            <w:pPr>
              <w:pStyle w:val="ConsPlusNormal0"/>
              <w:jc w:val="center"/>
            </w:pPr>
            <w:bookmarkStart w:id="171" w:name="P3717"/>
            <w:bookmarkEnd w:id="171"/>
            <w:r>
              <w:t>3001</w:t>
            </w:r>
          </w:p>
        </w:tc>
        <w:tc>
          <w:tcPr>
            <w:tcW w:w="1020" w:type="dxa"/>
            <w:tcBorders>
              <w:top w:val="nil"/>
            </w:tcBorders>
            <w:vAlign w:val="bottom"/>
          </w:tcPr>
          <w:p w:rsidR="00806560" w:rsidRDefault="00873AB4">
            <w:pPr>
              <w:pStyle w:val="ConsPlusNormal0"/>
              <w:jc w:val="center"/>
            </w:pPr>
            <w:r>
              <w:t>281</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капитального характера финансовым организациям государственного сектора</w:t>
            </w:r>
          </w:p>
        </w:tc>
        <w:tc>
          <w:tcPr>
            <w:tcW w:w="907" w:type="dxa"/>
            <w:vAlign w:val="bottom"/>
          </w:tcPr>
          <w:p w:rsidR="00806560" w:rsidRDefault="00873AB4">
            <w:pPr>
              <w:pStyle w:val="ConsPlusNormal0"/>
              <w:jc w:val="center"/>
            </w:pPr>
            <w:r>
              <w:t>3002</w:t>
            </w:r>
          </w:p>
        </w:tc>
        <w:tc>
          <w:tcPr>
            <w:tcW w:w="1020" w:type="dxa"/>
            <w:vAlign w:val="bottom"/>
          </w:tcPr>
          <w:p w:rsidR="00806560" w:rsidRDefault="00873AB4">
            <w:pPr>
              <w:pStyle w:val="ConsPlusNormal0"/>
              <w:jc w:val="center"/>
            </w:pPr>
            <w:r>
              <w:t>282</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907" w:type="dxa"/>
            <w:vAlign w:val="bottom"/>
          </w:tcPr>
          <w:p w:rsidR="00806560" w:rsidRDefault="00873AB4">
            <w:pPr>
              <w:pStyle w:val="ConsPlusNormal0"/>
              <w:jc w:val="center"/>
            </w:pPr>
            <w:r>
              <w:t>3003</w:t>
            </w:r>
          </w:p>
        </w:tc>
        <w:tc>
          <w:tcPr>
            <w:tcW w:w="1020" w:type="dxa"/>
            <w:vAlign w:val="bottom"/>
          </w:tcPr>
          <w:p w:rsidR="00806560" w:rsidRDefault="00873AB4">
            <w:pPr>
              <w:pStyle w:val="ConsPlusNormal0"/>
              <w:jc w:val="center"/>
            </w:pPr>
            <w:r>
              <w:t>283</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капитального характера нефинансовым организациям государственного сектора</w:t>
            </w:r>
          </w:p>
        </w:tc>
        <w:tc>
          <w:tcPr>
            <w:tcW w:w="907" w:type="dxa"/>
            <w:vAlign w:val="bottom"/>
          </w:tcPr>
          <w:p w:rsidR="00806560" w:rsidRDefault="00873AB4">
            <w:pPr>
              <w:pStyle w:val="ConsPlusNormal0"/>
              <w:jc w:val="center"/>
            </w:pPr>
            <w:r>
              <w:t>3004</w:t>
            </w:r>
          </w:p>
        </w:tc>
        <w:tc>
          <w:tcPr>
            <w:tcW w:w="1020" w:type="dxa"/>
            <w:vAlign w:val="bottom"/>
          </w:tcPr>
          <w:p w:rsidR="00806560" w:rsidRDefault="00873AB4">
            <w:pPr>
              <w:pStyle w:val="ConsPlusNormal0"/>
              <w:jc w:val="center"/>
            </w:pPr>
            <w:r>
              <w:t>284</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907" w:type="dxa"/>
            <w:vAlign w:val="bottom"/>
          </w:tcPr>
          <w:p w:rsidR="00806560" w:rsidRDefault="00873AB4">
            <w:pPr>
              <w:pStyle w:val="ConsPlusNormal0"/>
              <w:jc w:val="center"/>
            </w:pPr>
            <w:r>
              <w:t>3005</w:t>
            </w:r>
          </w:p>
        </w:tc>
        <w:tc>
          <w:tcPr>
            <w:tcW w:w="1020" w:type="dxa"/>
            <w:vAlign w:val="bottom"/>
          </w:tcPr>
          <w:p w:rsidR="00806560" w:rsidRDefault="00873AB4">
            <w:pPr>
              <w:pStyle w:val="ConsPlusNormal0"/>
              <w:jc w:val="center"/>
            </w:pPr>
            <w:r>
              <w:t>285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 xml:space="preserve">за счет безвозмездных перечислений капитального характера некоммерческим организациям и </w:t>
            </w:r>
            <w:r>
              <w:t>физическим лицам - производителям товаров, работ и услуг</w:t>
            </w:r>
          </w:p>
        </w:tc>
        <w:tc>
          <w:tcPr>
            <w:tcW w:w="907" w:type="dxa"/>
            <w:vAlign w:val="bottom"/>
          </w:tcPr>
          <w:p w:rsidR="00806560" w:rsidRDefault="00873AB4">
            <w:pPr>
              <w:pStyle w:val="ConsPlusNormal0"/>
              <w:jc w:val="center"/>
            </w:pPr>
            <w:bookmarkStart w:id="172" w:name="P3742"/>
            <w:bookmarkEnd w:id="172"/>
            <w:r>
              <w:t>3006</w:t>
            </w:r>
          </w:p>
        </w:tc>
        <w:tc>
          <w:tcPr>
            <w:tcW w:w="1020" w:type="dxa"/>
            <w:vAlign w:val="bottom"/>
          </w:tcPr>
          <w:p w:rsidR="00806560" w:rsidRDefault="00873AB4">
            <w:pPr>
              <w:pStyle w:val="ConsPlusNormal0"/>
              <w:jc w:val="center"/>
            </w:pPr>
            <w:r>
              <w:t>286</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прочих расходов</w:t>
            </w:r>
          </w:p>
        </w:tc>
        <w:tc>
          <w:tcPr>
            <w:tcW w:w="907" w:type="dxa"/>
            <w:vAlign w:val="bottom"/>
          </w:tcPr>
          <w:p w:rsidR="00806560" w:rsidRDefault="00873AB4">
            <w:pPr>
              <w:pStyle w:val="ConsPlusNormal0"/>
              <w:jc w:val="center"/>
            </w:pPr>
            <w:bookmarkStart w:id="173" w:name="P3747"/>
            <w:bookmarkEnd w:id="173"/>
            <w:r>
              <w:t>3100</w:t>
            </w:r>
          </w:p>
        </w:tc>
        <w:tc>
          <w:tcPr>
            <w:tcW w:w="1020" w:type="dxa"/>
            <w:vAlign w:val="bottom"/>
          </w:tcPr>
          <w:p w:rsidR="00806560" w:rsidRDefault="00873AB4">
            <w:pPr>
              <w:pStyle w:val="ConsPlusNormal0"/>
              <w:jc w:val="center"/>
            </w:pPr>
            <w:r>
              <w:t>290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 0503723 с. 6</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361" w:type="dxa"/>
            <w:tcBorders>
              <w:right w:val="nil"/>
            </w:tcBorders>
          </w:tcPr>
          <w:p w:rsidR="00806560" w:rsidRDefault="00873AB4">
            <w:pPr>
              <w:pStyle w:val="ConsPlusNormal0"/>
              <w:jc w:val="center"/>
            </w:pPr>
            <w:r>
              <w:t>5</w:t>
            </w: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за счет уплаты налогов, пошлин и сборов</w:t>
            </w:r>
          </w:p>
        </w:tc>
        <w:tc>
          <w:tcPr>
            <w:tcW w:w="907" w:type="dxa"/>
            <w:tcBorders>
              <w:top w:val="nil"/>
            </w:tcBorders>
            <w:vAlign w:val="bottom"/>
          </w:tcPr>
          <w:p w:rsidR="00806560" w:rsidRDefault="00873AB4">
            <w:pPr>
              <w:pStyle w:val="ConsPlusNormal0"/>
              <w:jc w:val="center"/>
            </w:pPr>
            <w:r>
              <w:t>3101</w:t>
            </w:r>
          </w:p>
        </w:tc>
        <w:tc>
          <w:tcPr>
            <w:tcW w:w="1020" w:type="dxa"/>
            <w:tcBorders>
              <w:top w:val="nil"/>
            </w:tcBorders>
            <w:vAlign w:val="bottom"/>
          </w:tcPr>
          <w:p w:rsidR="00806560" w:rsidRDefault="00873AB4">
            <w:pPr>
              <w:pStyle w:val="ConsPlusNormal0"/>
              <w:jc w:val="center"/>
            </w:pPr>
            <w:r>
              <w:t>291</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штрафов за нарушение законодательства о налогах и сборах, законодательства о страховых взносах</w:t>
            </w:r>
          </w:p>
        </w:tc>
        <w:tc>
          <w:tcPr>
            <w:tcW w:w="907" w:type="dxa"/>
            <w:vAlign w:val="bottom"/>
          </w:tcPr>
          <w:p w:rsidR="00806560" w:rsidRDefault="00873AB4">
            <w:pPr>
              <w:pStyle w:val="ConsPlusNormal0"/>
              <w:jc w:val="center"/>
            </w:pPr>
            <w:r>
              <w:t>3102</w:t>
            </w:r>
          </w:p>
        </w:tc>
        <w:tc>
          <w:tcPr>
            <w:tcW w:w="1020" w:type="dxa"/>
            <w:vAlign w:val="bottom"/>
          </w:tcPr>
          <w:p w:rsidR="00806560" w:rsidRDefault="00873AB4">
            <w:pPr>
              <w:pStyle w:val="ConsPlusNormal0"/>
              <w:jc w:val="center"/>
            </w:pPr>
            <w:r>
              <w:t>292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штрафов за нарушение законодательства о закупках и нарушение условий контрактов (договоров)</w:t>
            </w:r>
          </w:p>
        </w:tc>
        <w:tc>
          <w:tcPr>
            <w:tcW w:w="907" w:type="dxa"/>
            <w:vAlign w:val="bottom"/>
          </w:tcPr>
          <w:p w:rsidR="00806560" w:rsidRDefault="00873AB4">
            <w:pPr>
              <w:pStyle w:val="ConsPlusNormal0"/>
              <w:jc w:val="center"/>
            </w:pPr>
            <w:r>
              <w:t>3103</w:t>
            </w:r>
          </w:p>
        </w:tc>
        <w:tc>
          <w:tcPr>
            <w:tcW w:w="1020" w:type="dxa"/>
            <w:vAlign w:val="bottom"/>
          </w:tcPr>
          <w:p w:rsidR="00806560" w:rsidRDefault="00873AB4">
            <w:pPr>
              <w:pStyle w:val="ConsPlusNormal0"/>
              <w:jc w:val="center"/>
            </w:pPr>
            <w:r>
              <w:t>293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штрафных санкций по долговым обязательствам</w:t>
            </w:r>
          </w:p>
        </w:tc>
        <w:tc>
          <w:tcPr>
            <w:tcW w:w="907" w:type="dxa"/>
            <w:vAlign w:val="bottom"/>
          </w:tcPr>
          <w:p w:rsidR="00806560" w:rsidRDefault="00873AB4">
            <w:pPr>
              <w:pStyle w:val="ConsPlusNormal0"/>
              <w:jc w:val="center"/>
            </w:pPr>
            <w:r>
              <w:t>3104</w:t>
            </w:r>
          </w:p>
        </w:tc>
        <w:tc>
          <w:tcPr>
            <w:tcW w:w="1020" w:type="dxa"/>
            <w:vAlign w:val="bottom"/>
          </w:tcPr>
          <w:p w:rsidR="00806560" w:rsidRDefault="00873AB4">
            <w:pPr>
              <w:pStyle w:val="ConsPlusNormal0"/>
              <w:jc w:val="center"/>
            </w:pPr>
            <w:r>
              <w:t>294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других экономических санкций</w:t>
            </w:r>
          </w:p>
        </w:tc>
        <w:tc>
          <w:tcPr>
            <w:tcW w:w="907" w:type="dxa"/>
            <w:vAlign w:val="bottom"/>
          </w:tcPr>
          <w:p w:rsidR="00806560" w:rsidRDefault="00873AB4">
            <w:pPr>
              <w:pStyle w:val="ConsPlusNormal0"/>
              <w:jc w:val="center"/>
            </w:pPr>
            <w:r>
              <w:t>3105</w:t>
            </w:r>
          </w:p>
        </w:tc>
        <w:tc>
          <w:tcPr>
            <w:tcW w:w="1020" w:type="dxa"/>
            <w:vAlign w:val="bottom"/>
          </w:tcPr>
          <w:p w:rsidR="00806560" w:rsidRDefault="00873AB4">
            <w:pPr>
              <w:pStyle w:val="ConsPlusNormal0"/>
              <w:jc w:val="center"/>
            </w:pPr>
            <w:r>
              <w:t>295</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иных выплат текущего характера физическим лицам</w:t>
            </w:r>
          </w:p>
        </w:tc>
        <w:tc>
          <w:tcPr>
            <w:tcW w:w="907" w:type="dxa"/>
            <w:vAlign w:val="bottom"/>
          </w:tcPr>
          <w:p w:rsidR="00806560" w:rsidRDefault="00873AB4">
            <w:pPr>
              <w:pStyle w:val="ConsPlusNormal0"/>
              <w:jc w:val="center"/>
            </w:pPr>
            <w:r>
              <w:t>3106</w:t>
            </w:r>
          </w:p>
        </w:tc>
        <w:tc>
          <w:tcPr>
            <w:tcW w:w="1020" w:type="dxa"/>
            <w:vAlign w:val="bottom"/>
          </w:tcPr>
          <w:p w:rsidR="00806560" w:rsidRDefault="00873AB4">
            <w:pPr>
              <w:pStyle w:val="ConsPlusNormal0"/>
              <w:jc w:val="center"/>
            </w:pPr>
            <w:r>
              <w:t>296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иных выплат текущего характера организациям</w:t>
            </w:r>
          </w:p>
        </w:tc>
        <w:tc>
          <w:tcPr>
            <w:tcW w:w="907" w:type="dxa"/>
            <w:vAlign w:val="bottom"/>
          </w:tcPr>
          <w:p w:rsidR="00806560" w:rsidRDefault="00873AB4">
            <w:pPr>
              <w:pStyle w:val="ConsPlusNormal0"/>
              <w:jc w:val="center"/>
            </w:pPr>
            <w:r>
              <w:t>3107</w:t>
            </w:r>
          </w:p>
        </w:tc>
        <w:tc>
          <w:tcPr>
            <w:tcW w:w="1020" w:type="dxa"/>
            <w:vAlign w:val="bottom"/>
          </w:tcPr>
          <w:p w:rsidR="00806560" w:rsidRDefault="00873AB4">
            <w:pPr>
              <w:pStyle w:val="ConsPlusNormal0"/>
              <w:jc w:val="center"/>
            </w:pPr>
            <w:r>
              <w:t>297</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иных выплат капитального характера физическим лицам</w:t>
            </w:r>
          </w:p>
        </w:tc>
        <w:tc>
          <w:tcPr>
            <w:tcW w:w="907" w:type="dxa"/>
            <w:vAlign w:val="bottom"/>
          </w:tcPr>
          <w:p w:rsidR="00806560" w:rsidRDefault="00873AB4">
            <w:pPr>
              <w:pStyle w:val="ConsPlusNormal0"/>
              <w:jc w:val="center"/>
            </w:pPr>
            <w:r>
              <w:t>3108</w:t>
            </w:r>
          </w:p>
        </w:tc>
        <w:tc>
          <w:tcPr>
            <w:tcW w:w="1020" w:type="dxa"/>
            <w:vAlign w:val="bottom"/>
          </w:tcPr>
          <w:p w:rsidR="00806560" w:rsidRDefault="00873AB4">
            <w:pPr>
              <w:pStyle w:val="ConsPlusNormal0"/>
              <w:jc w:val="center"/>
            </w:pPr>
            <w:r>
              <w:t>298</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за счет уплаты иных выплат капитального характера организациям</w:t>
            </w:r>
          </w:p>
        </w:tc>
        <w:tc>
          <w:tcPr>
            <w:tcW w:w="907" w:type="dxa"/>
            <w:vAlign w:val="bottom"/>
          </w:tcPr>
          <w:p w:rsidR="00806560" w:rsidRDefault="00873AB4">
            <w:pPr>
              <w:pStyle w:val="ConsPlusNormal0"/>
              <w:jc w:val="center"/>
            </w:pPr>
            <w:r>
              <w:t>3109</w:t>
            </w:r>
          </w:p>
        </w:tc>
        <w:tc>
          <w:tcPr>
            <w:tcW w:w="1020" w:type="dxa"/>
            <w:vAlign w:val="bottom"/>
          </w:tcPr>
          <w:p w:rsidR="00806560" w:rsidRDefault="00873AB4">
            <w:pPr>
              <w:pStyle w:val="ConsPlusNormal0"/>
              <w:jc w:val="center"/>
            </w:pPr>
            <w:r>
              <w:t>299</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приобретения товаров и материальных запасов</w:t>
            </w:r>
          </w:p>
        </w:tc>
        <w:tc>
          <w:tcPr>
            <w:tcW w:w="907" w:type="dxa"/>
            <w:vAlign w:val="bottom"/>
          </w:tcPr>
          <w:p w:rsidR="00806560" w:rsidRDefault="00873AB4">
            <w:pPr>
              <w:pStyle w:val="ConsPlusNormal0"/>
              <w:jc w:val="center"/>
            </w:pPr>
            <w:bookmarkStart w:id="174" w:name="P3815"/>
            <w:bookmarkEnd w:id="174"/>
            <w:r>
              <w:t>3110</w:t>
            </w:r>
          </w:p>
        </w:tc>
        <w:tc>
          <w:tcPr>
            <w:tcW w:w="1020" w:type="dxa"/>
            <w:vAlign w:val="bottom"/>
          </w:tcPr>
          <w:p w:rsidR="00806560" w:rsidRDefault="00873AB4">
            <w:pPr>
              <w:pStyle w:val="ConsPlusNormal0"/>
              <w:jc w:val="center"/>
            </w:pPr>
            <w:r>
              <w:t>340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лекарственных препаратов и материалов, применяемых в медицинских целях</w:t>
            </w:r>
          </w:p>
        </w:tc>
        <w:tc>
          <w:tcPr>
            <w:tcW w:w="907" w:type="dxa"/>
            <w:tcBorders>
              <w:top w:val="nil"/>
            </w:tcBorders>
            <w:vAlign w:val="bottom"/>
          </w:tcPr>
          <w:p w:rsidR="00806560" w:rsidRDefault="00873AB4">
            <w:pPr>
              <w:pStyle w:val="ConsPlusNormal0"/>
              <w:jc w:val="center"/>
            </w:pPr>
            <w:bookmarkStart w:id="175" w:name="P3825"/>
            <w:bookmarkEnd w:id="175"/>
            <w:r>
              <w:t>3111</w:t>
            </w:r>
          </w:p>
        </w:tc>
        <w:tc>
          <w:tcPr>
            <w:tcW w:w="1020" w:type="dxa"/>
            <w:tcBorders>
              <w:top w:val="nil"/>
            </w:tcBorders>
            <w:vAlign w:val="bottom"/>
          </w:tcPr>
          <w:p w:rsidR="00806560" w:rsidRDefault="00873AB4">
            <w:pPr>
              <w:pStyle w:val="ConsPlusNormal0"/>
              <w:jc w:val="center"/>
            </w:pPr>
            <w:r>
              <w:t>341</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продуктов питания</w:t>
            </w:r>
          </w:p>
        </w:tc>
        <w:tc>
          <w:tcPr>
            <w:tcW w:w="907" w:type="dxa"/>
            <w:vAlign w:val="bottom"/>
          </w:tcPr>
          <w:p w:rsidR="00806560" w:rsidRDefault="00873AB4">
            <w:pPr>
              <w:pStyle w:val="ConsPlusNormal0"/>
              <w:jc w:val="center"/>
            </w:pPr>
            <w:r>
              <w:t>3112</w:t>
            </w:r>
          </w:p>
        </w:tc>
        <w:tc>
          <w:tcPr>
            <w:tcW w:w="1020" w:type="dxa"/>
            <w:vAlign w:val="bottom"/>
          </w:tcPr>
          <w:p w:rsidR="00806560" w:rsidRDefault="00873AB4">
            <w:pPr>
              <w:pStyle w:val="ConsPlusNormal0"/>
              <w:jc w:val="center"/>
            </w:pPr>
            <w:r>
              <w:t>342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горюче-смазочных материалов</w:t>
            </w:r>
          </w:p>
        </w:tc>
        <w:tc>
          <w:tcPr>
            <w:tcW w:w="907" w:type="dxa"/>
            <w:vAlign w:val="bottom"/>
          </w:tcPr>
          <w:p w:rsidR="00806560" w:rsidRDefault="00873AB4">
            <w:pPr>
              <w:pStyle w:val="ConsPlusNormal0"/>
              <w:jc w:val="center"/>
            </w:pPr>
            <w:r>
              <w:t>3113</w:t>
            </w:r>
          </w:p>
        </w:tc>
        <w:tc>
          <w:tcPr>
            <w:tcW w:w="1020" w:type="dxa"/>
            <w:vAlign w:val="bottom"/>
          </w:tcPr>
          <w:p w:rsidR="00806560" w:rsidRDefault="00873AB4">
            <w:pPr>
              <w:pStyle w:val="ConsPlusNormal0"/>
              <w:jc w:val="center"/>
            </w:pPr>
            <w:r>
              <w:t>343</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строительных материалов</w:t>
            </w:r>
          </w:p>
        </w:tc>
        <w:tc>
          <w:tcPr>
            <w:tcW w:w="907" w:type="dxa"/>
            <w:vAlign w:val="bottom"/>
          </w:tcPr>
          <w:p w:rsidR="00806560" w:rsidRDefault="00873AB4">
            <w:pPr>
              <w:pStyle w:val="ConsPlusNormal0"/>
              <w:jc w:val="center"/>
            </w:pPr>
            <w:r>
              <w:t>3114</w:t>
            </w:r>
          </w:p>
        </w:tc>
        <w:tc>
          <w:tcPr>
            <w:tcW w:w="1020" w:type="dxa"/>
            <w:vAlign w:val="bottom"/>
          </w:tcPr>
          <w:p w:rsidR="00806560" w:rsidRDefault="00873AB4">
            <w:pPr>
              <w:pStyle w:val="ConsPlusNormal0"/>
              <w:jc w:val="center"/>
            </w:pPr>
            <w:r>
              <w:t>344</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мягкого инвентаря</w:t>
            </w:r>
          </w:p>
        </w:tc>
        <w:tc>
          <w:tcPr>
            <w:tcW w:w="907" w:type="dxa"/>
            <w:vAlign w:val="bottom"/>
          </w:tcPr>
          <w:p w:rsidR="00806560" w:rsidRDefault="00873AB4">
            <w:pPr>
              <w:pStyle w:val="ConsPlusNormal0"/>
              <w:jc w:val="center"/>
            </w:pPr>
            <w:r>
              <w:t>3115</w:t>
            </w:r>
          </w:p>
        </w:tc>
        <w:tc>
          <w:tcPr>
            <w:tcW w:w="1020" w:type="dxa"/>
            <w:vAlign w:val="bottom"/>
          </w:tcPr>
          <w:p w:rsidR="00806560" w:rsidRDefault="00873AB4">
            <w:pPr>
              <w:pStyle w:val="ConsPlusNormal0"/>
              <w:jc w:val="center"/>
            </w:pPr>
            <w:r>
              <w:t>345</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прочих оборотных запасов (материалов)</w:t>
            </w:r>
          </w:p>
        </w:tc>
        <w:tc>
          <w:tcPr>
            <w:tcW w:w="907" w:type="dxa"/>
            <w:vAlign w:val="bottom"/>
          </w:tcPr>
          <w:p w:rsidR="00806560" w:rsidRDefault="00873AB4">
            <w:pPr>
              <w:pStyle w:val="ConsPlusNormal0"/>
              <w:jc w:val="center"/>
            </w:pPr>
            <w:r>
              <w:t>3116</w:t>
            </w:r>
          </w:p>
        </w:tc>
        <w:tc>
          <w:tcPr>
            <w:tcW w:w="1020" w:type="dxa"/>
            <w:vAlign w:val="bottom"/>
          </w:tcPr>
          <w:p w:rsidR="00806560" w:rsidRDefault="00873AB4">
            <w:pPr>
              <w:pStyle w:val="ConsPlusNormal0"/>
              <w:jc w:val="center"/>
            </w:pPr>
            <w:r>
              <w:t>346</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материальных запасов однократного применения</w:t>
            </w:r>
          </w:p>
        </w:tc>
        <w:tc>
          <w:tcPr>
            <w:tcW w:w="907" w:type="dxa"/>
            <w:vAlign w:val="bottom"/>
          </w:tcPr>
          <w:p w:rsidR="00806560" w:rsidRDefault="00873AB4">
            <w:pPr>
              <w:pStyle w:val="ConsPlusNormal0"/>
              <w:jc w:val="center"/>
            </w:pPr>
            <w:bookmarkStart w:id="176" w:name="P3855"/>
            <w:bookmarkEnd w:id="176"/>
            <w:r>
              <w:t>3117</w:t>
            </w:r>
          </w:p>
        </w:tc>
        <w:tc>
          <w:tcPr>
            <w:tcW w:w="1020" w:type="dxa"/>
            <w:vAlign w:val="bottom"/>
          </w:tcPr>
          <w:p w:rsidR="00806560" w:rsidRDefault="00873AB4">
            <w:pPr>
              <w:pStyle w:val="ConsPlusNormal0"/>
              <w:jc w:val="center"/>
            </w:pPr>
            <w:r>
              <w:t>349</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Выбытия по инвестиционным операциям - всего</w:t>
            </w:r>
          </w:p>
        </w:tc>
        <w:tc>
          <w:tcPr>
            <w:tcW w:w="907" w:type="dxa"/>
            <w:vAlign w:val="bottom"/>
          </w:tcPr>
          <w:p w:rsidR="00806560" w:rsidRDefault="00873AB4">
            <w:pPr>
              <w:pStyle w:val="ConsPlusNormal0"/>
              <w:jc w:val="center"/>
            </w:pPr>
            <w:bookmarkStart w:id="177" w:name="P3860"/>
            <w:bookmarkEnd w:id="177"/>
            <w:r>
              <w:t>3200</w:t>
            </w:r>
          </w:p>
        </w:tc>
        <w:tc>
          <w:tcPr>
            <w:tcW w:w="1020" w:type="dxa"/>
            <w:vAlign w:val="bottom"/>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283"/>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283"/>
            </w:pPr>
            <w:r>
              <w:t>на приобретение нефинансовых активов:</w:t>
            </w:r>
          </w:p>
        </w:tc>
        <w:tc>
          <w:tcPr>
            <w:tcW w:w="907" w:type="dxa"/>
            <w:tcBorders>
              <w:top w:val="nil"/>
            </w:tcBorders>
            <w:vAlign w:val="bottom"/>
          </w:tcPr>
          <w:p w:rsidR="00806560" w:rsidRDefault="00873AB4">
            <w:pPr>
              <w:pStyle w:val="ConsPlusNormal0"/>
              <w:jc w:val="center"/>
            </w:pPr>
            <w:bookmarkStart w:id="178" w:name="P3870"/>
            <w:bookmarkEnd w:id="178"/>
            <w:r>
              <w:t>3300</w:t>
            </w:r>
          </w:p>
        </w:tc>
        <w:tc>
          <w:tcPr>
            <w:tcW w:w="1020" w:type="dxa"/>
            <w:tcBorders>
              <w:top w:val="nil"/>
            </w:tcBorders>
            <w:vAlign w:val="bottom"/>
          </w:tcPr>
          <w:p w:rsidR="00806560" w:rsidRDefault="00806560">
            <w:pPr>
              <w:pStyle w:val="ConsPlusNormal0"/>
            </w:pP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основных средств</w:t>
            </w:r>
          </w:p>
        </w:tc>
        <w:tc>
          <w:tcPr>
            <w:tcW w:w="907" w:type="dxa"/>
            <w:tcBorders>
              <w:top w:val="nil"/>
            </w:tcBorders>
            <w:vAlign w:val="bottom"/>
          </w:tcPr>
          <w:p w:rsidR="00806560" w:rsidRDefault="00873AB4">
            <w:pPr>
              <w:pStyle w:val="ConsPlusNormal0"/>
              <w:jc w:val="center"/>
            </w:pPr>
            <w:bookmarkStart w:id="179" w:name="P3880"/>
            <w:bookmarkEnd w:id="179"/>
            <w:r>
              <w:t>3310</w:t>
            </w:r>
          </w:p>
        </w:tc>
        <w:tc>
          <w:tcPr>
            <w:tcW w:w="1020" w:type="dxa"/>
            <w:tcBorders>
              <w:top w:val="nil"/>
            </w:tcBorders>
            <w:vAlign w:val="bottom"/>
          </w:tcPr>
          <w:p w:rsidR="00806560" w:rsidRDefault="00873AB4">
            <w:pPr>
              <w:pStyle w:val="ConsPlusNormal0"/>
              <w:jc w:val="center"/>
            </w:pPr>
            <w:r>
              <w:t>310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нематериальных активов</w:t>
            </w:r>
          </w:p>
        </w:tc>
        <w:tc>
          <w:tcPr>
            <w:tcW w:w="907" w:type="dxa"/>
            <w:vAlign w:val="bottom"/>
          </w:tcPr>
          <w:p w:rsidR="00806560" w:rsidRDefault="00873AB4">
            <w:pPr>
              <w:pStyle w:val="ConsPlusNormal0"/>
              <w:jc w:val="center"/>
            </w:pPr>
            <w:bookmarkStart w:id="180" w:name="P3885"/>
            <w:bookmarkEnd w:id="180"/>
            <w:r>
              <w:t>3320</w:t>
            </w:r>
          </w:p>
        </w:tc>
        <w:tc>
          <w:tcPr>
            <w:tcW w:w="1020" w:type="dxa"/>
            <w:vAlign w:val="bottom"/>
          </w:tcPr>
          <w:p w:rsidR="00806560" w:rsidRDefault="00873AB4">
            <w:pPr>
              <w:pStyle w:val="ConsPlusNormal0"/>
              <w:jc w:val="center"/>
            </w:pPr>
            <w:r>
              <w:t>320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непроизведенных активов</w:t>
            </w:r>
          </w:p>
        </w:tc>
        <w:tc>
          <w:tcPr>
            <w:tcW w:w="907" w:type="dxa"/>
            <w:vAlign w:val="bottom"/>
          </w:tcPr>
          <w:p w:rsidR="00806560" w:rsidRDefault="00873AB4">
            <w:pPr>
              <w:pStyle w:val="ConsPlusNormal0"/>
              <w:jc w:val="center"/>
            </w:pPr>
            <w:bookmarkStart w:id="181" w:name="P3890"/>
            <w:bookmarkEnd w:id="181"/>
            <w:r>
              <w:t>3330</w:t>
            </w:r>
          </w:p>
        </w:tc>
        <w:tc>
          <w:tcPr>
            <w:tcW w:w="1020" w:type="dxa"/>
            <w:vAlign w:val="bottom"/>
          </w:tcPr>
          <w:p w:rsidR="00806560" w:rsidRDefault="00873AB4">
            <w:pPr>
              <w:pStyle w:val="ConsPlusNormal0"/>
              <w:jc w:val="center"/>
            </w:pPr>
            <w:r>
              <w:t>330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материальных запасов</w:t>
            </w:r>
          </w:p>
        </w:tc>
        <w:tc>
          <w:tcPr>
            <w:tcW w:w="907" w:type="dxa"/>
            <w:vAlign w:val="bottom"/>
          </w:tcPr>
          <w:p w:rsidR="00806560" w:rsidRDefault="00873AB4">
            <w:pPr>
              <w:pStyle w:val="ConsPlusNormal0"/>
              <w:jc w:val="center"/>
            </w:pPr>
            <w:bookmarkStart w:id="182" w:name="P3895"/>
            <w:bookmarkEnd w:id="182"/>
            <w:r>
              <w:t>3340</w:t>
            </w:r>
          </w:p>
        </w:tc>
        <w:tc>
          <w:tcPr>
            <w:tcW w:w="1020" w:type="dxa"/>
            <w:vAlign w:val="bottom"/>
          </w:tcPr>
          <w:p w:rsidR="00806560" w:rsidRDefault="00873AB4">
            <w:pPr>
              <w:pStyle w:val="ConsPlusNormal0"/>
              <w:jc w:val="center"/>
            </w:pPr>
            <w:r>
              <w:t>340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bottom w:val="nil"/>
            </w:tcBorders>
          </w:tcPr>
          <w:p w:rsidR="00806560" w:rsidRDefault="00873AB4">
            <w:pPr>
              <w:pStyle w:val="ConsPlusNormal0"/>
              <w:ind w:left="850"/>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vMerge w:val="restart"/>
          </w:tcPr>
          <w:p w:rsidR="00806560" w:rsidRDefault="00806560">
            <w:pPr>
              <w:pStyle w:val="ConsPlusNormal0"/>
            </w:pPr>
          </w:p>
        </w:tc>
        <w:tc>
          <w:tcPr>
            <w:tcW w:w="1361" w:type="dxa"/>
            <w:vMerge w:val="restart"/>
          </w:tcPr>
          <w:p w:rsidR="00806560" w:rsidRDefault="00806560">
            <w:pPr>
              <w:pStyle w:val="ConsPlusNormal0"/>
            </w:pPr>
          </w:p>
        </w:tc>
      </w:tr>
      <w:tr w:rsidR="00806560">
        <w:tblPrEx>
          <w:tblBorders>
            <w:right w:val="single" w:sz="4" w:space="0" w:color="auto"/>
          </w:tblBorders>
        </w:tblPrEx>
        <w:tc>
          <w:tcPr>
            <w:tcW w:w="4592" w:type="dxa"/>
            <w:tcBorders>
              <w:top w:val="nil"/>
              <w:left w:val="nil"/>
            </w:tcBorders>
          </w:tcPr>
          <w:p w:rsidR="00806560" w:rsidRDefault="00873AB4">
            <w:pPr>
              <w:pStyle w:val="ConsPlusNormal0"/>
              <w:ind w:left="850"/>
            </w:pPr>
            <w:r>
              <w:t>прочих запасов</w:t>
            </w:r>
          </w:p>
        </w:tc>
        <w:tc>
          <w:tcPr>
            <w:tcW w:w="907" w:type="dxa"/>
            <w:tcBorders>
              <w:top w:val="nil"/>
            </w:tcBorders>
            <w:vAlign w:val="bottom"/>
          </w:tcPr>
          <w:p w:rsidR="00806560" w:rsidRDefault="00873AB4">
            <w:pPr>
              <w:pStyle w:val="ConsPlusNormal0"/>
              <w:jc w:val="center"/>
            </w:pPr>
            <w:bookmarkStart w:id="183" w:name="P3905"/>
            <w:bookmarkEnd w:id="183"/>
            <w:r>
              <w:t>3346</w:t>
            </w:r>
          </w:p>
        </w:tc>
        <w:tc>
          <w:tcPr>
            <w:tcW w:w="1020" w:type="dxa"/>
            <w:tcBorders>
              <w:top w:val="nil"/>
            </w:tcBorders>
            <w:vAlign w:val="bottom"/>
          </w:tcPr>
          <w:p w:rsidR="00806560" w:rsidRDefault="00873AB4">
            <w:pPr>
              <w:pStyle w:val="ConsPlusNormal0"/>
              <w:jc w:val="center"/>
            </w:pPr>
            <w:r>
              <w:t>346</w:t>
            </w:r>
          </w:p>
        </w:tc>
        <w:tc>
          <w:tcPr>
            <w:tcW w:w="1191" w:type="dxa"/>
            <w:vMerge/>
          </w:tcPr>
          <w:p w:rsidR="00806560" w:rsidRDefault="00806560">
            <w:pPr>
              <w:pStyle w:val="ConsPlusNormal0"/>
            </w:pPr>
          </w:p>
        </w:tc>
        <w:tc>
          <w:tcPr>
            <w:tcW w:w="1361" w:type="dxa"/>
            <w:vMerge/>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материальных запасов для целей капитальных вложений</w:t>
            </w:r>
          </w:p>
        </w:tc>
        <w:tc>
          <w:tcPr>
            <w:tcW w:w="907" w:type="dxa"/>
            <w:vAlign w:val="bottom"/>
          </w:tcPr>
          <w:p w:rsidR="00806560" w:rsidRDefault="00873AB4">
            <w:pPr>
              <w:pStyle w:val="ConsPlusNormal0"/>
              <w:jc w:val="center"/>
            </w:pPr>
            <w:bookmarkStart w:id="184" w:name="P3908"/>
            <w:bookmarkEnd w:id="184"/>
            <w:r>
              <w:t>3347</w:t>
            </w:r>
          </w:p>
        </w:tc>
        <w:tc>
          <w:tcPr>
            <w:tcW w:w="1020" w:type="dxa"/>
            <w:vAlign w:val="bottom"/>
          </w:tcPr>
          <w:p w:rsidR="00806560" w:rsidRDefault="00873AB4">
            <w:pPr>
              <w:pStyle w:val="ConsPlusNormal0"/>
              <w:jc w:val="center"/>
            </w:pPr>
            <w:r>
              <w:t>347</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биологических активов</w:t>
            </w:r>
          </w:p>
        </w:tc>
        <w:tc>
          <w:tcPr>
            <w:tcW w:w="907" w:type="dxa"/>
            <w:vAlign w:val="bottom"/>
          </w:tcPr>
          <w:p w:rsidR="00806560" w:rsidRDefault="00873AB4">
            <w:pPr>
              <w:pStyle w:val="ConsPlusNormal0"/>
              <w:jc w:val="center"/>
            </w:pPr>
            <w:bookmarkStart w:id="185" w:name="P3913"/>
            <w:bookmarkEnd w:id="185"/>
            <w:r>
              <w:t>3350</w:t>
            </w:r>
          </w:p>
        </w:tc>
        <w:tc>
          <w:tcPr>
            <w:tcW w:w="1020" w:type="dxa"/>
            <w:vAlign w:val="bottom"/>
          </w:tcPr>
          <w:p w:rsidR="00806560" w:rsidRDefault="00873AB4">
            <w:pPr>
              <w:pStyle w:val="ConsPlusNormal0"/>
              <w:jc w:val="center"/>
            </w:pPr>
            <w:r>
              <w:t>360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на приобретение услуг, работ для целей капитальных вложений</w:t>
            </w:r>
          </w:p>
        </w:tc>
        <w:tc>
          <w:tcPr>
            <w:tcW w:w="907" w:type="dxa"/>
            <w:vAlign w:val="bottom"/>
          </w:tcPr>
          <w:p w:rsidR="00806560" w:rsidRDefault="00873AB4">
            <w:pPr>
              <w:pStyle w:val="ConsPlusNormal0"/>
              <w:jc w:val="center"/>
            </w:pPr>
            <w:bookmarkStart w:id="186" w:name="P3918"/>
            <w:bookmarkEnd w:id="186"/>
            <w:r>
              <w:t>3390</w:t>
            </w:r>
          </w:p>
        </w:tc>
        <w:tc>
          <w:tcPr>
            <w:tcW w:w="1020" w:type="dxa"/>
            <w:vAlign w:val="bottom"/>
          </w:tcPr>
          <w:p w:rsidR="00806560" w:rsidRDefault="00873AB4">
            <w:pPr>
              <w:pStyle w:val="ConsPlusNormal0"/>
              <w:jc w:val="center"/>
            </w:pPr>
            <w:r>
              <w:t>228</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на приобретение финансовых активов:</w:t>
            </w:r>
          </w:p>
        </w:tc>
        <w:tc>
          <w:tcPr>
            <w:tcW w:w="907" w:type="dxa"/>
            <w:vAlign w:val="bottom"/>
          </w:tcPr>
          <w:p w:rsidR="00806560" w:rsidRDefault="00873AB4">
            <w:pPr>
              <w:pStyle w:val="ConsPlusNormal0"/>
              <w:jc w:val="center"/>
            </w:pPr>
            <w:bookmarkStart w:id="187" w:name="P3923"/>
            <w:bookmarkEnd w:id="187"/>
            <w:r>
              <w:t>3400</w:t>
            </w:r>
          </w:p>
        </w:tc>
        <w:tc>
          <w:tcPr>
            <w:tcW w:w="1020" w:type="dxa"/>
            <w:vAlign w:val="bottom"/>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vMerge w:val="restart"/>
          </w:tcPr>
          <w:p w:rsidR="00806560" w:rsidRDefault="00806560">
            <w:pPr>
              <w:pStyle w:val="ConsPlusNormal0"/>
            </w:pPr>
          </w:p>
        </w:tc>
        <w:tc>
          <w:tcPr>
            <w:tcW w:w="1361" w:type="dxa"/>
            <w:vMerge w:val="restart"/>
          </w:tcPr>
          <w:p w:rsidR="00806560" w:rsidRDefault="00806560">
            <w:pPr>
              <w:pStyle w:val="ConsPlusNormal0"/>
            </w:pPr>
          </w:p>
        </w:tc>
      </w:tr>
      <w:tr w:rsidR="00806560">
        <w:tblPrEx>
          <w:tblBorders>
            <w:right w:val="single" w:sz="4" w:space="0" w:color="auto"/>
          </w:tblBorders>
        </w:tblPrEx>
        <w:tc>
          <w:tcPr>
            <w:tcW w:w="4592" w:type="dxa"/>
            <w:tcBorders>
              <w:top w:val="nil"/>
              <w:left w:val="nil"/>
            </w:tcBorders>
          </w:tcPr>
          <w:p w:rsidR="00806560" w:rsidRDefault="00873AB4">
            <w:pPr>
              <w:pStyle w:val="ConsPlusNormal0"/>
              <w:ind w:left="567"/>
            </w:pPr>
            <w:r>
              <w:t>ценных бумаг, кроме акций и иных финансовых инструментов</w:t>
            </w:r>
          </w:p>
        </w:tc>
        <w:tc>
          <w:tcPr>
            <w:tcW w:w="907" w:type="dxa"/>
            <w:tcBorders>
              <w:top w:val="nil"/>
            </w:tcBorders>
            <w:vAlign w:val="bottom"/>
          </w:tcPr>
          <w:p w:rsidR="00806560" w:rsidRDefault="00873AB4">
            <w:pPr>
              <w:pStyle w:val="ConsPlusNormal0"/>
              <w:jc w:val="center"/>
            </w:pPr>
            <w:bookmarkStart w:id="188" w:name="P3933"/>
            <w:bookmarkEnd w:id="188"/>
            <w:r>
              <w:t>3410</w:t>
            </w:r>
          </w:p>
        </w:tc>
        <w:tc>
          <w:tcPr>
            <w:tcW w:w="1020" w:type="dxa"/>
            <w:tcBorders>
              <w:top w:val="nil"/>
            </w:tcBorders>
            <w:vAlign w:val="bottom"/>
          </w:tcPr>
          <w:p w:rsidR="00806560" w:rsidRDefault="00873AB4">
            <w:pPr>
              <w:pStyle w:val="ConsPlusNormal0"/>
              <w:jc w:val="center"/>
            </w:pPr>
            <w:r>
              <w:t>520</w:t>
            </w:r>
          </w:p>
        </w:tc>
        <w:tc>
          <w:tcPr>
            <w:tcW w:w="1191" w:type="dxa"/>
            <w:vMerge/>
          </w:tcPr>
          <w:p w:rsidR="00806560" w:rsidRDefault="00806560">
            <w:pPr>
              <w:pStyle w:val="ConsPlusNormal0"/>
            </w:pPr>
          </w:p>
        </w:tc>
        <w:tc>
          <w:tcPr>
            <w:tcW w:w="1361" w:type="dxa"/>
            <w:vMerge/>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акций и иных финансовых инструментов</w:t>
            </w:r>
          </w:p>
        </w:tc>
        <w:tc>
          <w:tcPr>
            <w:tcW w:w="907" w:type="dxa"/>
            <w:vAlign w:val="bottom"/>
          </w:tcPr>
          <w:p w:rsidR="00806560" w:rsidRDefault="00873AB4">
            <w:pPr>
              <w:pStyle w:val="ConsPlusNormal0"/>
              <w:jc w:val="center"/>
            </w:pPr>
            <w:bookmarkStart w:id="189" w:name="P3936"/>
            <w:bookmarkEnd w:id="189"/>
            <w:r>
              <w:t>3420</w:t>
            </w:r>
          </w:p>
        </w:tc>
        <w:tc>
          <w:tcPr>
            <w:tcW w:w="1020" w:type="dxa"/>
            <w:vAlign w:val="bottom"/>
          </w:tcPr>
          <w:p w:rsidR="00806560" w:rsidRDefault="00873AB4">
            <w:pPr>
              <w:pStyle w:val="ConsPlusNormal0"/>
              <w:jc w:val="center"/>
            </w:pPr>
            <w:r>
              <w:t>530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предоставленным заимствованиям</w:t>
            </w:r>
          </w:p>
        </w:tc>
        <w:tc>
          <w:tcPr>
            <w:tcW w:w="907" w:type="dxa"/>
            <w:vAlign w:val="bottom"/>
          </w:tcPr>
          <w:p w:rsidR="00806560" w:rsidRDefault="00873AB4">
            <w:pPr>
              <w:pStyle w:val="ConsPlusNormal0"/>
              <w:jc w:val="center"/>
            </w:pPr>
            <w:bookmarkStart w:id="190" w:name="P3941"/>
            <w:bookmarkEnd w:id="190"/>
            <w:r>
              <w:t>3430</w:t>
            </w:r>
          </w:p>
        </w:tc>
        <w:tc>
          <w:tcPr>
            <w:tcW w:w="1020" w:type="dxa"/>
            <w:vAlign w:val="bottom"/>
          </w:tcPr>
          <w:p w:rsidR="00806560" w:rsidRDefault="00873AB4">
            <w:pPr>
              <w:pStyle w:val="ConsPlusNormal0"/>
              <w:jc w:val="center"/>
            </w:pPr>
            <w:r>
              <w:t>540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bottom w:val="nil"/>
            </w:tcBorders>
          </w:tcPr>
          <w:p w:rsidR="00806560" w:rsidRDefault="00873AB4">
            <w:pPr>
              <w:pStyle w:val="ConsPlusNormal0"/>
              <w:ind w:left="850"/>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vMerge w:val="restart"/>
          </w:tcPr>
          <w:p w:rsidR="00806560" w:rsidRDefault="00806560">
            <w:pPr>
              <w:pStyle w:val="ConsPlusNormal0"/>
            </w:pPr>
          </w:p>
        </w:tc>
        <w:tc>
          <w:tcPr>
            <w:tcW w:w="1361" w:type="dxa"/>
            <w:vMerge w:val="restart"/>
          </w:tcPr>
          <w:p w:rsidR="00806560" w:rsidRDefault="00806560">
            <w:pPr>
              <w:pStyle w:val="ConsPlusNormal0"/>
            </w:pPr>
          </w:p>
        </w:tc>
      </w:tr>
      <w:tr w:rsidR="00806560">
        <w:tblPrEx>
          <w:tblBorders>
            <w:right w:val="single" w:sz="4" w:space="0" w:color="auto"/>
          </w:tblBorders>
        </w:tblPrEx>
        <w:tc>
          <w:tcPr>
            <w:tcW w:w="4592" w:type="dxa"/>
            <w:tcBorders>
              <w:top w:val="nil"/>
              <w:left w:val="nil"/>
            </w:tcBorders>
          </w:tcPr>
          <w:p w:rsidR="00806560" w:rsidRDefault="00873AB4">
            <w:pPr>
              <w:pStyle w:val="ConsPlusNormal0"/>
              <w:ind w:left="850"/>
            </w:pPr>
            <w:r>
              <w:t>бюджетам бюджетной системы Российской Федерации</w:t>
            </w:r>
          </w:p>
        </w:tc>
        <w:tc>
          <w:tcPr>
            <w:tcW w:w="907" w:type="dxa"/>
            <w:tcBorders>
              <w:top w:val="nil"/>
            </w:tcBorders>
            <w:vAlign w:val="bottom"/>
          </w:tcPr>
          <w:p w:rsidR="00806560" w:rsidRDefault="00873AB4">
            <w:pPr>
              <w:pStyle w:val="ConsPlusNormal0"/>
              <w:jc w:val="center"/>
            </w:pPr>
            <w:r>
              <w:t>3431</w:t>
            </w:r>
          </w:p>
        </w:tc>
        <w:tc>
          <w:tcPr>
            <w:tcW w:w="1020" w:type="dxa"/>
            <w:tcBorders>
              <w:top w:val="nil"/>
            </w:tcBorders>
            <w:vAlign w:val="bottom"/>
          </w:tcPr>
          <w:p w:rsidR="00806560" w:rsidRDefault="00873AB4">
            <w:pPr>
              <w:pStyle w:val="ConsPlusNormal0"/>
              <w:jc w:val="center"/>
            </w:pPr>
            <w:r>
              <w:t>541</w:t>
            </w:r>
          </w:p>
        </w:tc>
        <w:tc>
          <w:tcPr>
            <w:tcW w:w="1191" w:type="dxa"/>
            <w:vMerge/>
          </w:tcPr>
          <w:p w:rsidR="00806560" w:rsidRDefault="00806560">
            <w:pPr>
              <w:pStyle w:val="ConsPlusNormal0"/>
            </w:pPr>
          </w:p>
        </w:tc>
        <w:tc>
          <w:tcPr>
            <w:tcW w:w="1361" w:type="dxa"/>
            <w:vMerge/>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государственным (муниципальным) автономным учреждениям</w:t>
            </w:r>
          </w:p>
        </w:tc>
        <w:tc>
          <w:tcPr>
            <w:tcW w:w="907" w:type="dxa"/>
            <w:vAlign w:val="bottom"/>
          </w:tcPr>
          <w:p w:rsidR="00806560" w:rsidRDefault="00873AB4">
            <w:pPr>
              <w:pStyle w:val="ConsPlusNormal0"/>
              <w:jc w:val="center"/>
            </w:pPr>
            <w:r>
              <w:t>3432</w:t>
            </w:r>
          </w:p>
        </w:tc>
        <w:tc>
          <w:tcPr>
            <w:tcW w:w="1020" w:type="dxa"/>
            <w:vAlign w:val="bottom"/>
          </w:tcPr>
          <w:p w:rsidR="00806560" w:rsidRDefault="00873AB4">
            <w:pPr>
              <w:pStyle w:val="ConsPlusNormal0"/>
              <w:jc w:val="center"/>
            </w:pPr>
            <w:r>
              <w:t>542</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финансовым и нефинансовым организациям государственного сектора</w:t>
            </w:r>
          </w:p>
        </w:tc>
        <w:tc>
          <w:tcPr>
            <w:tcW w:w="907" w:type="dxa"/>
            <w:vAlign w:val="bottom"/>
          </w:tcPr>
          <w:p w:rsidR="00806560" w:rsidRDefault="00873AB4">
            <w:pPr>
              <w:pStyle w:val="ConsPlusNormal0"/>
              <w:jc w:val="center"/>
            </w:pPr>
            <w:r>
              <w:t>3433</w:t>
            </w:r>
          </w:p>
        </w:tc>
        <w:tc>
          <w:tcPr>
            <w:tcW w:w="1020" w:type="dxa"/>
            <w:vAlign w:val="bottom"/>
          </w:tcPr>
          <w:p w:rsidR="00806560" w:rsidRDefault="00873AB4">
            <w:pPr>
              <w:pStyle w:val="ConsPlusNormal0"/>
              <w:jc w:val="center"/>
            </w:pPr>
            <w:r>
              <w:t>543</w:t>
            </w:r>
          </w:p>
        </w:tc>
        <w:tc>
          <w:tcPr>
            <w:tcW w:w="1191" w:type="dxa"/>
          </w:tcPr>
          <w:p w:rsidR="00806560" w:rsidRDefault="00806560">
            <w:pPr>
              <w:pStyle w:val="ConsPlusNormal0"/>
            </w:pPr>
          </w:p>
        </w:tc>
        <w:tc>
          <w:tcPr>
            <w:tcW w:w="1361"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 0503723 с. 7</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361" w:type="dxa"/>
            <w:tcBorders>
              <w:right w:val="nil"/>
            </w:tcBorders>
          </w:tcPr>
          <w:p w:rsidR="00806560" w:rsidRDefault="00873AB4">
            <w:pPr>
              <w:pStyle w:val="ConsPlusNormal0"/>
              <w:jc w:val="center"/>
            </w:pPr>
            <w:r>
              <w:t>5</w:t>
            </w: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иным нефинансовым организациям</w:t>
            </w:r>
          </w:p>
        </w:tc>
        <w:tc>
          <w:tcPr>
            <w:tcW w:w="907" w:type="dxa"/>
            <w:vAlign w:val="bottom"/>
          </w:tcPr>
          <w:p w:rsidR="00806560" w:rsidRDefault="00873AB4">
            <w:pPr>
              <w:pStyle w:val="ConsPlusNormal0"/>
              <w:jc w:val="center"/>
            </w:pPr>
            <w:r>
              <w:t>3434</w:t>
            </w:r>
          </w:p>
        </w:tc>
        <w:tc>
          <w:tcPr>
            <w:tcW w:w="1020" w:type="dxa"/>
            <w:vAlign w:val="bottom"/>
          </w:tcPr>
          <w:p w:rsidR="00806560" w:rsidRDefault="00873AB4">
            <w:pPr>
              <w:pStyle w:val="ConsPlusNormal0"/>
              <w:jc w:val="center"/>
            </w:pPr>
            <w:r>
              <w:t>544</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иным финансовым организациям</w:t>
            </w:r>
          </w:p>
        </w:tc>
        <w:tc>
          <w:tcPr>
            <w:tcW w:w="907" w:type="dxa"/>
            <w:vAlign w:val="bottom"/>
          </w:tcPr>
          <w:p w:rsidR="00806560" w:rsidRDefault="00873AB4">
            <w:pPr>
              <w:pStyle w:val="ConsPlusNormal0"/>
              <w:jc w:val="center"/>
            </w:pPr>
            <w:r>
              <w:t>3435</w:t>
            </w:r>
          </w:p>
        </w:tc>
        <w:tc>
          <w:tcPr>
            <w:tcW w:w="1020" w:type="dxa"/>
            <w:vAlign w:val="bottom"/>
          </w:tcPr>
          <w:p w:rsidR="00806560" w:rsidRDefault="00873AB4">
            <w:pPr>
              <w:pStyle w:val="ConsPlusNormal0"/>
              <w:jc w:val="center"/>
            </w:pPr>
            <w:r>
              <w:t>545</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некоммерческим организациям и физическим лицам - производителям товаров, работ, услуг</w:t>
            </w:r>
          </w:p>
        </w:tc>
        <w:tc>
          <w:tcPr>
            <w:tcW w:w="907" w:type="dxa"/>
            <w:vAlign w:val="bottom"/>
          </w:tcPr>
          <w:p w:rsidR="00806560" w:rsidRDefault="00873AB4">
            <w:pPr>
              <w:pStyle w:val="ConsPlusNormal0"/>
              <w:jc w:val="center"/>
            </w:pPr>
            <w:r>
              <w:t>3436</w:t>
            </w:r>
          </w:p>
        </w:tc>
        <w:tc>
          <w:tcPr>
            <w:tcW w:w="1020" w:type="dxa"/>
            <w:vAlign w:val="bottom"/>
          </w:tcPr>
          <w:p w:rsidR="00806560" w:rsidRDefault="00873AB4">
            <w:pPr>
              <w:pStyle w:val="ConsPlusNormal0"/>
              <w:jc w:val="center"/>
            </w:pPr>
            <w:r>
              <w:t>546</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850"/>
            </w:pPr>
            <w:r>
              <w:t>физическим лицам</w:t>
            </w:r>
          </w:p>
        </w:tc>
        <w:tc>
          <w:tcPr>
            <w:tcW w:w="907" w:type="dxa"/>
            <w:vAlign w:val="bottom"/>
          </w:tcPr>
          <w:p w:rsidR="00806560" w:rsidRDefault="00873AB4">
            <w:pPr>
              <w:pStyle w:val="ConsPlusNormal0"/>
              <w:jc w:val="center"/>
            </w:pPr>
            <w:r>
              <w:t>3437</w:t>
            </w:r>
          </w:p>
        </w:tc>
        <w:tc>
          <w:tcPr>
            <w:tcW w:w="1020" w:type="dxa"/>
            <w:vAlign w:val="bottom"/>
          </w:tcPr>
          <w:p w:rsidR="00806560" w:rsidRDefault="00873AB4">
            <w:pPr>
              <w:pStyle w:val="ConsPlusNormal0"/>
              <w:jc w:val="center"/>
            </w:pPr>
            <w:r>
              <w:t>547</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Выбытия по финансовым операциям - всего</w:t>
            </w:r>
          </w:p>
        </w:tc>
        <w:tc>
          <w:tcPr>
            <w:tcW w:w="907" w:type="dxa"/>
            <w:vAlign w:val="bottom"/>
          </w:tcPr>
          <w:p w:rsidR="00806560" w:rsidRDefault="00873AB4">
            <w:pPr>
              <w:pStyle w:val="ConsPlusNormal0"/>
              <w:jc w:val="center"/>
            </w:pPr>
            <w:bookmarkStart w:id="191" w:name="P3997"/>
            <w:bookmarkEnd w:id="191"/>
            <w:r>
              <w:t>3600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283"/>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283"/>
            </w:pPr>
            <w:r>
              <w:t>на погашение государственного (муниципального) долга</w:t>
            </w:r>
          </w:p>
        </w:tc>
        <w:tc>
          <w:tcPr>
            <w:tcW w:w="907" w:type="dxa"/>
            <w:tcBorders>
              <w:top w:val="nil"/>
            </w:tcBorders>
          </w:tcPr>
          <w:p w:rsidR="00806560" w:rsidRDefault="00873AB4">
            <w:pPr>
              <w:pStyle w:val="ConsPlusNormal0"/>
              <w:jc w:val="center"/>
            </w:pPr>
            <w:bookmarkStart w:id="192" w:name="P4007"/>
            <w:bookmarkEnd w:id="192"/>
            <w:r>
              <w:t>3800</w:t>
            </w:r>
          </w:p>
        </w:tc>
        <w:tc>
          <w:tcPr>
            <w:tcW w:w="1020" w:type="dxa"/>
            <w:tcBorders>
              <w:top w:val="nil"/>
            </w:tcBorders>
          </w:tcPr>
          <w:p w:rsidR="00806560" w:rsidRDefault="00873AB4">
            <w:pPr>
              <w:pStyle w:val="ConsPlusNormal0"/>
              <w:jc w:val="center"/>
            </w:pPr>
            <w:r>
              <w:t>800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из них:</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по внутренним привлеченным заимствованиям в рублях</w:t>
            </w:r>
          </w:p>
        </w:tc>
        <w:tc>
          <w:tcPr>
            <w:tcW w:w="907" w:type="dxa"/>
            <w:tcBorders>
              <w:top w:val="nil"/>
            </w:tcBorders>
          </w:tcPr>
          <w:p w:rsidR="00806560" w:rsidRDefault="00873AB4">
            <w:pPr>
              <w:pStyle w:val="ConsPlusNormal0"/>
              <w:jc w:val="center"/>
            </w:pPr>
            <w:bookmarkStart w:id="193" w:name="P4017"/>
            <w:bookmarkEnd w:id="193"/>
            <w:r>
              <w:t>3810</w:t>
            </w:r>
          </w:p>
        </w:tc>
        <w:tc>
          <w:tcPr>
            <w:tcW w:w="1020" w:type="dxa"/>
            <w:tcBorders>
              <w:top w:val="nil"/>
            </w:tcBorders>
          </w:tcPr>
          <w:p w:rsidR="00806560" w:rsidRDefault="00873AB4">
            <w:pPr>
              <w:pStyle w:val="ConsPlusNormal0"/>
              <w:jc w:val="center"/>
            </w:pPr>
            <w:r>
              <w:t>810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Иные выбытия - всего</w:t>
            </w:r>
          </w:p>
        </w:tc>
        <w:tc>
          <w:tcPr>
            <w:tcW w:w="907" w:type="dxa"/>
            <w:vAlign w:val="bottom"/>
          </w:tcPr>
          <w:p w:rsidR="00806560" w:rsidRDefault="00873AB4">
            <w:pPr>
              <w:pStyle w:val="ConsPlusNormal0"/>
              <w:jc w:val="center"/>
            </w:pPr>
            <w:bookmarkStart w:id="194" w:name="P4022"/>
            <w:bookmarkEnd w:id="194"/>
            <w:r>
              <w:t>3900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из них:</w:t>
            </w:r>
          </w:p>
        </w:tc>
        <w:tc>
          <w:tcPr>
            <w:tcW w:w="907" w:type="dxa"/>
            <w:vAlign w:val="bottom"/>
          </w:tcPr>
          <w:p w:rsidR="00806560" w:rsidRDefault="00806560">
            <w:pPr>
              <w:pStyle w:val="ConsPlusNormal0"/>
            </w:pP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195" w:name="P4032"/>
      <w:bookmarkEnd w:id="195"/>
      <w:r>
        <w:t xml:space="preserve">                       3. ИЗМЕНЕНИЕ ОСТАТКОВ СРЕДСТВ</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bookmarkStart w:id="196" w:name="P4042"/>
            <w:bookmarkEnd w:id="196"/>
            <w:r>
              <w:t>4</w:t>
            </w:r>
          </w:p>
        </w:tc>
        <w:tc>
          <w:tcPr>
            <w:tcW w:w="1361" w:type="dxa"/>
            <w:tcBorders>
              <w:right w:val="nil"/>
            </w:tcBorders>
          </w:tcPr>
          <w:p w:rsidR="00806560" w:rsidRDefault="00873AB4">
            <w:pPr>
              <w:pStyle w:val="ConsPlusNormal0"/>
              <w:jc w:val="center"/>
            </w:pPr>
            <w:bookmarkStart w:id="197" w:name="P4043"/>
            <w:bookmarkEnd w:id="197"/>
            <w:r>
              <w:t>5</w:t>
            </w:r>
          </w:p>
        </w:tc>
      </w:tr>
      <w:tr w:rsidR="00806560">
        <w:tblPrEx>
          <w:tblBorders>
            <w:right w:val="single" w:sz="4" w:space="0" w:color="auto"/>
          </w:tblBorders>
        </w:tblPrEx>
        <w:tc>
          <w:tcPr>
            <w:tcW w:w="4592" w:type="dxa"/>
            <w:tcBorders>
              <w:left w:val="nil"/>
            </w:tcBorders>
          </w:tcPr>
          <w:p w:rsidR="00806560" w:rsidRDefault="00873AB4">
            <w:pPr>
              <w:pStyle w:val="ConsPlusNormal0"/>
              <w:jc w:val="center"/>
            </w:pPr>
            <w:r>
              <w:t>ИЗМЕНЕНИЕ ОСТАТКОВ СРЕДСТВ</w:t>
            </w:r>
          </w:p>
        </w:tc>
        <w:tc>
          <w:tcPr>
            <w:tcW w:w="907" w:type="dxa"/>
            <w:vAlign w:val="bottom"/>
          </w:tcPr>
          <w:p w:rsidR="00806560" w:rsidRDefault="00873AB4">
            <w:pPr>
              <w:pStyle w:val="ConsPlusNormal0"/>
              <w:jc w:val="center"/>
            </w:pPr>
            <w:bookmarkStart w:id="198" w:name="P4045"/>
            <w:bookmarkEnd w:id="198"/>
            <w:r>
              <w:t>4000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По операциям с денежными средствами, не относящимся к поступлениям и выбытиям</w:t>
            </w:r>
          </w:p>
        </w:tc>
        <w:tc>
          <w:tcPr>
            <w:tcW w:w="907" w:type="dxa"/>
            <w:vAlign w:val="bottom"/>
          </w:tcPr>
          <w:p w:rsidR="00806560" w:rsidRDefault="00873AB4">
            <w:pPr>
              <w:pStyle w:val="ConsPlusNormal0"/>
              <w:jc w:val="center"/>
            </w:pPr>
            <w:bookmarkStart w:id="199" w:name="P4050"/>
            <w:bookmarkEnd w:id="199"/>
            <w:r>
              <w:t>4100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283"/>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283"/>
            </w:pPr>
            <w:r>
              <w:t>по возврату дебиторской задолженности прошлых лет</w:t>
            </w:r>
          </w:p>
        </w:tc>
        <w:tc>
          <w:tcPr>
            <w:tcW w:w="907" w:type="dxa"/>
            <w:tcBorders>
              <w:top w:val="nil"/>
            </w:tcBorders>
            <w:vAlign w:val="bottom"/>
          </w:tcPr>
          <w:p w:rsidR="00806560" w:rsidRDefault="00873AB4">
            <w:pPr>
              <w:pStyle w:val="ConsPlusNormal0"/>
              <w:jc w:val="center"/>
            </w:pPr>
            <w:bookmarkStart w:id="200" w:name="P4060"/>
            <w:bookmarkEnd w:id="200"/>
            <w:r>
              <w:t>4200</w:t>
            </w:r>
          </w:p>
        </w:tc>
        <w:tc>
          <w:tcPr>
            <w:tcW w:w="1020" w:type="dxa"/>
            <w:tcBorders>
              <w:top w:val="nil"/>
            </w:tcBorders>
            <w:vAlign w:val="bottom"/>
          </w:tcPr>
          <w:p w:rsidR="00806560" w:rsidRDefault="00806560">
            <w:pPr>
              <w:pStyle w:val="ConsPlusNormal0"/>
            </w:pP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по возврату дебиторской задолженности прошлых лет</w:t>
            </w:r>
          </w:p>
        </w:tc>
        <w:tc>
          <w:tcPr>
            <w:tcW w:w="907" w:type="dxa"/>
            <w:tcBorders>
              <w:top w:val="nil"/>
            </w:tcBorders>
            <w:vAlign w:val="bottom"/>
          </w:tcPr>
          <w:p w:rsidR="00806560" w:rsidRDefault="00873AB4">
            <w:pPr>
              <w:pStyle w:val="ConsPlusNormal0"/>
              <w:jc w:val="center"/>
            </w:pPr>
            <w:bookmarkStart w:id="201" w:name="P4070"/>
            <w:bookmarkEnd w:id="201"/>
            <w:r>
              <w:t>4210</w:t>
            </w:r>
          </w:p>
        </w:tc>
        <w:tc>
          <w:tcPr>
            <w:tcW w:w="1020" w:type="dxa"/>
            <w:tcBorders>
              <w:top w:val="nil"/>
            </w:tcBorders>
            <w:vAlign w:val="bottom"/>
          </w:tcPr>
          <w:p w:rsidR="00806560" w:rsidRDefault="00873AB4">
            <w:pPr>
              <w:pStyle w:val="ConsPlusNormal0"/>
              <w:jc w:val="center"/>
            </w:pPr>
            <w:r>
              <w:t>510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по возврату остатков субсидий прошлых лет</w:t>
            </w:r>
          </w:p>
        </w:tc>
        <w:tc>
          <w:tcPr>
            <w:tcW w:w="907" w:type="dxa"/>
            <w:vAlign w:val="bottom"/>
          </w:tcPr>
          <w:p w:rsidR="00806560" w:rsidRDefault="00873AB4">
            <w:pPr>
              <w:pStyle w:val="ConsPlusNormal0"/>
              <w:jc w:val="center"/>
            </w:pPr>
            <w:bookmarkStart w:id="202" w:name="P4075"/>
            <w:bookmarkEnd w:id="202"/>
            <w:r>
              <w:t>4220</w:t>
            </w:r>
          </w:p>
        </w:tc>
        <w:tc>
          <w:tcPr>
            <w:tcW w:w="1020" w:type="dxa"/>
            <w:vAlign w:val="bottom"/>
          </w:tcPr>
          <w:p w:rsidR="00806560" w:rsidRDefault="00873AB4">
            <w:pPr>
              <w:pStyle w:val="ConsPlusNormal0"/>
              <w:jc w:val="center"/>
            </w:pPr>
            <w:r>
              <w:t>610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по операциям с денежными обеспечениями</w:t>
            </w:r>
          </w:p>
        </w:tc>
        <w:tc>
          <w:tcPr>
            <w:tcW w:w="907" w:type="dxa"/>
            <w:vAlign w:val="bottom"/>
          </w:tcPr>
          <w:p w:rsidR="00806560" w:rsidRDefault="00873AB4">
            <w:pPr>
              <w:pStyle w:val="ConsPlusNormal0"/>
              <w:jc w:val="center"/>
            </w:pPr>
            <w:bookmarkStart w:id="203" w:name="P4080"/>
            <w:bookmarkEnd w:id="203"/>
            <w:r>
              <w:t>4300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возврат средств, перечисленных в виде денежных обеспечений</w:t>
            </w:r>
          </w:p>
        </w:tc>
        <w:tc>
          <w:tcPr>
            <w:tcW w:w="907" w:type="dxa"/>
            <w:tcBorders>
              <w:top w:val="nil"/>
            </w:tcBorders>
            <w:vAlign w:val="bottom"/>
          </w:tcPr>
          <w:p w:rsidR="00806560" w:rsidRDefault="00873AB4">
            <w:pPr>
              <w:pStyle w:val="ConsPlusNormal0"/>
              <w:jc w:val="center"/>
            </w:pPr>
            <w:bookmarkStart w:id="204" w:name="P4090"/>
            <w:bookmarkEnd w:id="204"/>
            <w:r>
              <w:t>4310</w:t>
            </w:r>
          </w:p>
        </w:tc>
        <w:tc>
          <w:tcPr>
            <w:tcW w:w="1020" w:type="dxa"/>
            <w:tcBorders>
              <w:top w:val="nil"/>
            </w:tcBorders>
            <w:vAlign w:val="bottom"/>
          </w:tcPr>
          <w:p w:rsidR="00806560" w:rsidRDefault="00873AB4">
            <w:pPr>
              <w:pStyle w:val="ConsPlusNormal0"/>
              <w:jc w:val="center"/>
            </w:pPr>
            <w:r>
              <w:t>510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перечисление денежных обеспечений</w:t>
            </w:r>
          </w:p>
        </w:tc>
        <w:tc>
          <w:tcPr>
            <w:tcW w:w="907" w:type="dxa"/>
            <w:vAlign w:val="bottom"/>
          </w:tcPr>
          <w:p w:rsidR="00806560" w:rsidRDefault="00873AB4">
            <w:pPr>
              <w:pStyle w:val="ConsPlusNormal0"/>
              <w:jc w:val="center"/>
            </w:pPr>
            <w:bookmarkStart w:id="205" w:name="P4095"/>
            <w:bookmarkEnd w:id="205"/>
            <w:r>
              <w:t>4320</w:t>
            </w:r>
          </w:p>
        </w:tc>
        <w:tc>
          <w:tcPr>
            <w:tcW w:w="1020" w:type="dxa"/>
            <w:vAlign w:val="bottom"/>
          </w:tcPr>
          <w:p w:rsidR="00806560" w:rsidRDefault="00873AB4">
            <w:pPr>
              <w:pStyle w:val="ConsPlusNormal0"/>
              <w:jc w:val="center"/>
            </w:pPr>
            <w:r>
              <w:t>610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со средствами во временном распоряжении</w:t>
            </w:r>
          </w:p>
        </w:tc>
        <w:tc>
          <w:tcPr>
            <w:tcW w:w="907" w:type="dxa"/>
            <w:vAlign w:val="bottom"/>
          </w:tcPr>
          <w:p w:rsidR="00806560" w:rsidRDefault="00873AB4">
            <w:pPr>
              <w:pStyle w:val="ConsPlusNormal0"/>
              <w:jc w:val="center"/>
            </w:pPr>
            <w:bookmarkStart w:id="206" w:name="P4100"/>
            <w:bookmarkEnd w:id="206"/>
            <w:r>
              <w:t>4400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поступление денежных средств во временное распоряжение</w:t>
            </w:r>
          </w:p>
        </w:tc>
        <w:tc>
          <w:tcPr>
            <w:tcW w:w="907" w:type="dxa"/>
            <w:tcBorders>
              <w:top w:val="nil"/>
            </w:tcBorders>
            <w:vAlign w:val="bottom"/>
          </w:tcPr>
          <w:p w:rsidR="00806560" w:rsidRDefault="00873AB4">
            <w:pPr>
              <w:pStyle w:val="ConsPlusNormal0"/>
              <w:jc w:val="center"/>
            </w:pPr>
            <w:bookmarkStart w:id="207" w:name="P4110"/>
            <w:bookmarkEnd w:id="207"/>
            <w:r>
              <w:t>4410</w:t>
            </w:r>
          </w:p>
        </w:tc>
        <w:tc>
          <w:tcPr>
            <w:tcW w:w="1020" w:type="dxa"/>
            <w:tcBorders>
              <w:top w:val="nil"/>
            </w:tcBorders>
            <w:vAlign w:val="bottom"/>
          </w:tcPr>
          <w:p w:rsidR="00806560" w:rsidRDefault="00873AB4">
            <w:pPr>
              <w:pStyle w:val="ConsPlusNormal0"/>
              <w:jc w:val="center"/>
            </w:pPr>
            <w:r>
              <w:t>510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выбытие денежных средств во временном распоряжении</w:t>
            </w:r>
          </w:p>
        </w:tc>
        <w:tc>
          <w:tcPr>
            <w:tcW w:w="907" w:type="dxa"/>
            <w:vAlign w:val="bottom"/>
          </w:tcPr>
          <w:p w:rsidR="00806560" w:rsidRDefault="00873AB4">
            <w:pPr>
              <w:pStyle w:val="ConsPlusNormal0"/>
              <w:jc w:val="center"/>
            </w:pPr>
            <w:bookmarkStart w:id="208" w:name="P4115"/>
            <w:bookmarkEnd w:id="208"/>
            <w:r>
              <w:t>4420</w:t>
            </w:r>
          </w:p>
        </w:tc>
        <w:tc>
          <w:tcPr>
            <w:tcW w:w="1020" w:type="dxa"/>
            <w:vAlign w:val="bottom"/>
          </w:tcPr>
          <w:p w:rsidR="00806560" w:rsidRDefault="00873AB4">
            <w:pPr>
              <w:pStyle w:val="ConsPlusNormal0"/>
              <w:jc w:val="center"/>
            </w:pPr>
            <w:r>
              <w:t>610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по расчетам с филиалами и обособленными структурными подразделениями</w:t>
            </w:r>
          </w:p>
        </w:tc>
        <w:tc>
          <w:tcPr>
            <w:tcW w:w="907" w:type="dxa"/>
            <w:vAlign w:val="bottom"/>
          </w:tcPr>
          <w:p w:rsidR="00806560" w:rsidRDefault="00873AB4">
            <w:pPr>
              <w:pStyle w:val="ConsPlusNormal0"/>
              <w:jc w:val="center"/>
            </w:pPr>
            <w:bookmarkStart w:id="209" w:name="P4120"/>
            <w:bookmarkEnd w:id="209"/>
            <w:r>
              <w:t>4500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567"/>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567"/>
            </w:pPr>
            <w:r>
              <w:t>увеличение расчетов</w:t>
            </w:r>
          </w:p>
        </w:tc>
        <w:tc>
          <w:tcPr>
            <w:tcW w:w="907" w:type="dxa"/>
            <w:tcBorders>
              <w:top w:val="nil"/>
            </w:tcBorders>
            <w:vAlign w:val="bottom"/>
          </w:tcPr>
          <w:p w:rsidR="00806560" w:rsidRDefault="00873AB4">
            <w:pPr>
              <w:pStyle w:val="ConsPlusNormal0"/>
              <w:jc w:val="center"/>
            </w:pPr>
            <w:bookmarkStart w:id="210" w:name="P4130"/>
            <w:bookmarkEnd w:id="210"/>
            <w:r>
              <w:t>4510</w:t>
            </w:r>
          </w:p>
        </w:tc>
        <w:tc>
          <w:tcPr>
            <w:tcW w:w="1020" w:type="dxa"/>
            <w:tcBorders>
              <w:top w:val="nil"/>
            </w:tcBorders>
            <w:vAlign w:val="bottom"/>
          </w:tcPr>
          <w:p w:rsidR="00806560" w:rsidRDefault="00873AB4">
            <w:pPr>
              <w:pStyle w:val="ConsPlusNormal0"/>
              <w:jc w:val="center"/>
            </w:pPr>
            <w:r>
              <w:t>510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567"/>
            </w:pPr>
            <w:r>
              <w:t>уменьшение расчетов</w:t>
            </w:r>
          </w:p>
        </w:tc>
        <w:tc>
          <w:tcPr>
            <w:tcW w:w="907" w:type="dxa"/>
            <w:vAlign w:val="bottom"/>
          </w:tcPr>
          <w:p w:rsidR="00806560" w:rsidRDefault="00873AB4">
            <w:pPr>
              <w:pStyle w:val="ConsPlusNormal0"/>
              <w:jc w:val="center"/>
            </w:pPr>
            <w:bookmarkStart w:id="211" w:name="P4135"/>
            <w:bookmarkEnd w:id="211"/>
            <w:r>
              <w:t>4520</w:t>
            </w:r>
          </w:p>
        </w:tc>
        <w:tc>
          <w:tcPr>
            <w:tcW w:w="1020" w:type="dxa"/>
            <w:vAlign w:val="bottom"/>
          </w:tcPr>
          <w:p w:rsidR="00806560" w:rsidRDefault="00873AB4">
            <w:pPr>
              <w:pStyle w:val="ConsPlusNormal0"/>
              <w:jc w:val="center"/>
            </w:pPr>
            <w:r>
              <w:t>610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firstLine="283"/>
              <w:jc w:val="both"/>
            </w:pPr>
            <w:r>
              <w:t>по расчетам по иным операциям с денежными средствами, не отраженных в поступлениях и выбытиях</w:t>
            </w:r>
          </w:p>
        </w:tc>
        <w:tc>
          <w:tcPr>
            <w:tcW w:w="907" w:type="dxa"/>
            <w:vAlign w:val="bottom"/>
          </w:tcPr>
          <w:p w:rsidR="00806560" w:rsidRDefault="00873AB4">
            <w:pPr>
              <w:pStyle w:val="ConsPlusNormal0"/>
              <w:jc w:val="center"/>
            </w:pPr>
            <w:bookmarkStart w:id="212" w:name="P4140"/>
            <w:bookmarkEnd w:id="212"/>
            <w:r>
              <w:t>4600</w:t>
            </w:r>
          </w:p>
        </w:tc>
        <w:tc>
          <w:tcPr>
            <w:tcW w:w="1020" w:type="dxa"/>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6"/>
            </w:pPr>
            <w:r>
              <w:t>в том числе:</w:t>
            </w:r>
          </w:p>
          <w:p w:rsidR="00806560" w:rsidRDefault="00873AB4">
            <w:pPr>
              <w:pStyle w:val="ConsPlusNormal0"/>
              <w:ind w:left="566"/>
            </w:pPr>
            <w:r>
              <w:t>увеличение расчетов</w:t>
            </w:r>
          </w:p>
        </w:tc>
        <w:tc>
          <w:tcPr>
            <w:tcW w:w="907" w:type="dxa"/>
            <w:vAlign w:val="bottom"/>
          </w:tcPr>
          <w:p w:rsidR="00806560" w:rsidRDefault="00873AB4">
            <w:pPr>
              <w:pStyle w:val="ConsPlusNormal0"/>
              <w:jc w:val="center"/>
            </w:pPr>
            <w:bookmarkStart w:id="213" w:name="P4146"/>
            <w:bookmarkEnd w:id="213"/>
            <w:r>
              <w:t>4610</w:t>
            </w:r>
          </w:p>
        </w:tc>
        <w:tc>
          <w:tcPr>
            <w:tcW w:w="1020" w:type="dxa"/>
            <w:vAlign w:val="bottom"/>
          </w:tcPr>
          <w:p w:rsidR="00806560" w:rsidRDefault="00873AB4">
            <w:pPr>
              <w:pStyle w:val="ConsPlusNormal0"/>
              <w:jc w:val="center"/>
            </w:pPr>
            <w:r>
              <w:t>510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left="566"/>
            </w:pPr>
            <w:r>
              <w:t>уменьшение расчетов</w:t>
            </w:r>
          </w:p>
        </w:tc>
        <w:tc>
          <w:tcPr>
            <w:tcW w:w="907" w:type="dxa"/>
            <w:vAlign w:val="bottom"/>
          </w:tcPr>
          <w:p w:rsidR="00806560" w:rsidRDefault="00873AB4">
            <w:pPr>
              <w:pStyle w:val="ConsPlusNormal0"/>
              <w:jc w:val="center"/>
            </w:pPr>
            <w:bookmarkStart w:id="214" w:name="P4151"/>
            <w:bookmarkEnd w:id="214"/>
            <w:r>
              <w:t>4620</w:t>
            </w:r>
          </w:p>
        </w:tc>
        <w:tc>
          <w:tcPr>
            <w:tcW w:w="1020" w:type="dxa"/>
            <w:vAlign w:val="bottom"/>
          </w:tcPr>
          <w:p w:rsidR="00806560" w:rsidRDefault="00873AB4">
            <w:pPr>
              <w:pStyle w:val="ConsPlusNormal0"/>
              <w:jc w:val="center"/>
            </w:pPr>
            <w:r>
              <w:t>610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jc w:val="both"/>
            </w:pPr>
            <w:r>
              <w:t>Изменение остатков средств при управлении остатками - всего</w:t>
            </w:r>
          </w:p>
        </w:tc>
        <w:tc>
          <w:tcPr>
            <w:tcW w:w="907" w:type="dxa"/>
            <w:vAlign w:val="bottom"/>
          </w:tcPr>
          <w:p w:rsidR="00806560" w:rsidRDefault="00873AB4">
            <w:pPr>
              <w:pStyle w:val="ConsPlusNormal0"/>
              <w:jc w:val="center"/>
            </w:pPr>
            <w:bookmarkStart w:id="215" w:name="P4156"/>
            <w:bookmarkEnd w:id="215"/>
            <w:r>
              <w:t>4900</w:t>
            </w:r>
          </w:p>
        </w:tc>
        <w:tc>
          <w:tcPr>
            <w:tcW w:w="1020" w:type="dxa"/>
          </w:tcPr>
          <w:p w:rsidR="00806560" w:rsidRDefault="00806560">
            <w:pPr>
              <w:pStyle w:val="ConsPlusNormal0"/>
            </w:pP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vAlign w:val="bottom"/>
          </w:tcPr>
          <w:p w:rsidR="00806560" w:rsidRDefault="00873AB4">
            <w:pPr>
              <w:pStyle w:val="ConsPlusNormal0"/>
              <w:ind w:firstLine="283"/>
              <w:jc w:val="both"/>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tcPr>
          <w:p w:rsidR="00806560" w:rsidRDefault="00806560">
            <w:pPr>
              <w:pStyle w:val="ConsPlusNormal0"/>
            </w:pPr>
          </w:p>
        </w:tc>
        <w:tc>
          <w:tcPr>
            <w:tcW w:w="136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vAlign w:val="bottom"/>
          </w:tcPr>
          <w:p w:rsidR="00806560" w:rsidRDefault="00873AB4">
            <w:pPr>
              <w:pStyle w:val="ConsPlusNormal0"/>
              <w:ind w:firstLine="283"/>
              <w:jc w:val="both"/>
            </w:pPr>
            <w:r>
              <w:t>поступление денежных средств на депозитные счета</w:t>
            </w:r>
          </w:p>
        </w:tc>
        <w:tc>
          <w:tcPr>
            <w:tcW w:w="907" w:type="dxa"/>
            <w:tcBorders>
              <w:top w:val="nil"/>
            </w:tcBorders>
            <w:vAlign w:val="bottom"/>
          </w:tcPr>
          <w:p w:rsidR="00806560" w:rsidRDefault="00873AB4">
            <w:pPr>
              <w:pStyle w:val="ConsPlusNormal0"/>
              <w:jc w:val="center"/>
            </w:pPr>
            <w:bookmarkStart w:id="216" w:name="P4166"/>
            <w:bookmarkEnd w:id="216"/>
            <w:r>
              <w:t>4910</w:t>
            </w:r>
          </w:p>
        </w:tc>
        <w:tc>
          <w:tcPr>
            <w:tcW w:w="1020" w:type="dxa"/>
            <w:tcBorders>
              <w:top w:val="nil"/>
            </w:tcBorders>
            <w:vAlign w:val="bottom"/>
          </w:tcPr>
          <w:p w:rsidR="00806560" w:rsidRDefault="00873AB4">
            <w:pPr>
              <w:pStyle w:val="ConsPlusNormal0"/>
              <w:jc w:val="center"/>
            </w:pPr>
            <w:r>
              <w:t>510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 0503723 с. 8</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1020"/>
        <w:gridCol w:w="1191"/>
        <w:gridCol w:w="1361"/>
      </w:tblGrid>
      <w:tr w:rsidR="00806560">
        <w:tc>
          <w:tcPr>
            <w:tcW w:w="4592" w:type="dxa"/>
            <w:tcBorders>
              <w:left w:val="nil"/>
            </w:tcBorders>
          </w:tcPr>
          <w:p w:rsidR="00806560" w:rsidRDefault="00873AB4">
            <w:pPr>
              <w:pStyle w:val="ConsPlusNormal0"/>
              <w:jc w:val="center"/>
            </w:pPr>
            <w:r>
              <w:t>Наименование показателя</w:t>
            </w:r>
          </w:p>
        </w:tc>
        <w:tc>
          <w:tcPr>
            <w:tcW w:w="907"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Код по КОСГУ</w:t>
            </w:r>
          </w:p>
        </w:tc>
        <w:tc>
          <w:tcPr>
            <w:tcW w:w="1191" w:type="dxa"/>
          </w:tcPr>
          <w:p w:rsidR="00806560" w:rsidRDefault="00873AB4">
            <w:pPr>
              <w:pStyle w:val="ConsPlusNormal0"/>
              <w:jc w:val="center"/>
            </w:pPr>
            <w:r>
              <w:t>За отчетный период</w:t>
            </w:r>
          </w:p>
        </w:tc>
        <w:tc>
          <w:tcPr>
            <w:tcW w:w="1361" w:type="dxa"/>
            <w:tcBorders>
              <w:right w:val="nil"/>
            </w:tcBorders>
          </w:tcPr>
          <w:p w:rsidR="00806560" w:rsidRDefault="00873AB4">
            <w:pPr>
              <w:pStyle w:val="ConsPlusNormal0"/>
              <w:jc w:val="center"/>
            </w:pPr>
            <w:r>
              <w:t>За аналогичный период прошлого финансового года</w:t>
            </w:r>
          </w:p>
        </w:tc>
      </w:tr>
      <w:tr w:rsidR="00806560">
        <w:tc>
          <w:tcPr>
            <w:tcW w:w="4592" w:type="dxa"/>
            <w:tcBorders>
              <w:left w:val="nil"/>
            </w:tcBorders>
          </w:tcPr>
          <w:p w:rsidR="00806560" w:rsidRDefault="00873AB4">
            <w:pPr>
              <w:pStyle w:val="ConsPlusNormal0"/>
              <w:jc w:val="center"/>
            </w:pPr>
            <w:r>
              <w:t>1</w:t>
            </w:r>
          </w:p>
        </w:tc>
        <w:tc>
          <w:tcPr>
            <w:tcW w:w="907"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361" w:type="dxa"/>
            <w:tcBorders>
              <w:right w:val="nil"/>
            </w:tcBorders>
          </w:tcPr>
          <w:p w:rsidR="00806560" w:rsidRDefault="00873AB4">
            <w:pPr>
              <w:pStyle w:val="ConsPlusNormal0"/>
              <w:jc w:val="center"/>
            </w:pPr>
            <w:r>
              <w:t>5</w:t>
            </w: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firstLine="283"/>
              <w:jc w:val="both"/>
            </w:pPr>
            <w:r>
              <w:t>выбытие денежных средств с депозитных счетов</w:t>
            </w:r>
          </w:p>
        </w:tc>
        <w:tc>
          <w:tcPr>
            <w:tcW w:w="907" w:type="dxa"/>
            <w:vAlign w:val="bottom"/>
          </w:tcPr>
          <w:p w:rsidR="00806560" w:rsidRDefault="00873AB4">
            <w:pPr>
              <w:pStyle w:val="ConsPlusNormal0"/>
              <w:jc w:val="center"/>
            </w:pPr>
            <w:bookmarkStart w:id="217" w:name="P4184"/>
            <w:bookmarkEnd w:id="217"/>
            <w:r>
              <w:t>4920</w:t>
            </w:r>
          </w:p>
        </w:tc>
        <w:tc>
          <w:tcPr>
            <w:tcW w:w="1020" w:type="dxa"/>
            <w:vAlign w:val="bottom"/>
          </w:tcPr>
          <w:p w:rsidR="00806560" w:rsidRDefault="00873AB4">
            <w:pPr>
              <w:pStyle w:val="ConsPlusNormal0"/>
              <w:jc w:val="center"/>
            </w:pPr>
            <w:r>
              <w:t>610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firstLine="283"/>
              <w:jc w:val="both"/>
            </w:pPr>
            <w:r>
              <w:t>поступление денежных средств при управлении остатками</w:t>
            </w:r>
          </w:p>
        </w:tc>
        <w:tc>
          <w:tcPr>
            <w:tcW w:w="907" w:type="dxa"/>
            <w:vAlign w:val="bottom"/>
          </w:tcPr>
          <w:p w:rsidR="00806560" w:rsidRDefault="00873AB4">
            <w:pPr>
              <w:pStyle w:val="ConsPlusNormal0"/>
              <w:jc w:val="center"/>
            </w:pPr>
            <w:bookmarkStart w:id="218" w:name="P4189"/>
            <w:bookmarkEnd w:id="218"/>
            <w:r>
              <w:t>4930</w:t>
            </w:r>
          </w:p>
        </w:tc>
        <w:tc>
          <w:tcPr>
            <w:tcW w:w="1020" w:type="dxa"/>
            <w:vAlign w:val="bottom"/>
          </w:tcPr>
          <w:p w:rsidR="00806560" w:rsidRDefault="00873AB4">
            <w:pPr>
              <w:pStyle w:val="ConsPlusNormal0"/>
              <w:jc w:val="center"/>
            </w:pPr>
            <w:r>
              <w:t>510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vAlign w:val="bottom"/>
          </w:tcPr>
          <w:p w:rsidR="00806560" w:rsidRDefault="00873AB4">
            <w:pPr>
              <w:pStyle w:val="ConsPlusNormal0"/>
              <w:ind w:firstLine="283"/>
              <w:jc w:val="both"/>
            </w:pPr>
            <w:r>
              <w:t>выбытие денежных средств при управлении остатками</w:t>
            </w:r>
          </w:p>
        </w:tc>
        <w:tc>
          <w:tcPr>
            <w:tcW w:w="907" w:type="dxa"/>
            <w:vAlign w:val="bottom"/>
          </w:tcPr>
          <w:p w:rsidR="00806560" w:rsidRDefault="00873AB4">
            <w:pPr>
              <w:pStyle w:val="ConsPlusNormal0"/>
              <w:jc w:val="center"/>
            </w:pPr>
            <w:bookmarkStart w:id="219" w:name="P4194"/>
            <w:bookmarkEnd w:id="219"/>
            <w:r>
              <w:t>4940</w:t>
            </w:r>
          </w:p>
        </w:tc>
        <w:tc>
          <w:tcPr>
            <w:tcW w:w="1020" w:type="dxa"/>
            <w:vAlign w:val="bottom"/>
          </w:tcPr>
          <w:p w:rsidR="00806560" w:rsidRDefault="00873AB4">
            <w:pPr>
              <w:pStyle w:val="ConsPlusNormal0"/>
              <w:jc w:val="center"/>
            </w:pPr>
            <w:r>
              <w:t>610</w:t>
            </w:r>
          </w:p>
        </w:tc>
        <w:tc>
          <w:tcPr>
            <w:tcW w:w="1191" w:type="dxa"/>
          </w:tcPr>
          <w:p w:rsidR="00806560" w:rsidRDefault="00806560">
            <w:pPr>
              <w:pStyle w:val="ConsPlusNormal0"/>
            </w:pPr>
          </w:p>
        </w:tc>
        <w:tc>
          <w:tcPr>
            <w:tcW w:w="1361" w:type="dxa"/>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pPr>
            <w:r>
              <w:t>Изменение остатков средств - всего</w:t>
            </w:r>
          </w:p>
        </w:tc>
        <w:tc>
          <w:tcPr>
            <w:tcW w:w="907" w:type="dxa"/>
            <w:vAlign w:val="bottom"/>
          </w:tcPr>
          <w:p w:rsidR="00806560" w:rsidRDefault="00873AB4">
            <w:pPr>
              <w:pStyle w:val="ConsPlusNormal0"/>
              <w:jc w:val="center"/>
            </w:pPr>
            <w:bookmarkStart w:id="220" w:name="P4199"/>
            <w:bookmarkEnd w:id="220"/>
            <w:r>
              <w:t>5000</w:t>
            </w:r>
          </w:p>
        </w:tc>
        <w:tc>
          <w:tcPr>
            <w:tcW w:w="1020" w:type="dxa"/>
            <w:vAlign w:val="bottom"/>
          </w:tcPr>
          <w:p w:rsidR="00806560" w:rsidRDefault="00806560">
            <w:pPr>
              <w:pStyle w:val="ConsPlusNormal0"/>
            </w:pP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insideH w:val="nil"/>
          </w:tblBorders>
        </w:tblPrEx>
        <w:tc>
          <w:tcPr>
            <w:tcW w:w="4592" w:type="dxa"/>
            <w:tcBorders>
              <w:left w:val="nil"/>
              <w:bottom w:val="nil"/>
            </w:tcBorders>
          </w:tcPr>
          <w:p w:rsidR="00806560" w:rsidRDefault="00873AB4">
            <w:pPr>
              <w:pStyle w:val="ConsPlusNormal0"/>
              <w:ind w:left="283"/>
            </w:pPr>
            <w:r>
              <w:t>в том числе:</w:t>
            </w:r>
          </w:p>
        </w:tc>
        <w:tc>
          <w:tcPr>
            <w:tcW w:w="907"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592" w:type="dxa"/>
            <w:tcBorders>
              <w:top w:val="nil"/>
              <w:left w:val="nil"/>
            </w:tcBorders>
          </w:tcPr>
          <w:p w:rsidR="00806560" w:rsidRDefault="00873AB4">
            <w:pPr>
              <w:pStyle w:val="ConsPlusNormal0"/>
              <w:ind w:left="283"/>
            </w:pPr>
            <w:r>
              <w:t>за счет увеличения денежных средств</w:t>
            </w:r>
          </w:p>
        </w:tc>
        <w:tc>
          <w:tcPr>
            <w:tcW w:w="907" w:type="dxa"/>
            <w:tcBorders>
              <w:top w:val="nil"/>
            </w:tcBorders>
          </w:tcPr>
          <w:p w:rsidR="00806560" w:rsidRDefault="00873AB4">
            <w:pPr>
              <w:pStyle w:val="ConsPlusNormal0"/>
              <w:jc w:val="center"/>
            </w:pPr>
            <w:bookmarkStart w:id="221" w:name="P4209"/>
            <w:bookmarkEnd w:id="221"/>
            <w:r>
              <w:t>5010</w:t>
            </w:r>
          </w:p>
        </w:tc>
        <w:tc>
          <w:tcPr>
            <w:tcW w:w="1020" w:type="dxa"/>
            <w:tcBorders>
              <w:top w:val="nil"/>
            </w:tcBorders>
          </w:tcPr>
          <w:p w:rsidR="00806560" w:rsidRDefault="00873AB4">
            <w:pPr>
              <w:pStyle w:val="ConsPlusNormal0"/>
              <w:jc w:val="center"/>
            </w:pPr>
            <w:r>
              <w:t>510</w:t>
            </w:r>
          </w:p>
        </w:tc>
        <w:tc>
          <w:tcPr>
            <w:tcW w:w="1191"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уменьшения денежных средств</w:t>
            </w:r>
          </w:p>
        </w:tc>
        <w:tc>
          <w:tcPr>
            <w:tcW w:w="907" w:type="dxa"/>
            <w:vAlign w:val="bottom"/>
          </w:tcPr>
          <w:p w:rsidR="00806560" w:rsidRDefault="00873AB4">
            <w:pPr>
              <w:pStyle w:val="ConsPlusNormal0"/>
              <w:jc w:val="center"/>
            </w:pPr>
            <w:bookmarkStart w:id="222" w:name="P4214"/>
            <w:bookmarkEnd w:id="222"/>
            <w:r>
              <w:t>5020</w:t>
            </w:r>
          </w:p>
        </w:tc>
        <w:tc>
          <w:tcPr>
            <w:tcW w:w="1020" w:type="dxa"/>
            <w:vAlign w:val="bottom"/>
          </w:tcPr>
          <w:p w:rsidR="00806560" w:rsidRDefault="00873AB4">
            <w:pPr>
              <w:pStyle w:val="ConsPlusNormal0"/>
              <w:jc w:val="center"/>
            </w:pPr>
            <w:r>
              <w:t>610</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r w:rsidR="00806560">
        <w:tblPrEx>
          <w:tblBorders>
            <w:right w:val="single" w:sz="4" w:space="0" w:color="auto"/>
          </w:tblBorders>
        </w:tblPrEx>
        <w:tc>
          <w:tcPr>
            <w:tcW w:w="4592" w:type="dxa"/>
            <w:tcBorders>
              <w:left w:val="nil"/>
            </w:tcBorders>
          </w:tcPr>
          <w:p w:rsidR="00806560" w:rsidRDefault="00873AB4">
            <w:pPr>
              <w:pStyle w:val="ConsPlusNormal0"/>
              <w:ind w:left="283"/>
            </w:pPr>
            <w:r>
              <w:t>за счет курсовой разницы</w:t>
            </w:r>
          </w:p>
        </w:tc>
        <w:tc>
          <w:tcPr>
            <w:tcW w:w="907" w:type="dxa"/>
            <w:vAlign w:val="bottom"/>
          </w:tcPr>
          <w:p w:rsidR="00806560" w:rsidRDefault="00873AB4">
            <w:pPr>
              <w:pStyle w:val="ConsPlusNormal0"/>
              <w:jc w:val="center"/>
            </w:pPr>
            <w:bookmarkStart w:id="223" w:name="P4219"/>
            <w:bookmarkEnd w:id="223"/>
            <w:r>
              <w:t>5030</w:t>
            </w:r>
          </w:p>
        </w:tc>
        <w:tc>
          <w:tcPr>
            <w:tcW w:w="1020" w:type="dxa"/>
            <w:vAlign w:val="bottom"/>
          </w:tcPr>
          <w:p w:rsidR="00806560" w:rsidRDefault="00873AB4">
            <w:pPr>
              <w:pStyle w:val="ConsPlusNormal0"/>
              <w:jc w:val="center"/>
            </w:pPr>
            <w:r>
              <w:t>171</w:t>
            </w:r>
          </w:p>
        </w:tc>
        <w:tc>
          <w:tcPr>
            <w:tcW w:w="1191" w:type="dxa"/>
            <w:vAlign w:val="bottom"/>
          </w:tcPr>
          <w:p w:rsidR="00806560" w:rsidRDefault="00806560">
            <w:pPr>
              <w:pStyle w:val="ConsPlusNormal0"/>
            </w:pPr>
          </w:p>
        </w:tc>
        <w:tc>
          <w:tcPr>
            <w:tcW w:w="1361"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224" w:name="P4224"/>
      <w:bookmarkEnd w:id="224"/>
      <w:r>
        <w:t xml:space="preserve">                  4. АНАЛИТИЧЕСКАЯ ИНФОРМАЦИЯ ПО ВЫБЫТИЯМ</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978"/>
        <w:gridCol w:w="978"/>
        <w:gridCol w:w="978"/>
        <w:gridCol w:w="978"/>
        <w:gridCol w:w="978"/>
        <w:gridCol w:w="981"/>
      </w:tblGrid>
      <w:tr w:rsidR="00806560">
        <w:tc>
          <w:tcPr>
            <w:tcW w:w="3175" w:type="dxa"/>
            <w:vMerge w:val="restart"/>
            <w:tcBorders>
              <w:left w:val="nil"/>
            </w:tcBorders>
          </w:tcPr>
          <w:p w:rsidR="00806560" w:rsidRDefault="00873AB4">
            <w:pPr>
              <w:pStyle w:val="ConsPlusNormal0"/>
              <w:jc w:val="center"/>
            </w:pPr>
            <w:r>
              <w:t>Наименование показателя</w:t>
            </w:r>
          </w:p>
        </w:tc>
        <w:tc>
          <w:tcPr>
            <w:tcW w:w="978" w:type="dxa"/>
            <w:vMerge w:val="restart"/>
          </w:tcPr>
          <w:p w:rsidR="00806560" w:rsidRDefault="00873AB4">
            <w:pPr>
              <w:pStyle w:val="ConsPlusNormal0"/>
              <w:jc w:val="center"/>
            </w:pPr>
            <w:r>
              <w:t>Код строки</w:t>
            </w:r>
          </w:p>
        </w:tc>
        <w:tc>
          <w:tcPr>
            <w:tcW w:w="978" w:type="dxa"/>
            <w:vMerge w:val="restart"/>
          </w:tcPr>
          <w:p w:rsidR="00806560" w:rsidRDefault="00873AB4">
            <w:pPr>
              <w:pStyle w:val="ConsPlusNormal0"/>
              <w:jc w:val="center"/>
            </w:pPr>
            <w:r>
              <w:t>Код по КОСГУ</w:t>
            </w:r>
          </w:p>
        </w:tc>
        <w:tc>
          <w:tcPr>
            <w:tcW w:w="978" w:type="dxa"/>
            <w:vMerge w:val="restart"/>
          </w:tcPr>
          <w:p w:rsidR="00806560" w:rsidRDefault="00873AB4">
            <w:pPr>
              <w:pStyle w:val="ConsPlusNormal0"/>
              <w:jc w:val="center"/>
            </w:pPr>
            <w:r>
              <w:t>Код вида расходов</w:t>
            </w:r>
          </w:p>
        </w:tc>
        <w:tc>
          <w:tcPr>
            <w:tcW w:w="1956" w:type="dxa"/>
            <w:gridSpan w:val="2"/>
          </w:tcPr>
          <w:p w:rsidR="00806560" w:rsidRDefault="00873AB4">
            <w:pPr>
              <w:pStyle w:val="ConsPlusNormal0"/>
              <w:jc w:val="center"/>
            </w:pPr>
            <w:r>
              <w:t>Код аналитики</w:t>
            </w:r>
          </w:p>
        </w:tc>
        <w:tc>
          <w:tcPr>
            <w:tcW w:w="981" w:type="dxa"/>
            <w:vMerge w:val="restart"/>
            <w:tcBorders>
              <w:right w:val="nil"/>
            </w:tcBorders>
          </w:tcPr>
          <w:p w:rsidR="00806560" w:rsidRDefault="00873AB4">
            <w:pPr>
              <w:pStyle w:val="ConsPlusNormal0"/>
              <w:jc w:val="center"/>
            </w:pPr>
            <w:r>
              <w:t>Сумма</w:t>
            </w:r>
          </w:p>
        </w:tc>
      </w:tr>
      <w:tr w:rsidR="00806560">
        <w:tc>
          <w:tcPr>
            <w:tcW w:w="3175" w:type="dxa"/>
            <w:vMerge/>
            <w:tcBorders>
              <w:left w:val="nil"/>
            </w:tcBorders>
          </w:tcPr>
          <w:p w:rsidR="00806560" w:rsidRDefault="00806560">
            <w:pPr>
              <w:pStyle w:val="ConsPlusNormal0"/>
            </w:pPr>
          </w:p>
        </w:tc>
        <w:tc>
          <w:tcPr>
            <w:tcW w:w="978" w:type="dxa"/>
            <w:vMerge/>
          </w:tcPr>
          <w:p w:rsidR="00806560" w:rsidRDefault="00806560">
            <w:pPr>
              <w:pStyle w:val="ConsPlusNormal0"/>
            </w:pPr>
          </w:p>
        </w:tc>
        <w:tc>
          <w:tcPr>
            <w:tcW w:w="978" w:type="dxa"/>
            <w:vMerge/>
          </w:tcPr>
          <w:p w:rsidR="00806560" w:rsidRDefault="00806560">
            <w:pPr>
              <w:pStyle w:val="ConsPlusNormal0"/>
            </w:pPr>
          </w:p>
        </w:tc>
        <w:tc>
          <w:tcPr>
            <w:tcW w:w="978" w:type="dxa"/>
            <w:vMerge/>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81" w:type="dxa"/>
            <w:vMerge/>
            <w:tcBorders>
              <w:right w:val="nil"/>
            </w:tcBorders>
          </w:tcPr>
          <w:p w:rsidR="00806560" w:rsidRDefault="00806560">
            <w:pPr>
              <w:pStyle w:val="ConsPlusNormal0"/>
            </w:pPr>
          </w:p>
        </w:tc>
      </w:tr>
      <w:tr w:rsidR="00806560">
        <w:tc>
          <w:tcPr>
            <w:tcW w:w="3175" w:type="dxa"/>
            <w:tcBorders>
              <w:left w:val="nil"/>
            </w:tcBorders>
          </w:tcPr>
          <w:p w:rsidR="00806560" w:rsidRDefault="00873AB4">
            <w:pPr>
              <w:pStyle w:val="ConsPlusNormal0"/>
              <w:jc w:val="center"/>
            </w:pPr>
            <w:bookmarkStart w:id="225" w:name="P4234"/>
            <w:bookmarkEnd w:id="225"/>
            <w:r>
              <w:t>1</w:t>
            </w:r>
          </w:p>
        </w:tc>
        <w:tc>
          <w:tcPr>
            <w:tcW w:w="978" w:type="dxa"/>
          </w:tcPr>
          <w:p w:rsidR="00806560" w:rsidRDefault="00873AB4">
            <w:pPr>
              <w:pStyle w:val="ConsPlusNormal0"/>
              <w:jc w:val="center"/>
            </w:pPr>
            <w:bookmarkStart w:id="226" w:name="P4235"/>
            <w:bookmarkEnd w:id="226"/>
            <w:r>
              <w:t>2</w:t>
            </w:r>
          </w:p>
        </w:tc>
        <w:tc>
          <w:tcPr>
            <w:tcW w:w="978" w:type="dxa"/>
          </w:tcPr>
          <w:p w:rsidR="00806560" w:rsidRDefault="00873AB4">
            <w:pPr>
              <w:pStyle w:val="ConsPlusNormal0"/>
              <w:jc w:val="center"/>
            </w:pPr>
            <w:bookmarkStart w:id="227" w:name="P4236"/>
            <w:bookmarkEnd w:id="227"/>
            <w:r>
              <w:t>3</w:t>
            </w:r>
          </w:p>
        </w:tc>
        <w:tc>
          <w:tcPr>
            <w:tcW w:w="978" w:type="dxa"/>
          </w:tcPr>
          <w:p w:rsidR="00806560" w:rsidRDefault="00873AB4">
            <w:pPr>
              <w:pStyle w:val="ConsPlusNormal0"/>
              <w:jc w:val="center"/>
            </w:pPr>
            <w:bookmarkStart w:id="228" w:name="P4237"/>
            <w:bookmarkEnd w:id="228"/>
            <w:r>
              <w:t>4</w:t>
            </w:r>
          </w:p>
        </w:tc>
        <w:tc>
          <w:tcPr>
            <w:tcW w:w="978" w:type="dxa"/>
          </w:tcPr>
          <w:p w:rsidR="00806560" w:rsidRDefault="00873AB4">
            <w:pPr>
              <w:pStyle w:val="ConsPlusNormal0"/>
              <w:jc w:val="center"/>
            </w:pPr>
            <w:bookmarkStart w:id="229" w:name="P4238"/>
            <w:bookmarkEnd w:id="229"/>
            <w:r>
              <w:t>5</w:t>
            </w:r>
          </w:p>
        </w:tc>
        <w:tc>
          <w:tcPr>
            <w:tcW w:w="978" w:type="dxa"/>
          </w:tcPr>
          <w:p w:rsidR="00806560" w:rsidRDefault="00873AB4">
            <w:pPr>
              <w:pStyle w:val="ConsPlusNormal0"/>
              <w:jc w:val="center"/>
            </w:pPr>
            <w:bookmarkStart w:id="230" w:name="P4239"/>
            <w:bookmarkEnd w:id="230"/>
            <w:r>
              <w:t>6</w:t>
            </w:r>
          </w:p>
        </w:tc>
        <w:tc>
          <w:tcPr>
            <w:tcW w:w="981" w:type="dxa"/>
            <w:tcBorders>
              <w:right w:val="nil"/>
            </w:tcBorders>
          </w:tcPr>
          <w:p w:rsidR="00806560" w:rsidRDefault="00873AB4">
            <w:pPr>
              <w:pStyle w:val="ConsPlusNormal0"/>
              <w:jc w:val="center"/>
            </w:pPr>
            <w:bookmarkStart w:id="231" w:name="P4240"/>
            <w:bookmarkEnd w:id="231"/>
            <w:r>
              <w:t>7</w:t>
            </w:r>
          </w:p>
        </w:tc>
      </w:tr>
      <w:tr w:rsidR="00806560">
        <w:tblPrEx>
          <w:tblBorders>
            <w:right w:val="single" w:sz="4" w:space="0" w:color="auto"/>
          </w:tblBorders>
        </w:tblPrEx>
        <w:tc>
          <w:tcPr>
            <w:tcW w:w="3175" w:type="dxa"/>
            <w:tcBorders>
              <w:left w:val="nil"/>
            </w:tcBorders>
          </w:tcPr>
          <w:p w:rsidR="00806560" w:rsidRDefault="00873AB4">
            <w:pPr>
              <w:pStyle w:val="ConsPlusNormal0"/>
            </w:pPr>
            <w:r>
              <w:t>Расходы, всего</w:t>
            </w:r>
          </w:p>
        </w:tc>
        <w:tc>
          <w:tcPr>
            <w:tcW w:w="978" w:type="dxa"/>
          </w:tcPr>
          <w:p w:rsidR="00806560" w:rsidRDefault="00873AB4">
            <w:pPr>
              <w:pStyle w:val="ConsPlusNormal0"/>
              <w:jc w:val="center"/>
            </w:pPr>
            <w:r>
              <w:t>9000</w:t>
            </w:r>
          </w:p>
        </w:tc>
        <w:tc>
          <w:tcPr>
            <w:tcW w:w="978" w:type="dxa"/>
          </w:tcPr>
          <w:p w:rsidR="00806560" w:rsidRDefault="00873AB4">
            <w:pPr>
              <w:pStyle w:val="ConsPlusNormal0"/>
              <w:jc w:val="center"/>
            </w:pPr>
            <w:r>
              <w:t>X</w:t>
            </w:r>
          </w:p>
        </w:tc>
        <w:tc>
          <w:tcPr>
            <w:tcW w:w="978" w:type="dxa"/>
          </w:tcPr>
          <w:p w:rsidR="00806560" w:rsidRDefault="00873AB4">
            <w:pPr>
              <w:pStyle w:val="ConsPlusNormal0"/>
              <w:jc w:val="center"/>
            </w:pPr>
            <w:r>
              <w:t>X</w:t>
            </w:r>
          </w:p>
        </w:tc>
        <w:tc>
          <w:tcPr>
            <w:tcW w:w="978" w:type="dxa"/>
          </w:tcPr>
          <w:p w:rsidR="00806560" w:rsidRDefault="00873AB4">
            <w:pPr>
              <w:pStyle w:val="ConsPlusNormal0"/>
              <w:jc w:val="center"/>
            </w:pPr>
            <w:r>
              <w:t>X</w:t>
            </w:r>
          </w:p>
        </w:tc>
        <w:tc>
          <w:tcPr>
            <w:tcW w:w="978" w:type="dxa"/>
          </w:tcPr>
          <w:p w:rsidR="00806560" w:rsidRDefault="00873AB4">
            <w:pPr>
              <w:pStyle w:val="ConsPlusNormal0"/>
              <w:jc w:val="center"/>
            </w:pPr>
            <w:r>
              <w:t>X</w:t>
            </w:r>
          </w:p>
        </w:tc>
        <w:tc>
          <w:tcPr>
            <w:tcW w:w="981" w:type="dxa"/>
          </w:tcPr>
          <w:p w:rsidR="00806560" w:rsidRDefault="00806560">
            <w:pPr>
              <w:pStyle w:val="ConsPlusNormal0"/>
            </w:pPr>
          </w:p>
        </w:tc>
      </w:tr>
      <w:tr w:rsidR="00806560">
        <w:tblPrEx>
          <w:tblBorders>
            <w:right w:val="single" w:sz="4" w:space="0" w:color="auto"/>
            <w:insideH w:val="nil"/>
          </w:tblBorders>
        </w:tblPrEx>
        <w:tc>
          <w:tcPr>
            <w:tcW w:w="3175" w:type="dxa"/>
            <w:tcBorders>
              <w:left w:val="nil"/>
              <w:bottom w:val="nil"/>
            </w:tcBorders>
          </w:tcPr>
          <w:p w:rsidR="00806560" w:rsidRDefault="00873AB4">
            <w:pPr>
              <w:pStyle w:val="ConsPlusNormal0"/>
              <w:ind w:left="283"/>
            </w:pPr>
            <w:r>
              <w:t>в том числе:</w:t>
            </w:r>
          </w:p>
        </w:tc>
        <w:tc>
          <w:tcPr>
            <w:tcW w:w="978" w:type="dxa"/>
            <w:tcBorders>
              <w:bottom w:val="nil"/>
            </w:tcBorders>
          </w:tcPr>
          <w:p w:rsidR="00806560" w:rsidRDefault="00806560">
            <w:pPr>
              <w:pStyle w:val="ConsPlusNormal0"/>
            </w:pPr>
          </w:p>
        </w:tc>
        <w:tc>
          <w:tcPr>
            <w:tcW w:w="978" w:type="dxa"/>
            <w:tcBorders>
              <w:bottom w:val="nil"/>
            </w:tcBorders>
          </w:tcPr>
          <w:p w:rsidR="00806560" w:rsidRDefault="00806560">
            <w:pPr>
              <w:pStyle w:val="ConsPlusNormal0"/>
            </w:pPr>
          </w:p>
        </w:tc>
        <w:tc>
          <w:tcPr>
            <w:tcW w:w="978" w:type="dxa"/>
            <w:tcBorders>
              <w:bottom w:val="nil"/>
            </w:tcBorders>
          </w:tcPr>
          <w:p w:rsidR="00806560" w:rsidRDefault="00806560">
            <w:pPr>
              <w:pStyle w:val="ConsPlusNormal0"/>
            </w:pPr>
          </w:p>
        </w:tc>
        <w:tc>
          <w:tcPr>
            <w:tcW w:w="978" w:type="dxa"/>
            <w:tcBorders>
              <w:bottom w:val="nil"/>
            </w:tcBorders>
          </w:tcPr>
          <w:p w:rsidR="00806560" w:rsidRDefault="00806560">
            <w:pPr>
              <w:pStyle w:val="ConsPlusNormal0"/>
            </w:pPr>
          </w:p>
        </w:tc>
        <w:tc>
          <w:tcPr>
            <w:tcW w:w="978" w:type="dxa"/>
            <w:tcBorders>
              <w:bottom w:val="nil"/>
            </w:tcBorders>
          </w:tcPr>
          <w:p w:rsidR="00806560" w:rsidRDefault="00806560">
            <w:pPr>
              <w:pStyle w:val="ConsPlusNormal0"/>
            </w:pPr>
          </w:p>
        </w:tc>
        <w:tc>
          <w:tcPr>
            <w:tcW w:w="981"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175" w:type="dxa"/>
            <w:tcBorders>
              <w:top w:val="nil"/>
              <w:left w:val="nil"/>
            </w:tcBorders>
          </w:tcPr>
          <w:p w:rsidR="00806560" w:rsidRDefault="00806560">
            <w:pPr>
              <w:pStyle w:val="ConsPlusNormal0"/>
            </w:pPr>
          </w:p>
        </w:tc>
        <w:tc>
          <w:tcPr>
            <w:tcW w:w="978" w:type="dxa"/>
            <w:tcBorders>
              <w:top w:val="nil"/>
            </w:tcBorders>
          </w:tcPr>
          <w:p w:rsidR="00806560" w:rsidRDefault="00806560">
            <w:pPr>
              <w:pStyle w:val="ConsPlusNormal0"/>
            </w:pPr>
          </w:p>
        </w:tc>
        <w:tc>
          <w:tcPr>
            <w:tcW w:w="978" w:type="dxa"/>
            <w:tcBorders>
              <w:top w:val="nil"/>
            </w:tcBorders>
          </w:tcPr>
          <w:p w:rsidR="00806560" w:rsidRDefault="00806560">
            <w:pPr>
              <w:pStyle w:val="ConsPlusNormal0"/>
            </w:pPr>
          </w:p>
        </w:tc>
        <w:tc>
          <w:tcPr>
            <w:tcW w:w="978" w:type="dxa"/>
            <w:tcBorders>
              <w:top w:val="nil"/>
            </w:tcBorders>
          </w:tcPr>
          <w:p w:rsidR="00806560" w:rsidRDefault="00806560">
            <w:pPr>
              <w:pStyle w:val="ConsPlusNormal0"/>
            </w:pPr>
          </w:p>
        </w:tc>
        <w:tc>
          <w:tcPr>
            <w:tcW w:w="978" w:type="dxa"/>
            <w:tcBorders>
              <w:top w:val="nil"/>
            </w:tcBorders>
          </w:tcPr>
          <w:p w:rsidR="00806560" w:rsidRDefault="00806560">
            <w:pPr>
              <w:pStyle w:val="ConsPlusNormal0"/>
            </w:pPr>
          </w:p>
        </w:tc>
        <w:tc>
          <w:tcPr>
            <w:tcW w:w="978" w:type="dxa"/>
            <w:tcBorders>
              <w:top w:val="nil"/>
            </w:tcBorders>
          </w:tcPr>
          <w:p w:rsidR="00806560" w:rsidRDefault="00806560">
            <w:pPr>
              <w:pStyle w:val="ConsPlusNormal0"/>
            </w:pPr>
          </w:p>
        </w:tc>
        <w:tc>
          <w:tcPr>
            <w:tcW w:w="981" w:type="dxa"/>
            <w:tcBorders>
              <w:top w:val="nil"/>
            </w:tcBorders>
          </w:tcPr>
          <w:p w:rsidR="00806560" w:rsidRDefault="00806560">
            <w:pPr>
              <w:pStyle w:val="ConsPlusNormal0"/>
            </w:pPr>
          </w:p>
        </w:tc>
      </w:tr>
      <w:tr w:rsidR="00806560">
        <w:tblPrEx>
          <w:tblBorders>
            <w:right w:val="single" w:sz="4" w:space="0" w:color="auto"/>
          </w:tblBorders>
        </w:tblPrEx>
        <w:tc>
          <w:tcPr>
            <w:tcW w:w="3175" w:type="dxa"/>
            <w:tcBorders>
              <w:left w:val="nil"/>
            </w:tcBorders>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81" w:type="dxa"/>
          </w:tcPr>
          <w:p w:rsidR="00806560" w:rsidRDefault="00806560">
            <w:pPr>
              <w:pStyle w:val="ConsPlusNormal0"/>
            </w:pPr>
          </w:p>
        </w:tc>
      </w:tr>
      <w:tr w:rsidR="00806560">
        <w:tblPrEx>
          <w:tblBorders>
            <w:right w:val="single" w:sz="4" w:space="0" w:color="auto"/>
          </w:tblBorders>
        </w:tblPrEx>
        <w:tc>
          <w:tcPr>
            <w:tcW w:w="3175" w:type="dxa"/>
            <w:tcBorders>
              <w:left w:val="nil"/>
            </w:tcBorders>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78" w:type="dxa"/>
          </w:tcPr>
          <w:p w:rsidR="00806560" w:rsidRDefault="00806560">
            <w:pPr>
              <w:pStyle w:val="ConsPlusNormal0"/>
            </w:pPr>
          </w:p>
        </w:tc>
        <w:tc>
          <w:tcPr>
            <w:tcW w:w="981"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Руководитель                                _________ _____________________</w:t>
      </w:r>
    </w:p>
    <w:p w:rsidR="00806560" w:rsidRDefault="00873AB4">
      <w:pPr>
        <w:pStyle w:val="ConsPlusNonformat0"/>
        <w:jc w:val="both"/>
      </w:pPr>
      <w:r>
        <w:t xml:space="preserve">                                            (подпись) (расшифровка подписи)</w:t>
      </w:r>
    </w:p>
    <w:p w:rsidR="00806560" w:rsidRDefault="00806560">
      <w:pPr>
        <w:pStyle w:val="ConsPlusNonformat0"/>
        <w:jc w:val="both"/>
      </w:pPr>
    </w:p>
    <w:p w:rsidR="00806560" w:rsidRDefault="00873AB4">
      <w:pPr>
        <w:pStyle w:val="ConsPlusNonformat0"/>
        <w:jc w:val="both"/>
      </w:pPr>
      <w:r>
        <w:t>Главный бухгалтер                           _________ _____________________</w:t>
      </w:r>
    </w:p>
    <w:p w:rsidR="00806560" w:rsidRDefault="00873AB4">
      <w:pPr>
        <w:pStyle w:val="ConsPlusNonformat0"/>
        <w:jc w:val="both"/>
      </w:pPr>
      <w:r>
        <w:t>(руководитель централизован</w:t>
      </w:r>
      <w:r>
        <w:t>ной бухгалтерии) (подпись) (расшифровка подписи)</w:t>
      </w:r>
    </w:p>
    <w:p w:rsidR="00806560" w:rsidRDefault="00806560">
      <w:pPr>
        <w:pStyle w:val="ConsPlusNonformat0"/>
        <w:jc w:val="both"/>
      </w:pPr>
    </w:p>
    <w:p w:rsidR="00806560" w:rsidRDefault="00873AB4">
      <w:pPr>
        <w:pStyle w:val="ConsPlusNonformat0"/>
        <w:jc w:val="both"/>
      </w:pPr>
      <w:r>
        <w:t>"__" ___________ 20__ г.</w:t>
      </w: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594"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Приказа</w:t>
              </w:r>
            </w:hyperlink>
            <w:r>
              <w:rPr>
                <w:color w:val="392C69"/>
              </w:rPr>
              <w:t xml:space="preserve"> Минфина России от 29.12.2014 N 172н)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232" w:name="P4289"/>
      <w:bookmarkEnd w:id="232"/>
      <w:r>
        <w:t xml:space="preserve">                                  СПРАВКА</w:t>
      </w:r>
    </w:p>
    <w:p w:rsidR="00806560" w:rsidRDefault="00873AB4">
      <w:pPr>
        <w:pStyle w:val="ConsPlusNonformat0"/>
        <w:jc w:val="both"/>
      </w:pPr>
      <w:r>
        <w:t xml:space="preserve">                  по консолидируемым расчетам учреждения</w:t>
      </w:r>
    </w:p>
    <w:p w:rsidR="00806560" w:rsidRDefault="00806560">
      <w:pPr>
        <w:pStyle w:val="ConsPlusNonformat0"/>
        <w:jc w:val="both"/>
      </w:pPr>
    </w:p>
    <w:p w:rsidR="00806560" w:rsidRDefault="00873AB4">
      <w:pPr>
        <w:pStyle w:val="ConsPlusNonformat0"/>
        <w:jc w:val="both"/>
      </w:pPr>
      <w:r>
        <w:t xml:space="preserve">                                                                ┌─────────┐</w:t>
      </w:r>
    </w:p>
    <w:p w:rsidR="00806560" w:rsidRDefault="00873AB4">
      <w:pPr>
        <w:pStyle w:val="ConsPlusNonformat0"/>
        <w:jc w:val="both"/>
      </w:pPr>
      <w:r>
        <w:t xml:space="preserve">                                                                │  КОДЫ   │</w:t>
      </w:r>
    </w:p>
    <w:p w:rsidR="00806560" w:rsidRDefault="00873AB4">
      <w:pPr>
        <w:pStyle w:val="ConsPlusNonformat0"/>
        <w:jc w:val="both"/>
      </w:pPr>
      <w:r>
        <w:t xml:space="preserve">                                              </w:t>
      </w:r>
      <w:r>
        <w:t xml:space="preserve">                  ├─────────┤</w:t>
      </w:r>
    </w:p>
    <w:p w:rsidR="00806560" w:rsidRDefault="00873AB4">
      <w:pPr>
        <w:pStyle w:val="ConsPlusNonformat0"/>
        <w:jc w:val="both"/>
      </w:pPr>
      <w:r>
        <w:t xml:space="preserve">                                                  Форма по </w:t>
      </w:r>
      <w:hyperlink r:id="rId595"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r>
        <w:t xml:space="preserve"> │ 0503725 │</w:t>
      </w:r>
    </w:p>
    <w:p w:rsidR="00806560" w:rsidRDefault="00873AB4">
      <w:pPr>
        <w:pStyle w:val="ConsPlusNonformat0"/>
        <w:jc w:val="both"/>
      </w:pPr>
      <w:r>
        <w:t xml:space="preserve">                                                                ├─────────┤</w:t>
      </w:r>
    </w:p>
    <w:p w:rsidR="00806560" w:rsidRDefault="00873AB4">
      <w:pPr>
        <w:pStyle w:val="ConsPlusNonformat0"/>
        <w:jc w:val="both"/>
      </w:pPr>
      <w:r>
        <w:t xml:space="preserve">                            на 1 ______ 20__ г.          </w:t>
      </w:r>
      <w:r>
        <w:t xml:space="preserve">  Дата │         │</w:t>
      </w:r>
    </w:p>
    <w:p w:rsidR="00806560" w:rsidRDefault="00873AB4">
      <w:pPr>
        <w:pStyle w:val="ConsPlusNonformat0"/>
        <w:jc w:val="both"/>
      </w:pPr>
      <w:r>
        <w:t xml:space="preserve">                                                                ├─────────┤</w:t>
      </w:r>
    </w:p>
    <w:p w:rsidR="00806560" w:rsidRDefault="00873AB4">
      <w:pPr>
        <w:pStyle w:val="ConsPlusNonformat0"/>
        <w:jc w:val="both"/>
      </w:pPr>
      <w:r>
        <w:t>Обособленное подразделение _______________________              │         │</w:t>
      </w:r>
    </w:p>
    <w:p w:rsidR="00806560" w:rsidRDefault="00873AB4">
      <w:pPr>
        <w:pStyle w:val="ConsPlusNonformat0"/>
        <w:jc w:val="both"/>
      </w:pPr>
      <w:r>
        <w:t xml:space="preserve">                                                                │         │</w:t>
      </w:r>
    </w:p>
    <w:p w:rsidR="00806560" w:rsidRDefault="00873AB4">
      <w:pPr>
        <w:pStyle w:val="ConsPlusNonformat0"/>
        <w:jc w:val="both"/>
      </w:pPr>
      <w:r>
        <w:t xml:space="preserve">Головное </w:t>
      </w:r>
      <w:r>
        <w:t>учреждение        _______________________      по ОКПО │         │</w:t>
      </w:r>
    </w:p>
    <w:p w:rsidR="00806560" w:rsidRDefault="00873AB4">
      <w:pPr>
        <w:pStyle w:val="ConsPlusNonformat0"/>
        <w:jc w:val="both"/>
      </w:pPr>
      <w:r>
        <w:t xml:space="preserve">                                                                ├─────────┤</w:t>
      </w:r>
    </w:p>
    <w:p w:rsidR="00806560" w:rsidRDefault="00873AB4">
      <w:pPr>
        <w:pStyle w:val="ConsPlusNonformat0"/>
        <w:jc w:val="both"/>
      </w:pPr>
      <w:r>
        <w:t xml:space="preserve">Учредитель                                             по </w:t>
      </w:r>
      <w:hyperlink r:id="rId59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         │</w:t>
      </w:r>
    </w:p>
    <w:p w:rsidR="00806560" w:rsidRDefault="00873AB4">
      <w:pPr>
        <w:pStyle w:val="ConsPlusNonformat0"/>
        <w:jc w:val="both"/>
      </w:pPr>
      <w:r>
        <w:t xml:space="preserve">                                                                ├─────────┤</w:t>
      </w:r>
    </w:p>
    <w:p w:rsidR="00806560" w:rsidRDefault="00873AB4">
      <w:pPr>
        <w:pStyle w:val="ConsPlusNonformat0"/>
        <w:jc w:val="both"/>
      </w:pPr>
      <w:r>
        <w:t>Наименование органа,                                    по ОКПО │         │</w:t>
      </w:r>
    </w:p>
    <w:p w:rsidR="00806560" w:rsidRDefault="00873AB4">
      <w:pPr>
        <w:pStyle w:val="ConsPlusNonformat0"/>
        <w:jc w:val="both"/>
      </w:pPr>
      <w:r>
        <w:t>осуществляющего                                                 ├─</w:t>
      </w:r>
      <w:r>
        <w:t>────────┤</w:t>
      </w:r>
    </w:p>
    <w:p w:rsidR="00806560" w:rsidRDefault="00873AB4">
      <w:pPr>
        <w:pStyle w:val="ConsPlusNonformat0"/>
        <w:jc w:val="both"/>
      </w:pPr>
      <w:r>
        <w:t>полномочия учредителя      _______________________  Глава по БК │         │</w:t>
      </w:r>
    </w:p>
    <w:p w:rsidR="00806560" w:rsidRDefault="00873AB4">
      <w:pPr>
        <w:pStyle w:val="ConsPlusNonformat0"/>
        <w:jc w:val="both"/>
      </w:pPr>
      <w:r>
        <w:t xml:space="preserve">                                                                ├─────────┤</w:t>
      </w:r>
    </w:p>
    <w:p w:rsidR="00806560" w:rsidRDefault="00873AB4">
      <w:pPr>
        <w:pStyle w:val="ConsPlusNonformat0"/>
        <w:jc w:val="both"/>
      </w:pPr>
      <w:r>
        <w:t>Периодичность: квартальная                                      │         │</w:t>
      </w:r>
    </w:p>
    <w:p w:rsidR="00806560" w:rsidRDefault="00873AB4">
      <w:pPr>
        <w:pStyle w:val="ConsPlusNonformat0"/>
        <w:jc w:val="both"/>
      </w:pPr>
      <w:r>
        <w:t xml:space="preserve">                  </w:t>
      </w:r>
      <w:r>
        <w:t xml:space="preserve">                                              ├─────────┤</w:t>
      </w:r>
    </w:p>
    <w:p w:rsidR="00806560" w:rsidRDefault="00873AB4">
      <w:pPr>
        <w:pStyle w:val="ConsPlusNonformat0"/>
        <w:jc w:val="both"/>
      </w:pPr>
      <w:r>
        <w:t xml:space="preserve">Единица измерения: руб.                                по </w:t>
      </w:r>
      <w:hyperlink r:id="rId59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ОКЕИ</w:t>
        </w:r>
      </w:hyperlink>
      <w:r>
        <w:t xml:space="preserve">  │   383   │</w:t>
      </w:r>
    </w:p>
    <w:p w:rsidR="00806560" w:rsidRDefault="00873AB4">
      <w:pPr>
        <w:pStyle w:val="ConsPlusNonformat0"/>
        <w:jc w:val="both"/>
      </w:pPr>
      <w:r>
        <w:t xml:space="preserve">                                                                └─────────┘</w:t>
      </w:r>
    </w:p>
    <w:p w:rsidR="00806560" w:rsidRDefault="00806560">
      <w:pPr>
        <w:pStyle w:val="ConsPlusNormal0"/>
        <w:jc w:val="both"/>
      </w:pPr>
    </w:p>
    <w:p w:rsidR="00806560" w:rsidRDefault="00806560">
      <w:pPr>
        <w:pStyle w:val="ConsPlusNormal0"/>
        <w:sectPr w:rsidR="00806560">
          <w:headerReference w:type="default" r:id="rId598"/>
          <w:footerReference w:type="default" r:id="rId599"/>
          <w:headerReference w:type="first" r:id="rId600"/>
          <w:footerReference w:type="first" r:id="rId601"/>
          <w:pgSz w:w="11906" w:h="16838"/>
          <w:pgMar w:top="1440" w:right="566" w:bottom="1440" w:left="1133"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320"/>
        <w:gridCol w:w="2475"/>
        <w:gridCol w:w="1155"/>
        <w:gridCol w:w="1320"/>
        <w:gridCol w:w="2640"/>
      </w:tblGrid>
      <w:tr w:rsidR="00806560">
        <w:tc>
          <w:tcPr>
            <w:tcW w:w="4785" w:type="dxa"/>
            <w:gridSpan w:val="2"/>
            <w:tcBorders>
              <w:left w:val="nil"/>
            </w:tcBorders>
          </w:tcPr>
          <w:p w:rsidR="00806560" w:rsidRDefault="00873AB4">
            <w:pPr>
              <w:pStyle w:val="ConsPlusNormal0"/>
              <w:jc w:val="center"/>
            </w:pPr>
            <w:r>
              <w:t>Контрагент</w:t>
            </w:r>
          </w:p>
        </w:tc>
        <w:tc>
          <w:tcPr>
            <w:tcW w:w="2475" w:type="dxa"/>
            <w:vMerge w:val="restart"/>
          </w:tcPr>
          <w:p w:rsidR="00806560" w:rsidRDefault="00873AB4">
            <w:pPr>
              <w:pStyle w:val="ConsPlusNormal0"/>
              <w:jc w:val="center"/>
            </w:pPr>
            <w:r>
              <w:t>Номер счета бухгалтерского учета</w:t>
            </w:r>
          </w:p>
        </w:tc>
        <w:tc>
          <w:tcPr>
            <w:tcW w:w="2475" w:type="dxa"/>
            <w:gridSpan w:val="2"/>
          </w:tcPr>
          <w:p w:rsidR="00806560" w:rsidRDefault="00873AB4">
            <w:pPr>
              <w:pStyle w:val="ConsPlusNormal0"/>
              <w:jc w:val="center"/>
            </w:pPr>
            <w:r>
              <w:t>Сумма</w:t>
            </w:r>
          </w:p>
        </w:tc>
        <w:tc>
          <w:tcPr>
            <w:tcW w:w="2640" w:type="dxa"/>
            <w:vMerge w:val="restart"/>
            <w:tcBorders>
              <w:right w:val="nil"/>
            </w:tcBorders>
          </w:tcPr>
          <w:p w:rsidR="00806560" w:rsidRDefault="00873AB4">
            <w:pPr>
              <w:pStyle w:val="ConsPlusNormal0"/>
              <w:jc w:val="center"/>
            </w:pPr>
            <w:r>
              <w:t>Код корреспондирующего счета бухгалтерского учета</w:t>
            </w:r>
          </w:p>
        </w:tc>
      </w:tr>
      <w:tr w:rsidR="00806560">
        <w:tc>
          <w:tcPr>
            <w:tcW w:w="3465" w:type="dxa"/>
            <w:tcBorders>
              <w:left w:val="nil"/>
            </w:tcBorders>
          </w:tcPr>
          <w:p w:rsidR="00806560" w:rsidRDefault="00873AB4">
            <w:pPr>
              <w:pStyle w:val="ConsPlusNormal0"/>
              <w:jc w:val="center"/>
            </w:pPr>
            <w:r>
              <w:t>наименование</w:t>
            </w:r>
          </w:p>
        </w:tc>
        <w:tc>
          <w:tcPr>
            <w:tcW w:w="1320" w:type="dxa"/>
          </w:tcPr>
          <w:p w:rsidR="00806560" w:rsidRDefault="00873AB4">
            <w:pPr>
              <w:pStyle w:val="ConsPlusNormal0"/>
              <w:jc w:val="center"/>
            </w:pPr>
            <w:r>
              <w:t>код подразделения</w:t>
            </w:r>
          </w:p>
        </w:tc>
        <w:tc>
          <w:tcPr>
            <w:tcW w:w="2475" w:type="dxa"/>
            <w:vMerge/>
          </w:tcPr>
          <w:p w:rsidR="00806560" w:rsidRDefault="00806560">
            <w:pPr>
              <w:pStyle w:val="ConsPlusNormal0"/>
            </w:pPr>
          </w:p>
        </w:tc>
        <w:tc>
          <w:tcPr>
            <w:tcW w:w="1155" w:type="dxa"/>
          </w:tcPr>
          <w:p w:rsidR="00806560" w:rsidRDefault="00873AB4">
            <w:pPr>
              <w:pStyle w:val="ConsPlusNormal0"/>
              <w:jc w:val="center"/>
            </w:pPr>
            <w:r>
              <w:t>по дебету</w:t>
            </w:r>
          </w:p>
        </w:tc>
        <w:tc>
          <w:tcPr>
            <w:tcW w:w="1320" w:type="dxa"/>
          </w:tcPr>
          <w:p w:rsidR="00806560" w:rsidRDefault="00873AB4">
            <w:pPr>
              <w:pStyle w:val="ConsPlusNormal0"/>
              <w:jc w:val="center"/>
            </w:pPr>
            <w:r>
              <w:t>по кредиту</w:t>
            </w:r>
          </w:p>
        </w:tc>
        <w:tc>
          <w:tcPr>
            <w:tcW w:w="2640" w:type="dxa"/>
            <w:vMerge/>
            <w:tcBorders>
              <w:right w:val="nil"/>
            </w:tcBorders>
          </w:tcPr>
          <w:p w:rsidR="00806560" w:rsidRDefault="00806560">
            <w:pPr>
              <w:pStyle w:val="ConsPlusNormal0"/>
            </w:pPr>
          </w:p>
        </w:tc>
      </w:tr>
      <w:tr w:rsidR="00806560">
        <w:tc>
          <w:tcPr>
            <w:tcW w:w="3465" w:type="dxa"/>
            <w:tcBorders>
              <w:left w:val="nil"/>
            </w:tcBorders>
          </w:tcPr>
          <w:p w:rsidR="00806560" w:rsidRDefault="00873AB4">
            <w:pPr>
              <w:pStyle w:val="ConsPlusNormal0"/>
              <w:jc w:val="center"/>
            </w:pPr>
            <w:bookmarkStart w:id="233" w:name="P4322"/>
            <w:bookmarkEnd w:id="233"/>
            <w:r>
              <w:t>1</w:t>
            </w:r>
          </w:p>
        </w:tc>
        <w:tc>
          <w:tcPr>
            <w:tcW w:w="1320" w:type="dxa"/>
          </w:tcPr>
          <w:p w:rsidR="00806560" w:rsidRDefault="00873AB4">
            <w:pPr>
              <w:pStyle w:val="ConsPlusNormal0"/>
              <w:jc w:val="center"/>
            </w:pPr>
            <w:r>
              <w:t>2</w:t>
            </w:r>
          </w:p>
        </w:tc>
        <w:tc>
          <w:tcPr>
            <w:tcW w:w="2475" w:type="dxa"/>
          </w:tcPr>
          <w:p w:rsidR="00806560" w:rsidRDefault="00873AB4">
            <w:pPr>
              <w:pStyle w:val="ConsPlusNormal0"/>
              <w:jc w:val="center"/>
            </w:pPr>
            <w:r>
              <w:t>3</w:t>
            </w:r>
          </w:p>
        </w:tc>
        <w:tc>
          <w:tcPr>
            <w:tcW w:w="1155" w:type="dxa"/>
          </w:tcPr>
          <w:p w:rsidR="00806560" w:rsidRDefault="00873AB4">
            <w:pPr>
              <w:pStyle w:val="ConsPlusNormal0"/>
              <w:jc w:val="center"/>
            </w:pPr>
            <w:r>
              <w:t>4</w:t>
            </w:r>
          </w:p>
        </w:tc>
        <w:tc>
          <w:tcPr>
            <w:tcW w:w="1320" w:type="dxa"/>
          </w:tcPr>
          <w:p w:rsidR="00806560" w:rsidRDefault="00873AB4">
            <w:pPr>
              <w:pStyle w:val="ConsPlusNormal0"/>
              <w:jc w:val="center"/>
            </w:pPr>
            <w:r>
              <w:t>5</w:t>
            </w:r>
          </w:p>
        </w:tc>
        <w:tc>
          <w:tcPr>
            <w:tcW w:w="2640" w:type="dxa"/>
            <w:tcBorders>
              <w:right w:val="nil"/>
            </w:tcBorders>
          </w:tcPr>
          <w:p w:rsidR="00806560" w:rsidRDefault="00873AB4">
            <w:pPr>
              <w:pStyle w:val="ConsPlusNormal0"/>
              <w:jc w:val="center"/>
            </w:pPr>
            <w:r>
              <w:t>6</w:t>
            </w:r>
          </w:p>
        </w:tc>
      </w:tr>
      <w:tr w:rsidR="00806560">
        <w:tblPrEx>
          <w:tblBorders>
            <w:right w:val="single" w:sz="4" w:space="0" w:color="auto"/>
          </w:tblBorders>
        </w:tblPrEx>
        <w:tc>
          <w:tcPr>
            <w:tcW w:w="3465" w:type="dxa"/>
            <w:tcBorders>
              <w:left w:val="nil"/>
            </w:tcBorders>
          </w:tcPr>
          <w:p w:rsidR="00806560" w:rsidRDefault="00806560">
            <w:pPr>
              <w:pStyle w:val="ConsPlusNormal0"/>
              <w:jc w:val="both"/>
            </w:pPr>
          </w:p>
        </w:tc>
        <w:tc>
          <w:tcPr>
            <w:tcW w:w="1320" w:type="dxa"/>
          </w:tcPr>
          <w:p w:rsidR="00806560" w:rsidRDefault="00806560">
            <w:pPr>
              <w:pStyle w:val="ConsPlusNormal0"/>
              <w:jc w:val="both"/>
            </w:pPr>
          </w:p>
        </w:tc>
        <w:tc>
          <w:tcPr>
            <w:tcW w:w="2475" w:type="dxa"/>
          </w:tcPr>
          <w:p w:rsidR="00806560" w:rsidRDefault="00806560">
            <w:pPr>
              <w:pStyle w:val="ConsPlusNormal0"/>
              <w:jc w:val="both"/>
            </w:pPr>
          </w:p>
        </w:tc>
        <w:tc>
          <w:tcPr>
            <w:tcW w:w="1155" w:type="dxa"/>
          </w:tcPr>
          <w:p w:rsidR="00806560" w:rsidRDefault="00806560">
            <w:pPr>
              <w:pStyle w:val="ConsPlusNormal0"/>
              <w:jc w:val="both"/>
            </w:pPr>
          </w:p>
        </w:tc>
        <w:tc>
          <w:tcPr>
            <w:tcW w:w="1320" w:type="dxa"/>
          </w:tcPr>
          <w:p w:rsidR="00806560" w:rsidRDefault="00806560">
            <w:pPr>
              <w:pStyle w:val="ConsPlusNormal0"/>
              <w:jc w:val="both"/>
            </w:pPr>
          </w:p>
        </w:tc>
        <w:tc>
          <w:tcPr>
            <w:tcW w:w="2640" w:type="dxa"/>
          </w:tcPr>
          <w:p w:rsidR="00806560" w:rsidRDefault="00806560">
            <w:pPr>
              <w:pStyle w:val="ConsPlusNormal0"/>
              <w:jc w:val="both"/>
            </w:pPr>
          </w:p>
        </w:tc>
      </w:tr>
      <w:tr w:rsidR="00806560">
        <w:tblPrEx>
          <w:tblBorders>
            <w:right w:val="single" w:sz="4" w:space="0" w:color="auto"/>
          </w:tblBorders>
        </w:tblPrEx>
        <w:tc>
          <w:tcPr>
            <w:tcW w:w="3465" w:type="dxa"/>
            <w:tcBorders>
              <w:left w:val="nil"/>
            </w:tcBorders>
          </w:tcPr>
          <w:p w:rsidR="00806560" w:rsidRDefault="00806560">
            <w:pPr>
              <w:pStyle w:val="ConsPlusNormal0"/>
              <w:jc w:val="both"/>
            </w:pPr>
          </w:p>
        </w:tc>
        <w:tc>
          <w:tcPr>
            <w:tcW w:w="1320" w:type="dxa"/>
          </w:tcPr>
          <w:p w:rsidR="00806560" w:rsidRDefault="00806560">
            <w:pPr>
              <w:pStyle w:val="ConsPlusNormal0"/>
              <w:jc w:val="both"/>
            </w:pPr>
          </w:p>
        </w:tc>
        <w:tc>
          <w:tcPr>
            <w:tcW w:w="2475" w:type="dxa"/>
          </w:tcPr>
          <w:p w:rsidR="00806560" w:rsidRDefault="00806560">
            <w:pPr>
              <w:pStyle w:val="ConsPlusNormal0"/>
              <w:jc w:val="both"/>
            </w:pPr>
          </w:p>
        </w:tc>
        <w:tc>
          <w:tcPr>
            <w:tcW w:w="1155" w:type="dxa"/>
          </w:tcPr>
          <w:p w:rsidR="00806560" w:rsidRDefault="00806560">
            <w:pPr>
              <w:pStyle w:val="ConsPlusNormal0"/>
              <w:jc w:val="both"/>
            </w:pPr>
          </w:p>
        </w:tc>
        <w:tc>
          <w:tcPr>
            <w:tcW w:w="1320" w:type="dxa"/>
          </w:tcPr>
          <w:p w:rsidR="00806560" w:rsidRDefault="00806560">
            <w:pPr>
              <w:pStyle w:val="ConsPlusNormal0"/>
              <w:jc w:val="both"/>
            </w:pPr>
          </w:p>
        </w:tc>
        <w:tc>
          <w:tcPr>
            <w:tcW w:w="2640" w:type="dxa"/>
          </w:tcPr>
          <w:p w:rsidR="00806560" w:rsidRDefault="00806560">
            <w:pPr>
              <w:pStyle w:val="ConsPlusNormal0"/>
              <w:jc w:val="both"/>
            </w:pPr>
          </w:p>
        </w:tc>
      </w:tr>
      <w:tr w:rsidR="00806560">
        <w:tblPrEx>
          <w:tblBorders>
            <w:right w:val="single" w:sz="4" w:space="0" w:color="auto"/>
          </w:tblBorders>
        </w:tblPrEx>
        <w:tc>
          <w:tcPr>
            <w:tcW w:w="3465" w:type="dxa"/>
            <w:tcBorders>
              <w:left w:val="nil"/>
            </w:tcBorders>
          </w:tcPr>
          <w:p w:rsidR="00806560" w:rsidRDefault="00806560">
            <w:pPr>
              <w:pStyle w:val="ConsPlusNormal0"/>
              <w:jc w:val="both"/>
            </w:pPr>
          </w:p>
        </w:tc>
        <w:tc>
          <w:tcPr>
            <w:tcW w:w="1320" w:type="dxa"/>
          </w:tcPr>
          <w:p w:rsidR="00806560" w:rsidRDefault="00806560">
            <w:pPr>
              <w:pStyle w:val="ConsPlusNormal0"/>
              <w:jc w:val="both"/>
            </w:pPr>
          </w:p>
        </w:tc>
        <w:tc>
          <w:tcPr>
            <w:tcW w:w="2475" w:type="dxa"/>
          </w:tcPr>
          <w:p w:rsidR="00806560" w:rsidRDefault="00806560">
            <w:pPr>
              <w:pStyle w:val="ConsPlusNormal0"/>
              <w:jc w:val="both"/>
            </w:pPr>
          </w:p>
        </w:tc>
        <w:tc>
          <w:tcPr>
            <w:tcW w:w="1155" w:type="dxa"/>
          </w:tcPr>
          <w:p w:rsidR="00806560" w:rsidRDefault="00806560">
            <w:pPr>
              <w:pStyle w:val="ConsPlusNormal0"/>
              <w:jc w:val="both"/>
            </w:pPr>
          </w:p>
        </w:tc>
        <w:tc>
          <w:tcPr>
            <w:tcW w:w="1320" w:type="dxa"/>
          </w:tcPr>
          <w:p w:rsidR="00806560" w:rsidRDefault="00806560">
            <w:pPr>
              <w:pStyle w:val="ConsPlusNormal0"/>
              <w:jc w:val="both"/>
            </w:pPr>
          </w:p>
        </w:tc>
        <w:tc>
          <w:tcPr>
            <w:tcW w:w="2640" w:type="dxa"/>
          </w:tcPr>
          <w:p w:rsidR="00806560" w:rsidRDefault="00806560">
            <w:pPr>
              <w:pStyle w:val="ConsPlusNormal0"/>
              <w:jc w:val="both"/>
            </w:pPr>
          </w:p>
        </w:tc>
      </w:tr>
      <w:tr w:rsidR="00806560">
        <w:tblPrEx>
          <w:tblBorders>
            <w:right w:val="single" w:sz="4" w:space="0" w:color="auto"/>
          </w:tblBorders>
        </w:tblPrEx>
        <w:tc>
          <w:tcPr>
            <w:tcW w:w="3465" w:type="dxa"/>
            <w:tcBorders>
              <w:left w:val="nil"/>
              <w:bottom w:val="nil"/>
            </w:tcBorders>
          </w:tcPr>
          <w:p w:rsidR="00806560" w:rsidRDefault="00873AB4">
            <w:pPr>
              <w:pStyle w:val="ConsPlusNormal0"/>
              <w:jc w:val="right"/>
            </w:pPr>
            <w:bookmarkStart w:id="234" w:name="P4346"/>
            <w:bookmarkEnd w:id="234"/>
            <w:r>
              <w:t>Итого</w:t>
            </w:r>
          </w:p>
        </w:tc>
        <w:tc>
          <w:tcPr>
            <w:tcW w:w="1320" w:type="dxa"/>
            <w:vAlign w:val="bottom"/>
          </w:tcPr>
          <w:p w:rsidR="00806560" w:rsidRDefault="00873AB4">
            <w:pPr>
              <w:pStyle w:val="ConsPlusNormal0"/>
              <w:jc w:val="center"/>
            </w:pPr>
            <w:r>
              <w:t>X</w:t>
            </w:r>
          </w:p>
        </w:tc>
        <w:tc>
          <w:tcPr>
            <w:tcW w:w="2475" w:type="dxa"/>
            <w:vAlign w:val="bottom"/>
          </w:tcPr>
          <w:p w:rsidR="00806560" w:rsidRDefault="00873AB4">
            <w:pPr>
              <w:pStyle w:val="ConsPlusNormal0"/>
              <w:jc w:val="center"/>
            </w:pPr>
            <w:r>
              <w:t>X</w:t>
            </w:r>
          </w:p>
        </w:tc>
        <w:tc>
          <w:tcPr>
            <w:tcW w:w="1155" w:type="dxa"/>
            <w:vAlign w:val="center"/>
          </w:tcPr>
          <w:p w:rsidR="00806560" w:rsidRDefault="00806560">
            <w:pPr>
              <w:pStyle w:val="ConsPlusNormal0"/>
              <w:jc w:val="both"/>
            </w:pPr>
          </w:p>
        </w:tc>
        <w:tc>
          <w:tcPr>
            <w:tcW w:w="1320" w:type="dxa"/>
            <w:vAlign w:val="center"/>
          </w:tcPr>
          <w:p w:rsidR="00806560" w:rsidRDefault="00806560">
            <w:pPr>
              <w:pStyle w:val="ConsPlusNormal0"/>
              <w:jc w:val="both"/>
            </w:pPr>
          </w:p>
        </w:tc>
        <w:tc>
          <w:tcPr>
            <w:tcW w:w="2640" w:type="dxa"/>
            <w:vAlign w:val="bottom"/>
          </w:tcPr>
          <w:p w:rsidR="00806560" w:rsidRDefault="00873AB4">
            <w:pPr>
              <w:pStyle w:val="ConsPlusNormal0"/>
              <w:jc w:val="center"/>
            </w:pPr>
            <w:r>
              <w:t>X</w:t>
            </w:r>
          </w:p>
        </w:tc>
      </w:tr>
      <w:tr w:rsidR="00806560">
        <w:tblPrEx>
          <w:tblBorders>
            <w:right w:val="single" w:sz="4" w:space="0" w:color="auto"/>
          </w:tblBorders>
        </w:tblPrEx>
        <w:tc>
          <w:tcPr>
            <w:tcW w:w="3465" w:type="dxa"/>
            <w:tcBorders>
              <w:top w:val="nil"/>
              <w:left w:val="nil"/>
              <w:bottom w:val="nil"/>
            </w:tcBorders>
          </w:tcPr>
          <w:p w:rsidR="00806560" w:rsidRDefault="00873AB4">
            <w:pPr>
              <w:pStyle w:val="ConsPlusNormal0"/>
              <w:jc w:val="right"/>
            </w:pPr>
            <w:bookmarkStart w:id="235" w:name="P4352"/>
            <w:bookmarkEnd w:id="235"/>
            <w:r>
              <w:t>в том числе по</w:t>
            </w:r>
          </w:p>
          <w:p w:rsidR="00806560" w:rsidRDefault="00873AB4">
            <w:pPr>
              <w:pStyle w:val="ConsPlusNormal0"/>
              <w:jc w:val="right"/>
            </w:pPr>
            <w:r>
              <w:t>номеру счета:</w:t>
            </w:r>
          </w:p>
        </w:tc>
        <w:tc>
          <w:tcPr>
            <w:tcW w:w="1320" w:type="dxa"/>
            <w:vAlign w:val="center"/>
          </w:tcPr>
          <w:p w:rsidR="00806560" w:rsidRDefault="00806560">
            <w:pPr>
              <w:pStyle w:val="ConsPlusNormal0"/>
              <w:jc w:val="both"/>
            </w:pPr>
          </w:p>
        </w:tc>
        <w:tc>
          <w:tcPr>
            <w:tcW w:w="2475" w:type="dxa"/>
            <w:vAlign w:val="center"/>
          </w:tcPr>
          <w:p w:rsidR="00806560" w:rsidRDefault="00806560">
            <w:pPr>
              <w:pStyle w:val="ConsPlusNormal0"/>
              <w:jc w:val="both"/>
            </w:pPr>
          </w:p>
        </w:tc>
        <w:tc>
          <w:tcPr>
            <w:tcW w:w="1155" w:type="dxa"/>
            <w:vAlign w:val="center"/>
          </w:tcPr>
          <w:p w:rsidR="00806560" w:rsidRDefault="00806560">
            <w:pPr>
              <w:pStyle w:val="ConsPlusNormal0"/>
              <w:jc w:val="both"/>
            </w:pPr>
          </w:p>
        </w:tc>
        <w:tc>
          <w:tcPr>
            <w:tcW w:w="1320" w:type="dxa"/>
            <w:vAlign w:val="center"/>
          </w:tcPr>
          <w:p w:rsidR="00806560" w:rsidRDefault="00806560">
            <w:pPr>
              <w:pStyle w:val="ConsPlusNormal0"/>
              <w:jc w:val="both"/>
            </w:pPr>
          </w:p>
        </w:tc>
        <w:tc>
          <w:tcPr>
            <w:tcW w:w="2640" w:type="dxa"/>
            <w:vAlign w:val="bottom"/>
          </w:tcPr>
          <w:p w:rsidR="00806560" w:rsidRDefault="00873AB4">
            <w:pPr>
              <w:pStyle w:val="ConsPlusNormal0"/>
              <w:jc w:val="center"/>
            </w:pPr>
            <w:r>
              <w:t>X</w:t>
            </w:r>
          </w:p>
        </w:tc>
      </w:tr>
      <w:tr w:rsidR="00806560">
        <w:tblPrEx>
          <w:tblBorders>
            <w:right w:val="single" w:sz="4" w:space="0" w:color="auto"/>
          </w:tblBorders>
        </w:tblPrEx>
        <w:tc>
          <w:tcPr>
            <w:tcW w:w="3465" w:type="dxa"/>
            <w:tcBorders>
              <w:top w:val="nil"/>
              <w:left w:val="nil"/>
              <w:bottom w:val="nil"/>
            </w:tcBorders>
          </w:tcPr>
          <w:p w:rsidR="00806560" w:rsidRDefault="00806560">
            <w:pPr>
              <w:pStyle w:val="ConsPlusNormal0"/>
              <w:jc w:val="right"/>
            </w:pPr>
          </w:p>
        </w:tc>
        <w:tc>
          <w:tcPr>
            <w:tcW w:w="1320" w:type="dxa"/>
            <w:vAlign w:val="center"/>
          </w:tcPr>
          <w:p w:rsidR="00806560" w:rsidRDefault="00806560">
            <w:pPr>
              <w:pStyle w:val="ConsPlusNormal0"/>
              <w:jc w:val="both"/>
            </w:pPr>
          </w:p>
        </w:tc>
        <w:tc>
          <w:tcPr>
            <w:tcW w:w="2475" w:type="dxa"/>
            <w:vAlign w:val="center"/>
          </w:tcPr>
          <w:p w:rsidR="00806560" w:rsidRDefault="00806560">
            <w:pPr>
              <w:pStyle w:val="ConsPlusNormal0"/>
              <w:jc w:val="both"/>
            </w:pPr>
          </w:p>
        </w:tc>
        <w:tc>
          <w:tcPr>
            <w:tcW w:w="1155" w:type="dxa"/>
            <w:vAlign w:val="center"/>
          </w:tcPr>
          <w:p w:rsidR="00806560" w:rsidRDefault="00806560">
            <w:pPr>
              <w:pStyle w:val="ConsPlusNormal0"/>
              <w:jc w:val="both"/>
            </w:pPr>
          </w:p>
        </w:tc>
        <w:tc>
          <w:tcPr>
            <w:tcW w:w="1320" w:type="dxa"/>
            <w:vAlign w:val="center"/>
          </w:tcPr>
          <w:p w:rsidR="00806560" w:rsidRDefault="00806560">
            <w:pPr>
              <w:pStyle w:val="ConsPlusNormal0"/>
              <w:jc w:val="both"/>
            </w:pPr>
          </w:p>
        </w:tc>
        <w:tc>
          <w:tcPr>
            <w:tcW w:w="2640" w:type="dxa"/>
            <w:vAlign w:val="bottom"/>
          </w:tcPr>
          <w:p w:rsidR="00806560" w:rsidRDefault="00873AB4">
            <w:pPr>
              <w:pStyle w:val="ConsPlusNormal0"/>
              <w:jc w:val="center"/>
            </w:pPr>
            <w:r>
              <w:t>X</w:t>
            </w:r>
          </w:p>
        </w:tc>
      </w:tr>
      <w:tr w:rsidR="00806560">
        <w:tblPrEx>
          <w:tblBorders>
            <w:right w:val="single" w:sz="4" w:space="0" w:color="auto"/>
            <w:insideH w:val="nil"/>
          </w:tblBorders>
        </w:tblPrEx>
        <w:tc>
          <w:tcPr>
            <w:tcW w:w="3465" w:type="dxa"/>
            <w:tcBorders>
              <w:top w:val="nil"/>
              <w:left w:val="nil"/>
              <w:bottom w:val="nil"/>
            </w:tcBorders>
          </w:tcPr>
          <w:p w:rsidR="00806560" w:rsidRDefault="00873AB4">
            <w:pPr>
              <w:pStyle w:val="ConsPlusNormal0"/>
              <w:jc w:val="right"/>
            </w:pPr>
            <w:r>
              <w:t>из них:</w:t>
            </w:r>
          </w:p>
        </w:tc>
        <w:tc>
          <w:tcPr>
            <w:tcW w:w="1320" w:type="dxa"/>
            <w:tcBorders>
              <w:bottom w:val="nil"/>
            </w:tcBorders>
          </w:tcPr>
          <w:p w:rsidR="00806560" w:rsidRDefault="00806560">
            <w:pPr>
              <w:pStyle w:val="ConsPlusNormal0"/>
              <w:jc w:val="both"/>
            </w:pPr>
          </w:p>
        </w:tc>
        <w:tc>
          <w:tcPr>
            <w:tcW w:w="2475" w:type="dxa"/>
            <w:tcBorders>
              <w:bottom w:val="nil"/>
            </w:tcBorders>
          </w:tcPr>
          <w:p w:rsidR="00806560" w:rsidRDefault="00806560">
            <w:pPr>
              <w:pStyle w:val="ConsPlusNormal0"/>
              <w:jc w:val="both"/>
            </w:pPr>
          </w:p>
        </w:tc>
        <w:tc>
          <w:tcPr>
            <w:tcW w:w="1155" w:type="dxa"/>
            <w:tcBorders>
              <w:bottom w:val="nil"/>
            </w:tcBorders>
          </w:tcPr>
          <w:p w:rsidR="00806560" w:rsidRDefault="00806560">
            <w:pPr>
              <w:pStyle w:val="ConsPlusNormal0"/>
              <w:jc w:val="both"/>
            </w:pPr>
          </w:p>
        </w:tc>
        <w:tc>
          <w:tcPr>
            <w:tcW w:w="1320" w:type="dxa"/>
            <w:tcBorders>
              <w:bottom w:val="nil"/>
            </w:tcBorders>
          </w:tcPr>
          <w:p w:rsidR="00806560" w:rsidRDefault="00806560">
            <w:pPr>
              <w:pStyle w:val="ConsPlusNormal0"/>
              <w:jc w:val="both"/>
            </w:pPr>
          </w:p>
        </w:tc>
        <w:tc>
          <w:tcPr>
            <w:tcW w:w="2640" w:type="dxa"/>
            <w:tcBorders>
              <w:bottom w:val="nil"/>
            </w:tcBorders>
          </w:tcPr>
          <w:p w:rsidR="00806560" w:rsidRDefault="00806560">
            <w:pPr>
              <w:pStyle w:val="ConsPlusNormal0"/>
              <w:jc w:val="both"/>
            </w:pPr>
          </w:p>
        </w:tc>
      </w:tr>
      <w:tr w:rsidR="00806560">
        <w:tblPrEx>
          <w:tblBorders>
            <w:right w:val="single" w:sz="4" w:space="0" w:color="auto"/>
            <w:insideH w:val="nil"/>
          </w:tblBorders>
        </w:tblPrEx>
        <w:tc>
          <w:tcPr>
            <w:tcW w:w="3465" w:type="dxa"/>
            <w:tcBorders>
              <w:top w:val="nil"/>
              <w:left w:val="nil"/>
              <w:bottom w:val="nil"/>
            </w:tcBorders>
          </w:tcPr>
          <w:p w:rsidR="00806560" w:rsidRDefault="00873AB4">
            <w:pPr>
              <w:pStyle w:val="ConsPlusNormal0"/>
              <w:jc w:val="right"/>
            </w:pPr>
            <w:bookmarkStart w:id="236" w:name="P4371"/>
            <w:bookmarkEnd w:id="236"/>
            <w:r>
              <w:t>денежные расчеты</w:t>
            </w:r>
          </w:p>
        </w:tc>
        <w:tc>
          <w:tcPr>
            <w:tcW w:w="1320" w:type="dxa"/>
            <w:tcBorders>
              <w:top w:val="nil"/>
            </w:tcBorders>
          </w:tcPr>
          <w:p w:rsidR="00806560" w:rsidRDefault="00806560">
            <w:pPr>
              <w:pStyle w:val="ConsPlusNormal0"/>
              <w:jc w:val="both"/>
            </w:pPr>
          </w:p>
        </w:tc>
        <w:tc>
          <w:tcPr>
            <w:tcW w:w="2475" w:type="dxa"/>
            <w:tcBorders>
              <w:top w:val="nil"/>
            </w:tcBorders>
          </w:tcPr>
          <w:p w:rsidR="00806560" w:rsidRDefault="00806560">
            <w:pPr>
              <w:pStyle w:val="ConsPlusNormal0"/>
              <w:jc w:val="both"/>
            </w:pPr>
          </w:p>
        </w:tc>
        <w:tc>
          <w:tcPr>
            <w:tcW w:w="1155" w:type="dxa"/>
            <w:tcBorders>
              <w:top w:val="nil"/>
            </w:tcBorders>
          </w:tcPr>
          <w:p w:rsidR="00806560" w:rsidRDefault="00806560">
            <w:pPr>
              <w:pStyle w:val="ConsPlusNormal0"/>
              <w:jc w:val="both"/>
            </w:pPr>
          </w:p>
        </w:tc>
        <w:tc>
          <w:tcPr>
            <w:tcW w:w="1320" w:type="dxa"/>
            <w:tcBorders>
              <w:top w:val="nil"/>
            </w:tcBorders>
          </w:tcPr>
          <w:p w:rsidR="00806560" w:rsidRDefault="00806560">
            <w:pPr>
              <w:pStyle w:val="ConsPlusNormal0"/>
              <w:jc w:val="both"/>
            </w:pPr>
          </w:p>
        </w:tc>
        <w:tc>
          <w:tcPr>
            <w:tcW w:w="2640" w:type="dxa"/>
            <w:tcBorders>
              <w:top w:val="nil"/>
            </w:tcBorders>
          </w:tcPr>
          <w:p w:rsidR="00806560" w:rsidRDefault="00806560">
            <w:pPr>
              <w:pStyle w:val="ConsPlusNormal0"/>
              <w:jc w:val="both"/>
            </w:pPr>
          </w:p>
        </w:tc>
      </w:tr>
      <w:tr w:rsidR="00806560">
        <w:tblPrEx>
          <w:tblBorders>
            <w:right w:val="single" w:sz="4" w:space="0" w:color="auto"/>
          </w:tblBorders>
        </w:tblPrEx>
        <w:tc>
          <w:tcPr>
            <w:tcW w:w="3465" w:type="dxa"/>
            <w:tcBorders>
              <w:top w:val="nil"/>
              <w:left w:val="nil"/>
              <w:bottom w:val="nil"/>
            </w:tcBorders>
          </w:tcPr>
          <w:p w:rsidR="00806560" w:rsidRDefault="00806560">
            <w:pPr>
              <w:pStyle w:val="ConsPlusNormal0"/>
              <w:jc w:val="right"/>
            </w:pPr>
          </w:p>
        </w:tc>
        <w:tc>
          <w:tcPr>
            <w:tcW w:w="1320" w:type="dxa"/>
          </w:tcPr>
          <w:p w:rsidR="00806560" w:rsidRDefault="00806560">
            <w:pPr>
              <w:pStyle w:val="ConsPlusNormal0"/>
              <w:jc w:val="both"/>
            </w:pPr>
          </w:p>
        </w:tc>
        <w:tc>
          <w:tcPr>
            <w:tcW w:w="2475" w:type="dxa"/>
          </w:tcPr>
          <w:p w:rsidR="00806560" w:rsidRDefault="00806560">
            <w:pPr>
              <w:pStyle w:val="ConsPlusNormal0"/>
              <w:jc w:val="both"/>
            </w:pPr>
          </w:p>
        </w:tc>
        <w:tc>
          <w:tcPr>
            <w:tcW w:w="1155" w:type="dxa"/>
          </w:tcPr>
          <w:p w:rsidR="00806560" w:rsidRDefault="00806560">
            <w:pPr>
              <w:pStyle w:val="ConsPlusNormal0"/>
              <w:jc w:val="both"/>
            </w:pPr>
          </w:p>
        </w:tc>
        <w:tc>
          <w:tcPr>
            <w:tcW w:w="1320" w:type="dxa"/>
          </w:tcPr>
          <w:p w:rsidR="00806560" w:rsidRDefault="00806560">
            <w:pPr>
              <w:pStyle w:val="ConsPlusNormal0"/>
              <w:jc w:val="both"/>
            </w:pPr>
          </w:p>
        </w:tc>
        <w:tc>
          <w:tcPr>
            <w:tcW w:w="2640" w:type="dxa"/>
          </w:tcPr>
          <w:p w:rsidR="00806560" w:rsidRDefault="00806560">
            <w:pPr>
              <w:pStyle w:val="ConsPlusNormal0"/>
              <w:jc w:val="both"/>
            </w:pPr>
          </w:p>
        </w:tc>
      </w:tr>
      <w:tr w:rsidR="00806560">
        <w:tblPrEx>
          <w:tblBorders>
            <w:right w:val="single" w:sz="4" w:space="0" w:color="auto"/>
          </w:tblBorders>
        </w:tblPrEx>
        <w:tc>
          <w:tcPr>
            <w:tcW w:w="3465" w:type="dxa"/>
            <w:tcBorders>
              <w:top w:val="nil"/>
              <w:left w:val="nil"/>
              <w:bottom w:val="nil"/>
            </w:tcBorders>
          </w:tcPr>
          <w:p w:rsidR="00806560" w:rsidRDefault="00873AB4">
            <w:pPr>
              <w:pStyle w:val="ConsPlusNormal0"/>
              <w:jc w:val="right"/>
            </w:pPr>
            <w:bookmarkStart w:id="237" w:name="P4383"/>
            <w:bookmarkEnd w:id="237"/>
            <w:r>
              <w:t>неденежные расчеты</w:t>
            </w:r>
          </w:p>
        </w:tc>
        <w:tc>
          <w:tcPr>
            <w:tcW w:w="1320" w:type="dxa"/>
          </w:tcPr>
          <w:p w:rsidR="00806560" w:rsidRDefault="00806560">
            <w:pPr>
              <w:pStyle w:val="ConsPlusNormal0"/>
              <w:jc w:val="both"/>
            </w:pPr>
          </w:p>
        </w:tc>
        <w:tc>
          <w:tcPr>
            <w:tcW w:w="2475" w:type="dxa"/>
          </w:tcPr>
          <w:p w:rsidR="00806560" w:rsidRDefault="00806560">
            <w:pPr>
              <w:pStyle w:val="ConsPlusNormal0"/>
              <w:jc w:val="both"/>
            </w:pPr>
          </w:p>
        </w:tc>
        <w:tc>
          <w:tcPr>
            <w:tcW w:w="1155" w:type="dxa"/>
          </w:tcPr>
          <w:p w:rsidR="00806560" w:rsidRDefault="00806560">
            <w:pPr>
              <w:pStyle w:val="ConsPlusNormal0"/>
              <w:jc w:val="both"/>
            </w:pPr>
          </w:p>
        </w:tc>
        <w:tc>
          <w:tcPr>
            <w:tcW w:w="1320" w:type="dxa"/>
          </w:tcPr>
          <w:p w:rsidR="00806560" w:rsidRDefault="00806560">
            <w:pPr>
              <w:pStyle w:val="ConsPlusNormal0"/>
              <w:jc w:val="both"/>
            </w:pPr>
          </w:p>
        </w:tc>
        <w:tc>
          <w:tcPr>
            <w:tcW w:w="2640" w:type="dxa"/>
          </w:tcPr>
          <w:p w:rsidR="00806560" w:rsidRDefault="00806560">
            <w:pPr>
              <w:pStyle w:val="ConsPlusNormal0"/>
              <w:jc w:val="both"/>
            </w:pPr>
          </w:p>
        </w:tc>
      </w:tr>
      <w:tr w:rsidR="00806560">
        <w:tblPrEx>
          <w:tblBorders>
            <w:right w:val="single" w:sz="4" w:space="0" w:color="auto"/>
          </w:tblBorders>
        </w:tblPrEx>
        <w:tc>
          <w:tcPr>
            <w:tcW w:w="3465" w:type="dxa"/>
            <w:tcBorders>
              <w:top w:val="nil"/>
              <w:left w:val="nil"/>
              <w:bottom w:val="nil"/>
            </w:tcBorders>
          </w:tcPr>
          <w:p w:rsidR="00806560" w:rsidRDefault="00806560">
            <w:pPr>
              <w:pStyle w:val="ConsPlusNormal0"/>
              <w:jc w:val="right"/>
            </w:pPr>
          </w:p>
        </w:tc>
        <w:tc>
          <w:tcPr>
            <w:tcW w:w="1320" w:type="dxa"/>
          </w:tcPr>
          <w:p w:rsidR="00806560" w:rsidRDefault="00806560">
            <w:pPr>
              <w:pStyle w:val="ConsPlusNormal0"/>
              <w:jc w:val="both"/>
            </w:pPr>
          </w:p>
        </w:tc>
        <w:tc>
          <w:tcPr>
            <w:tcW w:w="2475" w:type="dxa"/>
          </w:tcPr>
          <w:p w:rsidR="00806560" w:rsidRDefault="00806560">
            <w:pPr>
              <w:pStyle w:val="ConsPlusNormal0"/>
              <w:jc w:val="both"/>
            </w:pPr>
          </w:p>
        </w:tc>
        <w:tc>
          <w:tcPr>
            <w:tcW w:w="1155" w:type="dxa"/>
          </w:tcPr>
          <w:p w:rsidR="00806560" w:rsidRDefault="00806560">
            <w:pPr>
              <w:pStyle w:val="ConsPlusNormal0"/>
              <w:jc w:val="both"/>
            </w:pPr>
          </w:p>
        </w:tc>
        <w:tc>
          <w:tcPr>
            <w:tcW w:w="1320" w:type="dxa"/>
          </w:tcPr>
          <w:p w:rsidR="00806560" w:rsidRDefault="00806560">
            <w:pPr>
              <w:pStyle w:val="ConsPlusNormal0"/>
              <w:jc w:val="both"/>
            </w:pPr>
          </w:p>
        </w:tc>
        <w:tc>
          <w:tcPr>
            <w:tcW w:w="2640" w:type="dxa"/>
          </w:tcPr>
          <w:p w:rsidR="00806560" w:rsidRDefault="00806560">
            <w:pPr>
              <w:pStyle w:val="ConsPlusNormal0"/>
              <w:jc w:val="both"/>
            </w:pPr>
          </w:p>
        </w:tc>
      </w:tr>
    </w:tbl>
    <w:p w:rsidR="00806560" w:rsidRDefault="00806560">
      <w:pPr>
        <w:pStyle w:val="ConsPlusNormal0"/>
        <w:jc w:val="both"/>
      </w:pPr>
    </w:p>
    <w:p w:rsidR="00806560" w:rsidRDefault="00873AB4">
      <w:pPr>
        <w:pStyle w:val="ConsPlusNonformat0"/>
        <w:jc w:val="both"/>
      </w:pPr>
      <w:r>
        <w:t xml:space="preserve">                                        Главный</w:t>
      </w:r>
    </w:p>
    <w:p w:rsidR="00806560" w:rsidRDefault="00873AB4">
      <w:pPr>
        <w:pStyle w:val="ConsPlusNonformat0"/>
        <w:jc w:val="both"/>
      </w:pPr>
      <w:r>
        <w:t>Руководитель _________ _______________  бухгалтер _________ _______________</w:t>
      </w:r>
    </w:p>
    <w:p w:rsidR="00806560" w:rsidRDefault="00873AB4">
      <w:pPr>
        <w:pStyle w:val="ConsPlusNonformat0"/>
        <w:jc w:val="both"/>
      </w:pPr>
      <w:r>
        <w:t xml:space="preserve">             (подпись)  (расшифровка              (подпись)  (расшифровка</w:t>
      </w:r>
    </w:p>
    <w:p w:rsidR="00806560" w:rsidRDefault="00873AB4">
      <w:pPr>
        <w:pStyle w:val="ConsPlusNonformat0"/>
        <w:jc w:val="both"/>
      </w:pPr>
      <w:r>
        <w:t xml:space="preserve">                          подписи)                             подписи)</w:t>
      </w:r>
    </w:p>
    <w:p w:rsidR="00806560" w:rsidRDefault="00806560">
      <w:pPr>
        <w:pStyle w:val="ConsPlusNonformat0"/>
        <w:jc w:val="both"/>
      </w:pPr>
    </w:p>
    <w:p w:rsidR="00806560" w:rsidRDefault="00873AB4">
      <w:pPr>
        <w:pStyle w:val="ConsPlusNonformat0"/>
        <w:jc w:val="both"/>
      </w:pPr>
      <w:r>
        <w:t xml:space="preserve">                     Централизова</w:t>
      </w:r>
      <w:r>
        <w:t>нная бухгалтерия _________________________</w:t>
      </w:r>
    </w:p>
    <w:p w:rsidR="00806560" w:rsidRDefault="00873AB4">
      <w:pPr>
        <w:pStyle w:val="ConsPlusNonformat0"/>
        <w:jc w:val="both"/>
      </w:pPr>
      <w:r>
        <w:t xml:space="preserve">                                                  (наименование, ОГРН, ИНН,</w:t>
      </w:r>
    </w:p>
    <w:p w:rsidR="00806560" w:rsidRDefault="00873AB4">
      <w:pPr>
        <w:pStyle w:val="ConsPlusNonformat0"/>
        <w:jc w:val="both"/>
      </w:pPr>
      <w:r>
        <w:t xml:space="preserve">                                                    КПП, местонахождение)</w:t>
      </w:r>
    </w:p>
    <w:p w:rsidR="00806560" w:rsidRDefault="00806560">
      <w:pPr>
        <w:pStyle w:val="ConsPlusNonformat0"/>
        <w:jc w:val="both"/>
      </w:pPr>
    </w:p>
    <w:p w:rsidR="00806560" w:rsidRDefault="00873AB4">
      <w:pPr>
        <w:pStyle w:val="ConsPlusNonformat0"/>
        <w:jc w:val="both"/>
      </w:pPr>
      <w:r>
        <w:t xml:space="preserve">                   Руководитель</w:t>
      </w:r>
    </w:p>
    <w:p w:rsidR="00806560" w:rsidRDefault="00873AB4">
      <w:pPr>
        <w:pStyle w:val="ConsPlusNonformat0"/>
        <w:jc w:val="both"/>
      </w:pPr>
      <w:r>
        <w:t xml:space="preserve">                   (уполномоче</w:t>
      </w:r>
      <w:r>
        <w:t>нное лицо) ___________ _________ ____________</w:t>
      </w:r>
    </w:p>
    <w:p w:rsidR="00806560" w:rsidRDefault="00873AB4">
      <w:pPr>
        <w:pStyle w:val="ConsPlusNonformat0"/>
        <w:jc w:val="both"/>
      </w:pPr>
      <w:r>
        <w:t xml:space="preserve">                                         (должность) (подпись) (расшифровка</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Исполнитель ___________ _________ _____________________ _________________</w:t>
      </w:r>
    </w:p>
    <w:p w:rsidR="00806560" w:rsidRDefault="00873AB4">
      <w:pPr>
        <w:pStyle w:val="ConsPlusNonformat0"/>
        <w:jc w:val="both"/>
      </w:pPr>
      <w:r>
        <w:t xml:space="preserve">            (должность) (подпись) (расшифровка подписи) (телефон, e-mail)</w:t>
      </w:r>
    </w:p>
    <w:p w:rsidR="00806560" w:rsidRDefault="00806560">
      <w:pPr>
        <w:pStyle w:val="ConsPlusNonformat0"/>
        <w:jc w:val="both"/>
      </w:pPr>
    </w:p>
    <w:p w:rsidR="00806560" w:rsidRDefault="00873AB4">
      <w:pPr>
        <w:pStyle w:val="ConsPlusNonformat0"/>
        <w:jc w:val="both"/>
      </w:pPr>
      <w:r>
        <w:t>"__" ____________ 20__ г.</w:t>
      </w:r>
    </w:p>
    <w:p w:rsidR="00806560" w:rsidRDefault="00806560">
      <w:pPr>
        <w:pStyle w:val="ConsPlusNormal0"/>
        <w:sectPr w:rsidR="00806560">
          <w:headerReference w:type="default" r:id="rId602"/>
          <w:footerReference w:type="default" r:id="rId603"/>
          <w:headerReference w:type="first" r:id="rId604"/>
          <w:footerReference w:type="first" r:id="rId605"/>
          <w:pgSz w:w="16838" w:h="11906" w:orient="landscape"/>
          <w:pgMar w:top="1133" w:right="1440" w:bottom="566" w:left="1440" w:header="0" w:footer="0" w:gutter="0"/>
          <w:cols w:space="720"/>
          <w:titlePg/>
        </w:sectPr>
      </w:pP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30.11.2018 </w:t>
            </w:r>
            <w:hyperlink r:id="rId606"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rPr>
                <w:color w:val="392C69"/>
              </w:rPr>
              <w:t>, от 30</w:t>
            </w:r>
            <w:r>
              <w:rPr>
                <w:color w:val="392C69"/>
              </w:rPr>
              <w:t xml:space="preserve">.01.2020 </w:t>
            </w:r>
            <w:hyperlink r:id="rId607"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w:t>
            </w:r>
          </w:p>
          <w:p w:rsidR="00806560" w:rsidRDefault="00873AB4">
            <w:pPr>
              <w:pStyle w:val="ConsPlusNormal0"/>
              <w:jc w:val="center"/>
            </w:pPr>
            <w:r>
              <w:rPr>
                <w:color w:val="392C69"/>
              </w:rPr>
              <w:t xml:space="preserve">от 30.11.2020 </w:t>
            </w:r>
            <w:hyperlink r:id="rId608"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02.11.2021 </w:t>
            </w:r>
            <w:hyperlink r:id="rId609"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rPr>
                <w:color w:val="392C69"/>
              </w:rPr>
              <w:t xml:space="preserve">, от 01.12.2022 </w:t>
            </w:r>
            <w:hyperlink r:id="rId610"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238" w:name="P4420"/>
      <w:bookmarkEnd w:id="238"/>
      <w:r>
        <w:t xml:space="preserve">                                  БАЛАНС</w:t>
      </w:r>
    </w:p>
    <w:p w:rsidR="00806560" w:rsidRDefault="00873AB4">
      <w:pPr>
        <w:pStyle w:val="ConsPlusNonformat0"/>
        <w:jc w:val="both"/>
      </w:pPr>
      <w:r>
        <w:t xml:space="preserve">               ГОСУДАРСТВЕННОГО (МУНИЦИПАЛЬНОГО) УЧРЕЖДЕНИЯ</w:t>
      </w:r>
    </w:p>
    <w:p w:rsidR="00806560" w:rsidRDefault="00806560">
      <w:pPr>
        <w:pStyle w:val="ConsPlusNormal0"/>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61"/>
        <w:gridCol w:w="1871"/>
        <w:gridCol w:w="1077"/>
      </w:tblGrid>
      <w:tr w:rsidR="00806560">
        <w:tc>
          <w:tcPr>
            <w:tcW w:w="6122" w:type="dxa"/>
            <w:gridSpan w:val="2"/>
            <w:tcBorders>
              <w:top w:val="nil"/>
              <w:left w:val="nil"/>
              <w:bottom w:val="nil"/>
              <w:right w:val="nil"/>
            </w:tcBorders>
          </w:tcPr>
          <w:p w:rsidR="00806560" w:rsidRDefault="00806560">
            <w:pPr>
              <w:pStyle w:val="ConsPlusNormal0"/>
              <w:jc w:val="center"/>
            </w:pPr>
          </w:p>
        </w:tc>
        <w:tc>
          <w:tcPr>
            <w:tcW w:w="1871" w:type="dxa"/>
            <w:tcBorders>
              <w:top w:val="nil"/>
              <w:left w:val="nil"/>
              <w:bottom w:val="nil"/>
              <w:right w:val="single" w:sz="4" w:space="0" w:color="auto"/>
            </w:tcBorders>
          </w:tcPr>
          <w:p w:rsidR="00806560" w:rsidRDefault="00806560">
            <w:pPr>
              <w:pStyle w:val="ConsPlusNormal0"/>
            </w:pPr>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КОДЫ</w:t>
            </w:r>
          </w:p>
        </w:tc>
      </w:tr>
      <w:tr w:rsidR="00806560">
        <w:tc>
          <w:tcPr>
            <w:tcW w:w="6122" w:type="dxa"/>
            <w:gridSpan w:val="2"/>
            <w:tcBorders>
              <w:top w:val="nil"/>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 xml:space="preserve">Форма по </w:t>
            </w:r>
            <w:hyperlink r:id="rId611"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0503730</w:t>
            </w:r>
          </w:p>
        </w:tc>
      </w:tr>
      <w:tr w:rsidR="00806560">
        <w:tc>
          <w:tcPr>
            <w:tcW w:w="6122" w:type="dxa"/>
            <w:gridSpan w:val="2"/>
            <w:tcBorders>
              <w:top w:val="nil"/>
              <w:left w:val="nil"/>
              <w:bottom w:val="nil"/>
              <w:right w:val="nil"/>
            </w:tcBorders>
          </w:tcPr>
          <w:p w:rsidR="00806560" w:rsidRDefault="00873AB4">
            <w:pPr>
              <w:pStyle w:val="ConsPlusNormal0"/>
              <w:jc w:val="center"/>
            </w:pPr>
            <w:r>
              <w:t>на 1 _________ 20__ г.</w:t>
            </w:r>
          </w:p>
        </w:tc>
        <w:tc>
          <w:tcPr>
            <w:tcW w:w="1871" w:type="dxa"/>
            <w:tcBorders>
              <w:top w:val="nil"/>
              <w:left w:val="nil"/>
              <w:bottom w:val="nil"/>
              <w:right w:val="single" w:sz="4" w:space="0" w:color="auto"/>
            </w:tcBorders>
          </w:tcPr>
          <w:p w:rsidR="00806560" w:rsidRDefault="00873AB4">
            <w:pPr>
              <w:pStyle w:val="ConsPlusNormal0"/>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6122" w:type="dxa"/>
            <w:gridSpan w:val="2"/>
            <w:tcBorders>
              <w:top w:val="nil"/>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hyperlink r:id="rId6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6122" w:type="dxa"/>
            <w:gridSpan w:val="2"/>
            <w:tcBorders>
              <w:top w:val="nil"/>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по ОКПО</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tcBorders>
              <w:top w:val="nil"/>
              <w:left w:val="nil"/>
              <w:bottom w:val="nil"/>
              <w:right w:val="nil"/>
            </w:tcBorders>
          </w:tcPr>
          <w:p w:rsidR="00806560" w:rsidRDefault="00873AB4">
            <w:pPr>
              <w:pStyle w:val="ConsPlusNormal0"/>
            </w:pPr>
            <w:r>
              <w:t>Учреждение</w:t>
            </w:r>
          </w:p>
        </w:tc>
        <w:tc>
          <w:tcPr>
            <w:tcW w:w="3061" w:type="dxa"/>
            <w:tcBorders>
              <w:top w:val="nil"/>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tcBorders>
              <w:top w:val="nil"/>
              <w:left w:val="nil"/>
              <w:bottom w:val="nil"/>
              <w:right w:val="nil"/>
            </w:tcBorders>
          </w:tcPr>
          <w:p w:rsidR="00806560" w:rsidRDefault="00873AB4">
            <w:pPr>
              <w:pStyle w:val="ConsPlusNormal0"/>
            </w:pPr>
            <w:r>
              <w:t>Обособленное подразделение</w:t>
            </w:r>
          </w:p>
        </w:tc>
        <w:tc>
          <w:tcPr>
            <w:tcW w:w="3061" w:type="dxa"/>
            <w:tcBorders>
              <w:top w:val="single" w:sz="4" w:space="0" w:color="auto"/>
              <w:left w:val="nil"/>
              <w:bottom w:val="single" w:sz="4" w:space="0" w:color="auto"/>
              <w:right w:val="nil"/>
            </w:tcBorders>
          </w:tcPr>
          <w:p w:rsidR="00806560" w:rsidRDefault="00806560">
            <w:pPr>
              <w:pStyle w:val="ConsPlusNormal0"/>
              <w:jc w:val="both"/>
            </w:pPr>
          </w:p>
        </w:tc>
        <w:tc>
          <w:tcPr>
            <w:tcW w:w="1871" w:type="dxa"/>
            <w:tcBorders>
              <w:top w:val="nil"/>
              <w:left w:val="nil"/>
              <w:bottom w:val="nil"/>
              <w:right w:val="single" w:sz="4" w:space="0" w:color="auto"/>
            </w:tcBorders>
          </w:tcPr>
          <w:p w:rsidR="00806560" w:rsidRDefault="00806560">
            <w:pPr>
              <w:pStyle w:val="ConsPlusNormal0"/>
              <w:jc w:val="both"/>
            </w:pP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tcBorders>
              <w:top w:val="nil"/>
              <w:left w:val="nil"/>
              <w:bottom w:val="nil"/>
              <w:right w:val="nil"/>
            </w:tcBorders>
          </w:tcPr>
          <w:p w:rsidR="00806560" w:rsidRDefault="00873AB4">
            <w:pPr>
              <w:pStyle w:val="ConsPlusNormal0"/>
            </w:pPr>
            <w:r>
              <w:t>Учредитель</w:t>
            </w:r>
          </w:p>
        </w:tc>
        <w:tc>
          <w:tcPr>
            <w:tcW w:w="3061" w:type="dxa"/>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 xml:space="preserve">по </w:t>
            </w:r>
            <w:hyperlink r:id="rId61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vMerge w:val="restart"/>
            <w:tcBorders>
              <w:top w:val="nil"/>
              <w:left w:val="nil"/>
              <w:bottom w:val="nil"/>
              <w:right w:val="nil"/>
            </w:tcBorders>
            <w:vAlign w:val="bottom"/>
          </w:tcPr>
          <w:p w:rsidR="00806560" w:rsidRDefault="00873AB4">
            <w:pPr>
              <w:pStyle w:val="ConsPlusNormal0"/>
            </w:pPr>
            <w:r>
              <w:t>Наименование органа, осуществляющего полномочия учредителя</w:t>
            </w:r>
          </w:p>
        </w:tc>
        <w:tc>
          <w:tcPr>
            <w:tcW w:w="3061" w:type="dxa"/>
            <w:vMerge w:val="restart"/>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по ОКПО</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vMerge/>
            <w:tcBorders>
              <w:top w:val="nil"/>
              <w:left w:val="nil"/>
              <w:bottom w:val="nil"/>
              <w:right w:val="nil"/>
            </w:tcBorders>
          </w:tcPr>
          <w:p w:rsidR="00806560" w:rsidRDefault="00806560">
            <w:pPr>
              <w:pStyle w:val="ConsPlusNormal0"/>
            </w:pPr>
          </w:p>
        </w:tc>
        <w:tc>
          <w:tcPr>
            <w:tcW w:w="3061" w:type="dxa"/>
            <w:vMerge/>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vMerge/>
            <w:tcBorders>
              <w:top w:val="nil"/>
              <w:left w:val="nil"/>
              <w:bottom w:val="nil"/>
              <w:right w:val="nil"/>
            </w:tcBorders>
          </w:tcPr>
          <w:p w:rsidR="00806560" w:rsidRDefault="00806560">
            <w:pPr>
              <w:pStyle w:val="ConsPlusNormal0"/>
            </w:pPr>
          </w:p>
        </w:tc>
        <w:tc>
          <w:tcPr>
            <w:tcW w:w="3061" w:type="dxa"/>
            <w:vMerge/>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Глава по БК</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tcBorders>
              <w:top w:val="nil"/>
              <w:left w:val="nil"/>
              <w:bottom w:val="nil"/>
              <w:right w:val="nil"/>
            </w:tcBorders>
          </w:tcPr>
          <w:p w:rsidR="00806560" w:rsidRDefault="00873AB4">
            <w:pPr>
              <w:pStyle w:val="ConsPlusNormal0"/>
            </w:pPr>
            <w:r>
              <w:t>Периодичность: годовая</w:t>
            </w:r>
          </w:p>
        </w:tc>
        <w:tc>
          <w:tcPr>
            <w:tcW w:w="3061" w:type="dxa"/>
            <w:tcBorders>
              <w:top w:val="single" w:sz="4" w:space="0" w:color="auto"/>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06560">
            <w:pPr>
              <w:pStyle w:val="ConsPlusNormal0"/>
              <w:jc w:val="right"/>
            </w:pP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061" w:type="dxa"/>
            <w:tcBorders>
              <w:top w:val="nil"/>
              <w:left w:val="nil"/>
              <w:bottom w:val="nil"/>
              <w:right w:val="nil"/>
            </w:tcBorders>
          </w:tcPr>
          <w:p w:rsidR="00806560" w:rsidRDefault="00873AB4">
            <w:pPr>
              <w:pStyle w:val="ConsPlusNormal0"/>
            </w:pPr>
            <w:r>
              <w:t>Единица измерения: руб</w:t>
            </w:r>
          </w:p>
        </w:tc>
        <w:tc>
          <w:tcPr>
            <w:tcW w:w="3061" w:type="dxa"/>
            <w:tcBorders>
              <w:top w:val="nil"/>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по ОКЕИ</w:t>
            </w:r>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hyperlink r:id="rId61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ind w:firstLine="540"/>
        <w:jc w:val="both"/>
      </w:pPr>
    </w:p>
    <w:p w:rsidR="00806560" w:rsidRDefault="00806560">
      <w:pPr>
        <w:pStyle w:val="ConsPlusNormal0"/>
        <w:sectPr w:rsidR="00806560">
          <w:headerReference w:type="default" r:id="rId615"/>
          <w:footerReference w:type="default" r:id="rId616"/>
          <w:headerReference w:type="first" r:id="rId617"/>
          <w:footerReference w:type="first" r:id="rId618"/>
          <w:pgSz w:w="11906" w:h="16838"/>
          <w:pgMar w:top="1440" w:right="566" w:bottom="1440" w:left="1133"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567"/>
        <w:gridCol w:w="1077"/>
        <w:gridCol w:w="1191"/>
        <w:gridCol w:w="1134"/>
        <w:gridCol w:w="737"/>
        <w:gridCol w:w="1077"/>
        <w:gridCol w:w="1191"/>
        <w:gridCol w:w="1020"/>
        <w:gridCol w:w="737"/>
      </w:tblGrid>
      <w:tr w:rsidR="00806560">
        <w:tc>
          <w:tcPr>
            <w:tcW w:w="4195" w:type="dxa"/>
            <w:vMerge w:val="restart"/>
            <w:tcBorders>
              <w:left w:val="nil"/>
            </w:tcBorders>
          </w:tcPr>
          <w:p w:rsidR="00806560" w:rsidRDefault="00873AB4">
            <w:pPr>
              <w:pStyle w:val="ConsPlusNormal0"/>
              <w:jc w:val="center"/>
            </w:pPr>
            <w:r>
              <w:t>АКТИВ</w:t>
            </w:r>
          </w:p>
        </w:tc>
        <w:tc>
          <w:tcPr>
            <w:tcW w:w="567" w:type="dxa"/>
            <w:vMerge w:val="restart"/>
          </w:tcPr>
          <w:p w:rsidR="00806560" w:rsidRDefault="00873AB4">
            <w:pPr>
              <w:pStyle w:val="ConsPlusNormal0"/>
              <w:jc w:val="center"/>
            </w:pPr>
            <w:r>
              <w:t>Код строки</w:t>
            </w:r>
          </w:p>
        </w:tc>
        <w:tc>
          <w:tcPr>
            <w:tcW w:w="4139" w:type="dxa"/>
            <w:gridSpan w:val="4"/>
          </w:tcPr>
          <w:p w:rsidR="00806560" w:rsidRDefault="00873AB4">
            <w:pPr>
              <w:pStyle w:val="ConsPlusNormal0"/>
              <w:jc w:val="center"/>
            </w:pPr>
            <w:r>
              <w:t>На начало года</w:t>
            </w:r>
          </w:p>
        </w:tc>
        <w:tc>
          <w:tcPr>
            <w:tcW w:w="4025" w:type="dxa"/>
            <w:gridSpan w:val="4"/>
            <w:tcBorders>
              <w:right w:val="nil"/>
            </w:tcBorders>
          </w:tcPr>
          <w:p w:rsidR="00806560" w:rsidRDefault="00873AB4">
            <w:pPr>
              <w:pStyle w:val="ConsPlusNormal0"/>
              <w:jc w:val="center"/>
            </w:pPr>
            <w:r>
              <w:t>На конец отчетного периода</w:t>
            </w:r>
          </w:p>
        </w:tc>
      </w:tr>
      <w:tr w:rsidR="00806560">
        <w:tc>
          <w:tcPr>
            <w:tcW w:w="4195" w:type="dxa"/>
            <w:vMerge/>
            <w:tcBorders>
              <w:left w:val="nil"/>
            </w:tcBorders>
          </w:tcPr>
          <w:p w:rsidR="00806560" w:rsidRDefault="00806560">
            <w:pPr>
              <w:pStyle w:val="ConsPlusNormal0"/>
            </w:pPr>
          </w:p>
        </w:tc>
        <w:tc>
          <w:tcPr>
            <w:tcW w:w="567"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134"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020" w:type="dxa"/>
          </w:tcPr>
          <w:p w:rsidR="00806560" w:rsidRDefault="00873AB4">
            <w:pPr>
              <w:pStyle w:val="ConsPlusNormal0"/>
              <w:jc w:val="center"/>
            </w:pPr>
            <w:r>
              <w:t>приносящая доход деятельность</w:t>
            </w:r>
          </w:p>
        </w:tc>
        <w:tc>
          <w:tcPr>
            <w:tcW w:w="737" w:type="dxa"/>
            <w:tcBorders>
              <w:right w:val="nil"/>
            </w:tcBorders>
          </w:tcPr>
          <w:p w:rsidR="00806560" w:rsidRDefault="00873AB4">
            <w:pPr>
              <w:pStyle w:val="ConsPlusNormal0"/>
              <w:jc w:val="center"/>
            </w:pPr>
            <w:r>
              <w:t>итого</w:t>
            </w:r>
          </w:p>
        </w:tc>
      </w:tr>
      <w:tr w:rsidR="00806560">
        <w:tc>
          <w:tcPr>
            <w:tcW w:w="4195"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1077" w:type="dxa"/>
          </w:tcPr>
          <w:p w:rsidR="00806560" w:rsidRDefault="00873AB4">
            <w:pPr>
              <w:pStyle w:val="ConsPlusNormal0"/>
              <w:jc w:val="center"/>
            </w:pPr>
            <w:bookmarkStart w:id="239" w:name="P4481"/>
            <w:bookmarkEnd w:id="239"/>
            <w:r>
              <w:t>3</w:t>
            </w:r>
          </w:p>
        </w:tc>
        <w:tc>
          <w:tcPr>
            <w:tcW w:w="1191" w:type="dxa"/>
          </w:tcPr>
          <w:p w:rsidR="00806560" w:rsidRDefault="00873AB4">
            <w:pPr>
              <w:pStyle w:val="ConsPlusNormal0"/>
              <w:jc w:val="center"/>
            </w:pPr>
            <w:bookmarkStart w:id="240" w:name="P4482"/>
            <w:bookmarkEnd w:id="240"/>
            <w:r>
              <w:t>4</w:t>
            </w:r>
          </w:p>
        </w:tc>
        <w:tc>
          <w:tcPr>
            <w:tcW w:w="1134" w:type="dxa"/>
          </w:tcPr>
          <w:p w:rsidR="00806560" w:rsidRDefault="00873AB4">
            <w:pPr>
              <w:pStyle w:val="ConsPlusNormal0"/>
              <w:jc w:val="center"/>
            </w:pPr>
            <w:bookmarkStart w:id="241" w:name="P4483"/>
            <w:bookmarkEnd w:id="241"/>
            <w:r>
              <w:t>5</w:t>
            </w:r>
          </w:p>
        </w:tc>
        <w:tc>
          <w:tcPr>
            <w:tcW w:w="737" w:type="dxa"/>
          </w:tcPr>
          <w:p w:rsidR="00806560" w:rsidRDefault="00873AB4">
            <w:pPr>
              <w:pStyle w:val="ConsPlusNormal0"/>
              <w:jc w:val="center"/>
            </w:pPr>
            <w:bookmarkStart w:id="242" w:name="P4484"/>
            <w:bookmarkEnd w:id="242"/>
            <w:r>
              <w:t>6</w:t>
            </w:r>
          </w:p>
        </w:tc>
        <w:tc>
          <w:tcPr>
            <w:tcW w:w="1077" w:type="dxa"/>
          </w:tcPr>
          <w:p w:rsidR="00806560" w:rsidRDefault="00873AB4">
            <w:pPr>
              <w:pStyle w:val="ConsPlusNormal0"/>
              <w:jc w:val="center"/>
            </w:pPr>
            <w:bookmarkStart w:id="243" w:name="P4485"/>
            <w:bookmarkEnd w:id="243"/>
            <w:r>
              <w:t>7</w:t>
            </w:r>
          </w:p>
        </w:tc>
        <w:tc>
          <w:tcPr>
            <w:tcW w:w="1191" w:type="dxa"/>
          </w:tcPr>
          <w:p w:rsidR="00806560" w:rsidRDefault="00873AB4">
            <w:pPr>
              <w:pStyle w:val="ConsPlusNormal0"/>
              <w:jc w:val="center"/>
            </w:pPr>
            <w:bookmarkStart w:id="244" w:name="P4486"/>
            <w:bookmarkEnd w:id="244"/>
            <w:r>
              <w:t>8</w:t>
            </w:r>
          </w:p>
        </w:tc>
        <w:tc>
          <w:tcPr>
            <w:tcW w:w="1020" w:type="dxa"/>
          </w:tcPr>
          <w:p w:rsidR="00806560" w:rsidRDefault="00873AB4">
            <w:pPr>
              <w:pStyle w:val="ConsPlusNormal0"/>
              <w:jc w:val="center"/>
            </w:pPr>
            <w:bookmarkStart w:id="245" w:name="P4487"/>
            <w:bookmarkEnd w:id="245"/>
            <w:r>
              <w:t>9</w:t>
            </w:r>
          </w:p>
        </w:tc>
        <w:tc>
          <w:tcPr>
            <w:tcW w:w="737" w:type="dxa"/>
            <w:tcBorders>
              <w:right w:val="nil"/>
            </w:tcBorders>
          </w:tcPr>
          <w:p w:rsidR="00806560" w:rsidRDefault="00873AB4">
            <w:pPr>
              <w:pStyle w:val="ConsPlusNormal0"/>
              <w:jc w:val="center"/>
            </w:pPr>
            <w:bookmarkStart w:id="246" w:name="P4488"/>
            <w:bookmarkEnd w:id="246"/>
            <w:r>
              <w:t>10</w:t>
            </w:r>
          </w:p>
        </w:tc>
      </w:tr>
      <w:tr w:rsidR="00806560">
        <w:tblPrEx>
          <w:tblBorders>
            <w:right w:val="single" w:sz="4" w:space="0" w:color="auto"/>
          </w:tblBorders>
        </w:tblPrEx>
        <w:tc>
          <w:tcPr>
            <w:tcW w:w="4195" w:type="dxa"/>
            <w:tcBorders>
              <w:left w:val="nil"/>
              <w:bottom w:val="nil"/>
            </w:tcBorders>
          </w:tcPr>
          <w:p w:rsidR="00806560" w:rsidRDefault="00873AB4">
            <w:pPr>
              <w:pStyle w:val="ConsPlusNormal0"/>
              <w:jc w:val="center"/>
              <w:outlineLvl w:val="3"/>
            </w:pPr>
            <w:bookmarkStart w:id="247" w:name="P4489"/>
            <w:bookmarkEnd w:id="247"/>
            <w:r>
              <w:t>I. Нефинансовые активы</w:t>
            </w:r>
          </w:p>
        </w:tc>
        <w:tc>
          <w:tcPr>
            <w:tcW w:w="567" w:type="dxa"/>
            <w:vMerge w:val="restart"/>
            <w:vAlign w:val="bottom"/>
          </w:tcPr>
          <w:p w:rsidR="00806560" w:rsidRDefault="00873AB4">
            <w:pPr>
              <w:pStyle w:val="ConsPlusNormal0"/>
              <w:jc w:val="center"/>
            </w:pPr>
            <w:bookmarkStart w:id="248" w:name="P4490"/>
            <w:bookmarkEnd w:id="248"/>
            <w:r>
              <w:t>010</w:t>
            </w:r>
          </w:p>
        </w:tc>
        <w:tc>
          <w:tcPr>
            <w:tcW w:w="1077" w:type="dxa"/>
            <w:vMerge w:val="restart"/>
          </w:tcPr>
          <w:p w:rsidR="00806560" w:rsidRDefault="00806560">
            <w:pPr>
              <w:pStyle w:val="ConsPlusNormal0"/>
            </w:pPr>
          </w:p>
        </w:tc>
        <w:tc>
          <w:tcPr>
            <w:tcW w:w="1191" w:type="dxa"/>
            <w:vMerge w:val="restart"/>
          </w:tcPr>
          <w:p w:rsidR="00806560" w:rsidRDefault="00806560">
            <w:pPr>
              <w:pStyle w:val="ConsPlusNormal0"/>
            </w:pPr>
          </w:p>
        </w:tc>
        <w:tc>
          <w:tcPr>
            <w:tcW w:w="1134" w:type="dxa"/>
            <w:vMerge w:val="restart"/>
          </w:tcPr>
          <w:p w:rsidR="00806560" w:rsidRDefault="00806560">
            <w:pPr>
              <w:pStyle w:val="ConsPlusNormal0"/>
            </w:pPr>
          </w:p>
        </w:tc>
        <w:tc>
          <w:tcPr>
            <w:tcW w:w="737" w:type="dxa"/>
            <w:vMerge w:val="restart"/>
          </w:tcPr>
          <w:p w:rsidR="00806560" w:rsidRDefault="00806560">
            <w:pPr>
              <w:pStyle w:val="ConsPlusNormal0"/>
            </w:pPr>
          </w:p>
        </w:tc>
        <w:tc>
          <w:tcPr>
            <w:tcW w:w="1077" w:type="dxa"/>
            <w:vMerge w:val="restart"/>
          </w:tcPr>
          <w:p w:rsidR="00806560" w:rsidRDefault="00806560">
            <w:pPr>
              <w:pStyle w:val="ConsPlusNormal0"/>
            </w:pPr>
          </w:p>
        </w:tc>
        <w:tc>
          <w:tcPr>
            <w:tcW w:w="1191" w:type="dxa"/>
            <w:vMerge w:val="restart"/>
          </w:tcPr>
          <w:p w:rsidR="00806560" w:rsidRDefault="00806560">
            <w:pPr>
              <w:pStyle w:val="ConsPlusNormal0"/>
            </w:pPr>
          </w:p>
        </w:tc>
        <w:tc>
          <w:tcPr>
            <w:tcW w:w="1020" w:type="dxa"/>
            <w:vMerge w:val="restart"/>
          </w:tcPr>
          <w:p w:rsidR="00806560" w:rsidRDefault="00806560">
            <w:pPr>
              <w:pStyle w:val="ConsPlusNormal0"/>
            </w:pPr>
          </w:p>
        </w:tc>
        <w:tc>
          <w:tcPr>
            <w:tcW w:w="737" w:type="dxa"/>
            <w:vMerge w:val="restart"/>
          </w:tcPr>
          <w:p w:rsidR="00806560" w:rsidRDefault="00806560">
            <w:pPr>
              <w:pStyle w:val="ConsPlusNormal0"/>
            </w:pPr>
          </w:p>
        </w:tc>
      </w:tr>
      <w:tr w:rsidR="00806560">
        <w:tblPrEx>
          <w:tblBorders>
            <w:right w:val="single" w:sz="4" w:space="0" w:color="auto"/>
          </w:tblBorders>
        </w:tblPrEx>
        <w:tc>
          <w:tcPr>
            <w:tcW w:w="4195" w:type="dxa"/>
            <w:tcBorders>
              <w:top w:val="nil"/>
              <w:left w:val="nil"/>
            </w:tcBorders>
          </w:tcPr>
          <w:p w:rsidR="00806560" w:rsidRDefault="00873AB4">
            <w:pPr>
              <w:pStyle w:val="ConsPlusNormal0"/>
            </w:pPr>
            <w:bookmarkStart w:id="249" w:name="P4499"/>
            <w:bookmarkEnd w:id="249"/>
            <w:r>
              <w:t xml:space="preserve">Основные средства (балансовая стоимость, 010100000) </w:t>
            </w:r>
            <w:hyperlink w:anchor="P5378" w:tooltip="    &lt;*&gt; Данные по этим строкам в валюту баланса не входят.">
              <w:r>
                <w:rPr>
                  <w:color w:val="0000FF"/>
                </w:rPr>
                <w:t>&lt;*&gt;</w:t>
              </w:r>
            </w:hyperlink>
          </w:p>
        </w:tc>
        <w:tc>
          <w:tcPr>
            <w:tcW w:w="567" w:type="dxa"/>
            <w:vMerge/>
          </w:tcPr>
          <w:p w:rsidR="00806560" w:rsidRDefault="00806560">
            <w:pPr>
              <w:pStyle w:val="ConsPlusNormal0"/>
            </w:pPr>
          </w:p>
        </w:tc>
        <w:tc>
          <w:tcPr>
            <w:tcW w:w="1077" w:type="dxa"/>
            <w:vMerge/>
          </w:tcPr>
          <w:p w:rsidR="00806560" w:rsidRDefault="00806560">
            <w:pPr>
              <w:pStyle w:val="ConsPlusNormal0"/>
            </w:pPr>
          </w:p>
        </w:tc>
        <w:tc>
          <w:tcPr>
            <w:tcW w:w="1191" w:type="dxa"/>
            <w:vMerge/>
          </w:tcPr>
          <w:p w:rsidR="00806560" w:rsidRDefault="00806560">
            <w:pPr>
              <w:pStyle w:val="ConsPlusNormal0"/>
            </w:pPr>
          </w:p>
        </w:tc>
        <w:tc>
          <w:tcPr>
            <w:tcW w:w="1134" w:type="dxa"/>
            <w:vMerge/>
          </w:tcPr>
          <w:p w:rsidR="00806560" w:rsidRDefault="00806560">
            <w:pPr>
              <w:pStyle w:val="ConsPlusNormal0"/>
            </w:pPr>
          </w:p>
        </w:tc>
        <w:tc>
          <w:tcPr>
            <w:tcW w:w="737" w:type="dxa"/>
            <w:vMerge/>
          </w:tcPr>
          <w:p w:rsidR="00806560" w:rsidRDefault="00806560">
            <w:pPr>
              <w:pStyle w:val="ConsPlusNormal0"/>
            </w:pPr>
          </w:p>
        </w:tc>
        <w:tc>
          <w:tcPr>
            <w:tcW w:w="1077" w:type="dxa"/>
            <w:vMerge/>
          </w:tcPr>
          <w:p w:rsidR="00806560" w:rsidRDefault="00806560">
            <w:pPr>
              <w:pStyle w:val="ConsPlusNormal0"/>
            </w:pPr>
          </w:p>
        </w:tc>
        <w:tc>
          <w:tcPr>
            <w:tcW w:w="1191" w:type="dxa"/>
            <w:vMerge/>
          </w:tcPr>
          <w:p w:rsidR="00806560" w:rsidRDefault="00806560">
            <w:pPr>
              <w:pStyle w:val="ConsPlusNormal0"/>
            </w:pPr>
          </w:p>
        </w:tc>
        <w:tc>
          <w:tcPr>
            <w:tcW w:w="1020" w:type="dxa"/>
            <w:vMerge/>
          </w:tcPr>
          <w:p w:rsidR="00806560" w:rsidRDefault="00806560">
            <w:pPr>
              <w:pStyle w:val="ConsPlusNormal0"/>
            </w:pPr>
          </w:p>
        </w:tc>
        <w:tc>
          <w:tcPr>
            <w:tcW w:w="737" w:type="dxa"/>
            <w:vMerge/>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50" w:name="P4500"/>
            <w:bookmarkEnd w:id="250"/>
            <w:r>
              <w:t xml:space="preserve">Уменьшение стоимости основных средств </w:t>
            </w:r>
            <w:hyperlink w:anchor="P5379" w:tooltip="    &lt;**&gt;  Данные  по  этим  строкам приводятся с учетом амортизации и (или)">
              <w:r>
                <w:rPr>
                  <w:color w:val="0000FF"/>
                </w:rPr>
                <w:t>&lt;**&gt;</w:t>
              </w:r>
            </w:hyperlink>
            <w:r>
              <w:t xml:space="preserve">, всего </w:t>
            </w:r>
            <w:hyperlink w:anchor="P5378" w:tooltip="    &lt;*&gt; Данные по этим строкам в валюту баланса не входят.">
              <w:r>
                <w:rPr>
                  <w:color w:val="0000FF"/>
                </w:rPr>
                <w:t>&lt;*&gt;</w:t>
              </w:r>
            </w:hyperlink>
          </w:p>
        </w:tc>
        <w:tc>
          <w:tcPr>
            <w:tcW w:w="567" w:type="dxa"/>
            <w:vAlign w:val="bottom"/>
          </w:tcPr>
          <w:p w:rsidR="00806560" w:rsidRDefault="00873AB4">
            <w:pPr>
              <w:pStyle w:val="ConsPlusNormal0"/>
              <w:jc w:val="center"/>
            </w:pPr>
            <w:bookmarkStart w:id="251" w:name="P4501"/>
            <w:bookmarkEnd w:id="251"/>
            <w:r>
              <w:t>0</w:t>
            </w:r>
            <w:r>
              <w:t>20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52" w:name="P4520"/>
            <w:bookmarkEnd w:id="252"/>
            <w:r>
              <w:t xml:space="preserve">амортизация основных средств </w:t>
            </w:r>
            <w:hyperlink w:anchor="P5378" w:tooltip="    &lt;*&gt; Данные по этим строкам в валюту баланса не входят.">
              <w:r>
                <w:rPr>
                  <w:color w:val="0000FF"/>
                </w:rPr>
                <w:t>&lt;*&gt;</w:t>
              </w:r>
            </w:hyperlink>
          </w:p>
        </w:tc>
        <w:tc>
          <w:tcPr>
            <w:tcW w:w="567" w:type="dxa"/>
            <w:tcBorders>
              <w:top w:val="nil"/>
            </w:tcBorders>
          </w:tcPr>
          <w:p w:rsidR="00806560" w:rsidRDefault="00873AB4">
            <w:pPr>
              <w:pStyle w:val="ConsPlusNormal0"/>
              <w:jc w:val="center"/>
            </w:pPr>
            <w:bookmarkStart w:id="253" w:name="P4521"/>
            <w:bookmarkEnd w:id="253"/>
            <w:r>
              <w:t>021</w:t>
            </w: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020"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54" w:name="P4530"/>
            <w:bookmarkEnd w:id="254"/>
            <w:r>
              <w:t xml:space="preserve">Основные средства (остаточная стоимость, </w:t>
            </w:r>
            <w:hyperlink w:anchor="P4499" w:tooltip="Основные средства (балансовая стоимость, 010100000) &lt;*&gt;">
              <w:r>
                <w:rPr>
                  <w:color w:val="0000FF"/>
                </w:rPr>
                <w:t>стр. 010</w:t>
              </w:r>
            </w:hyperlink>
            <w:r>
              <w:t xml:space="preserve"> - </w:t>
            </w:r>
            <w:hyperlink w:anchor="P4500" w:tooltip="Уменьшение стоимости основных средств &lt;**&gt;, всего &lt;*&gt;">
              <w:r>
                <w:rPr>
                  <w:color w:val="0000FF"/>
                </w:rPr>
                <w:t>стр. 020</w:t>
              </w:r>
            </w:hyperlink>
            <w:r>
              <w:t>)</w:t>
            </w:r>
          </w:p>
        </w:tc>
        <w:tc>
          <w:tcPr>
            <w:tcW w:w="567" w:type="dxa"/>
            <w:vAlign w:val="bottom"/>
          </w:tcPr>
          <w:p w:rsidR="00806560" w:rsidRDefault="00873AB4">
            <w:pPr>
              <w:pStyle w:val="ConsPlusNormal0"/>
              <w:jc w:val="center"/>
            </w:pPr>
            <w:bookmarkStart w:id="255" w:name="P4531"/>
            <w:bookmarkEnd w:id="255"/>
            <w:r>
              <w:t>030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56" w:name="P4540"/>
            <w:bookmarkEnd w:id="256"/>
            <w:r>
              <w:t xml:space="preserve">Нематериальные активы (балансовая стоимость, 010200000) </w:t>
            </w:r>
            <w:hyperlink w:anchor="P5378" w:tooltip="    &lt;*&gt; Данные по этим строкам в валюту баланса не входят.">
              <w:r>
                <w:rPr>
                  <w:color w:val="0000FF"/>
                </w:rPr>
                <w:t>&lt;*&gt;</w:t>
              </w:r>
            </w:hyperlink>
          </w:p>
        </w:tc>
        <w:tc>
          <w:tcPr>
            <w:tcW w:w="567" w:type="dxa"/>
            <w:vAlign w:val="bottom"/>
          </w:tcPr>
          <w:p w:rsidR="00806560" w:rsidRDefault="00873AB4">
            <w:pPr>
              <w:pStyle w:val="ConsPlusNormal0"/>
              <w:jc w:val="center"/>
            </w:pPr>
            <w:bookmarkStart w:id="257" w:name="P4541"/>
            <w:bookmarkEnd w:id="257"/>
            <w:r>
              <w:t>040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58" w:name="P4550"/>
            <w:bookmarkEnd w:id="258"/>
            <w:r>
              <w:t xml:space="preserve">Уменьшение стоимости нематериальных активов </w:t>
            </w:r>
            <w:hyperlink w:anchor="P5379" w:tooltip="    &lt;**&gt;  Данные  по  этим  строкам приводятся с учетом амортизации и (или)">
              <w:r>
                <w:rPr>
                  <w:color w:val="0000FF"/>
                </w:rPr>
                <w:t>&lt;**&gt;</w:t>
              </w:r>
            </w:hyperlink>
            <w:r>
              <w:t xml:space="preserve">, всего </w:t>
            </w:r>
            <w:hyperlink w:anchor="P5378" w:tooltip="    &lt;*&gt; Данные по этим строкам в валюту баланса не входят.">
              <w:r>
                <w:rPr>
                  <w:color w:val="0000FF"/>
                </w:rPr>
                <w:t>&lt;*&gt;</w:t>
              </w:r>
            </w:hyperlink>
          </w:p>
        </w:tc>
        <w:tc>
          <w:tcPr>
            <w:tcW w:w="567" w:type="dxa"/>
            <w:vAlign w:val="bottom"/>
          </w:tcPr>
          <w:p w:rsidR="00806560" w:rsidRDefault="00873AB4">
            <w:pPr>
              <w:pStyle w:val="ConsPlusNormal0"/>
              <w:jc w:val="center"/>
            </w:pPr>
            <w:bookmarkStart w:id="259" w:name="P4551"/>
            <w:bookmarkEnd w:id="259"/>
            <w:r>
              <w:t>050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60" w:name="P4570"/>
            <w:bookmarkEnd w:id="260"/>
            <w:r>
              <w:t xml:space="preserve">амортизация нематериальных активов </w:t>
            </w:r>
            <w:hyperlink w:anchor="P5378" w:tooltip="    &lt;*&gt; Данные по этим строкам в валюту баланса не входят.">
              <w:r>
                <w:rPr>
                  <w:color w:val="0000FF"/>
                </w:rPr>
                <w:t>&lt;*&gt;</w:t>
              </w:r>
            </w:hyperlink>
          </w:p>
        </w:tc>
        <w:tc>
          <w:tcPr>
            <w:tcW w:w="567" w:type="dxa"/>
            <w:tcBorders>
              <w:top w:val="nil"/>
            </w:tcBorders>
          </w:tcPr>
          <w:p w:rsidR="00806560" w:rsidRDefault="00873AB4">
            <w:pPr>
              <w:pStyle w:val="ConsPlusNormal0"/>
              <w:jc w:val="center"/>
            </w:pPr>
            <w:bookmarkStart w:id="261" w:name="P4571"/>
            <w:bookmarkEnd w:id="261"/>
            <w:r>
              <w:t>051</w:t>
            </w: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020"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62" w:name="P4580"/>
            <w:bookmarkEnd w:id="262"/>
            <w:r>
              <w:t xml:space="preserve">Нематериальные активы (остаточная стоимость, </w:t>
            </w:r>
            <w:hyperlink w:anchor="P4540" w:tooltip="Нематериальные активы (балансовая стоимость, 010200000) &lt;*&gt;">
              <w:r>
                <w:rPr>
                  <w:color w:val="0000FF"/>
                </w:rPr>
                <w:t>стр. 040</w:t>
              </w:r>
            </w:hyperlink>
            <w:r>
              <w:t xml:space="preserve"> - </w:t>
            </w:r>
            <w:hyperlink w:anchor="P4550" w:tooltip="Уменьшение стоимости нематериальных активов &lt;**&gt;, всего &lt;*&gt;">
              <w:r>
                <w:rPr>
                  <w:color w:val="0000FF"/>
                </w:rPr>
                <w:t>стр. 050</w:t>
              </w:r>
            </w:hyperlink>
            <w:r>
              <w:t>)</w:t>
            </w:r>
          </w:p>
        </w:tc>
        <w:tc>
          <w:tcPr>
            <w:tcW w:w="567" w:type="dxa"/>
            <w:vAlign w:val="bottom"/>
          </w:tcPr>
          <w:p w:rsidR="00806560" w:rsidRDefault="00873AB4">
            <w:pPr>
              <w:pStyle w:val="ConsPlusNormal0"/>
              <w:jc w:val="center"/>
            </w:pPr>
            <w:bookmarkStart w:id="263" w:name="P4581"/>
            <w:bookmarkEnd w:id="263"/>
            <w:r>
              <w:t>060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64" w:name="P4590"/>
            <w:bookmarkEnd w:id="264"/>
            <w:r>
              <w:t xml:space="preserve">Непроизведенные активы (010300000) </w:t>
            </w:r>
            <w:hyperlink w:anchor="P5379" w:tooltip="    &lt;**&gt;  Данные  по  этим  строкам приводятся с учетом амортизации и (или)">
              <w:r>
                <w:rPr>
                  <w:color w:val="0000FF"/>
                </w:rPr>
                <w:t>&lt;**&gt;</w:t>
              </w:r>
            </w:hyperlink>
            <w:r>
              <w:t xml:space="preserve"> (остаточная стоимость)</w:t>
            </w:r>
          </w:p>
        </w:tc>
        <w:tc>
          <w:tcPr>
            <w:tcW w:w="567" w:type="dxa"/>
            <w:vAlign w:val="bottom"/>
          </w:tcPr>
          <w:p w:rsidR="00806560" w:rsidRDefault="00873AB4">
            <w:pPr>
              <w:pStyle w:val="ConsPlusNormal0"/>
              <w:jc w:val="center"/>
            </w:pPr>
            <w:bookmarkStart w:id="265" w:name="P4591"/>
            <w:bookmarkEnd w:id="265"/>
            <w:r>
              <w:t>070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66" w:name="P4600"/>
            <w:bookmarkEnd w:id="266"/>
            <w:r>
              <w:t xml:space="preserve">Материальные запасы (010500000) </w:t>
            </w:r>
            <w:hyperlink w:anchor="P5379" w:tooltip="    &lt;**&gt;  Данные  по  этим  строкам приводятся с учетом амортизации и (или)">
              <w:r>
                <w:rPr>
                  <w:color w:val="0000FF"/>
                </w:rPr>
                <w:t>&lt;**&gt;</w:t>
              </w:r>
            </w:hyperlink>
            <w:r>
              <w:t xml:space="preserve"> (остаточная стоимость), всего</w:t>
            </w:r>
          </w:p>
        </w:tc>
        <w:tc>
          <w:tcPr>
            <w:tcW w:w="567" w:type="dxa"/>
            <w:vAlign w:val="bottom"/>
          </w:tcPr>
          <w:p w:rsidR="00806560" w:rsidRDefault="00873AB4">
            <w:pPr>
              <w:pStyle w:val="ConsPlusNormal0"/>
              <w:jc w:val="center"/>
            </w:pPr>
            <w:bookmarkStart w:id="267" w:name="P4601"/>
            <w:bookmarkEnd w:id="267"/>
            <w:r>
              <w:t>080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68" w:name="P4620"/>
            <w:bookmarkEnd w:id="268"/>
            <w:r>
              <w:t>внеоборотные</w:t>
            </w:r>
          </w:p>
        </w:tc>
        <w:tc>
          <w:tcPr>
            <w:tcW w:w="567" w:type="dxa"/>
            <w:tcBorders>
              <w:top w:val="nil"/>
            </w:tcBorders>
          </w:tcPr>
          <w:p w:rsidR="00806560" w:rsidRDefault="00873AB4">
            <w:pPr>
              <w:pStyle w:val="ConsPlusNormal0"/>
              <w:jc w:val="center"/>
            </w:pPr>
            <w:r>
              <w:t>081</w:t>
            </w: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020"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r>
    </w:tbl>
    <w:p w:rsidR="00806560" w:rsidRDefault="00806560">
      <w:pPr>
        <w:pStyle w:val="ConsPlusNormal0"/>
        <w:ind w:firstLine="540"/>
        <w:jc w:val="both"/>
      </w:pPr>
    </w:p>
    <w:p w:rsidR="00806560" w:rsidRDefault="00873AB4">
      <w:pPr>
        <w:pStyle w:val="ConsPlusNonformat0"/>
        <w:jc w:val="both"/>
      </w:pPr>
      <w:r>
        <w:t xml:space="preserve">                                                         Форма 0503730 с. 2</w:t>
      </w:r>
    </w:p>
    <w:p w:rsidR="00806560" w:rsidRDefault="00806560">
      <w:pPr>
        <w:pStyle w:val="ConsPlusNormal0"/>
        <w:ind w:firstLine="54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567"/>
        <w:gridCol w:w="1077"/>
        <w:gridCol w:w="1191"/>
        <w:gridCol w:w="1134"/>
        <w:gridCol w:w="737"/>
        <w:gridCol w:w="1077"/>
        <w:gridCol w:w="1191"/>
        <w:gridCol w:w="1020"/>
        <w:gridCol w:w="737"/>
      </w:tblGrid>
      <w:tr w:rsidR="00806560">
        <w:tc>
          <w:tcPr>
            <w:tcW w:w="4195" w:type="dxa"/>
            <w:vMerge w:val="restart"/>
            <w:tcBorders>
              <w:left w:val="nil"/>
            </w:tcBorders>
          </w:tcPr>
          <w:p w:rsidR="00806560" w:rsidRDefault="00873AB4">
            <w:pPr>
              <w:pStyle w:val="ConsPlusNormal0"/>
              <w:jc w:val="center"/>
            </w:pPr>
            <w:r>
              <w:t>АКТИВ</w:t>
            </w:r>
          </w:p>
        </w:tc>
        <w:tc>
          <w:tcPr>
            <w:tcW w:w="567" w:type="dxa"/>
            <w:vMerge w:val="restart"/>
          </w:tcPr>
          <w:p w:rsidR="00806560" w:rsidRDefault="00873AB4">
            <w:pPr>
              <w:pStyle w:val="ConsPlusNormal0"/>
              <w:jc w:val="center"/>
            </w:pPr>
            <w:r>
              <w:t>Код строки</w:t>
            </w:r>
          </w:p>
        </w:tc>
        <w:tc>
          <w:tcPr>
            <w:tcW w:w="4139" w:type="dxa"/>
            <w:gridSpan w:val="4"/>
          </w:tcPr>
          <w:p w:rsidR="00806560" w:rsidRDefault="00873AB4">
            <w:pPr>
              <w:pStyle w:val="ConsPlusNormal0"/>
              <w:jc w:val="center"/>
            </w:pPr>
            <w:r>
              <w:t>На начало года</w:t>
            </w:r>
          </w:p>
        </w:tc>
        <w:tc>
          <w:tcPr>
            <w:tcW w:w="4025" w:type="dxa"/>
            <w:gridSpan w:val="4"/>
            <w:tcBorders>
              <w:right w:val="nil"/>
            </w:tcBorders>
          </w:tcPr>
          <w:p w:rsidR="00806560" w:rsidRDefault="00873AB4">
            <w:pPr>
              <w:pStyle w:val="ConsPlusNormal0"/>
              <w:jc w:val="center"/>
            </w:pPr>
            <w:r>
              <w:t>На конец отчетного периода</w:t>
            </w:r>
          </w:p>
        </w:tc>
      </w:tr>
      <w:tr w:rsidR="00806560">
        <w:tc>
          <w:tcPr>
            <w:tcW w:w="4195" w:type="dxa"/>
            <w:vMerge/>
            <w:tcBorders>
              <w:left w:val="nil"/>
            </w:tcBorders>
          </w:tcPr>
          <w:p w:rsidR="00806560" w:rsidRDefault="00806560">
            <w:pPr>
              <w:pStyle w:val="ConsPlusNormal0"/>
            </w:pPr>
          </w:p>
        </w:tc>
        <w:tc>
          <w:tcPr>
            <w:tcW w:w="567"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134"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020" w:type="dxa"/>
          </w:tcPr>
          <w:p w:rsidR="00806560" w:rsidRDefault="00873AB4">
            <w:pPr>
              <w:pStyle w:val="ConsPlusNormal0"/>
              <w:jc w:val="center"/>
            </w:pPr>
            <w:r>
              <w:t>приносящая доход деятельность</w:t>
            </w:r>
          </w:p>
        </w:tc>
        <w:tc>
          <w:tcPr>
            <w:tcW w:w="737" w:type="dxa"/>
            <w:tcBorders>
              <w:right w:val="nil"/>
            </w:tcBorders>
          </w:tcPr>
          <w:p w:rsidR="00806560" w:rsidRDefault="00873AB4">
            <w:pPr>
              <w:pStyle w:val="ConsPlusNormal0"/>
              <w:jc w:val="center"/>
            </w:pPr>
            <w:r>
              <w:t>итого</w:t>
            </w:r>
          </w:p>
        </w:tc>
      </w:tr>
      <w:tr w:rsidR="00806560">
        <w:tc>
          <w:tcPr>
            <w:tcW w:w="4195"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1077"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737" w:type="dxa"/>
          </w:tcPr>
          <w:p w:rsidR="00806560" w:rsidRDefault="00873AB4">
            <w:pPr>
              <w:pStyle w:val="ConsPlusNormal0"/>
              <w:jc w:val="center"/>
            </w:pPr>
            <w:r>
              <w:t>6</w:t>
            </w:r>
          </w:p>
        </w:tc>
        <w:tc>
          <w:tcPr>
            <w:tcW w:w="1077" w:type="dxa"/>
          </w:tcPr>
          <w:p w:rsidR="00806560" w:rsidRDefault="00873AB4">
            <w:pPr>
              <w:pStyle w:val="ConsPlusNormal0"/>
              <w:jc w:val="center"/>
            </w:pPr>
            <w:r>
              <w:t>7</w:t>
            </w:r>
          </w:p>
        </w:tc>
        <w:tc>
          <w:tcPr>
            <w:tcW w:w="1191" w:type="dxa"/>
          </w:tcPr>
          <w:p w:rsidR="00806560" w:rsidRDefault="00873AB4">
            <w:pPr>
              <w:pStyle w:val="ConsPlusNormal0"/>
              <w:jc w:val="center"/>
            </w:pPr>
            <w:r>
              <w:t>8</w:t>
            </w:r>
          </w:p>
        </w:tc>
        <w:tc>
          <w:tcPr>
            <w:tcW w:w="1020" w:type="dxa"/>
          </w:tcPr>
          <w:p w:rsidR="00806560" w:rsidRDefault="00873AB4">
            <w:pPr>
              <w:pStyle w:val="ConsPlusNormal0"/>
              <w:jc w:val="center"/>
            </w:pPr>
            <w:r>
              <w:t>9</w:t>
            </w:r>
          </w:p>
        </w:tc>
        <w:tc>
          <w:tcPr>
            <w:tcW w:w="737" w:type="dxa"/>
            <w:tcBorders>
              <w:right w:val="nil"/>
            </w:tcBorders>
          </w:tcPr>
          <w:p w:rsidR="00806560" w:rsidRDefault="00873AB4">
            <w:pPr>
              <w:pStyle w:val="ConsPlusNormal0"/>
              <w:jc w:val="center"/>
            </w:pPr>
            <w:r>
              <w:t>10</w:t>
            </w: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69" w:name="P4655"/>
            <w:bookmarkEnd w:id="269"/>
            <w:r>
              <w:t xml:space="preserve">Права пользования активами (011100000) </w:t>
            </w:r>
            <w:hyperlink w:anchor="P5379" w:tooltip="    &lt;**&gt;  Данные  по  этим  строкам приводятся с учетом амортизации и (или)">
              <w:r>
                <w:rPr>
                  <w:color w:val="0000FF"/>
                </w:rPr>
                <w:t>&lt;**&gt;</w:t>
              </w:r>
            </w:hyperlink>
            <w:r>
              <w:t xml:space="preserve"> (остаточная стоимость), всего</w:t>
            </w:r>
          </w:p>
        </w:tc>
        <w:tc>
          <w:tcPr>
            <w:tcW w:w="567" w:type="dxa"/>
            <w:vAlign w:val="bottom"/>
          </w:tcPr>
          <w:p w:rsidR="00806560" w:rsidRDefault="00873AB4">
            <w:pPr>
              <w:pStyle w:val="ConsPlusNormal0"/>
              <w:jc w:val="center"/>
            </w:pPr>
            <w:bookmarkStart w:id="270" w:name="P4656"/>
            <w:bookmarkEnd w:id="270"/>
            <w:r>
              <w:t>100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71" w:name="P4675"/>
            <w:bookmarkEnd w:id="271"/>
            <w:r>
              <w:t>долгосрочные</w:t>
            </w:r>
          </w:p>
        </w:tc>
        <w:tc>
          <w:tcPr>
            <w:tcW w:w="567" w:type="dxa"/>
            <w:tcBorders>
              <w:top w:val="nil"/>
            </w:tcBorders>
            <w:vAlign w:val="bottom"/>
          </w:tcPr>
          <w:p w:rsidR="00806560" w:rsidRDefault="00873AB4">
            <w:pPr>
              <w:pStyle w:val="ConsPlusNormal0"/>
              <w:jc w:val="center"/>
            </w:pPr>
            <w:r>
              <w:t>101</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72" w:name="P4685"/>
            <w:bookmarkEnd w:id="272"/>
            <w:r>
              <w:t>Биологические активы (011300000) &lt;**&gt;</w:t>
            </w:r>
            <w:r>
              <w:t xml:space="preserve"> (остаточная стоимость)</w:t>
            </w:r>
          </w:p>
        </w:tc>
        <w:tc>
          <w:tcPr>
            <w:tcW w:w="567" w:type="dxa"/>
            <w:vAlign w:val="bottom"/>
          </w:tcPr>
          <w:p w:rsidR="00806560" w:rsidRDefault="00873AB4">
            <w:pPr>
              <w:pStyle w:val="ConsPlusNormal0"/>
              <w:jc w:val="center"/>
            </w:pPr>
            <w:bookmarkStart w:id="273" w:name="P4686"/>
            <w:bookmarkEnd w:id="273"/>
            <w:r>
              <w:t>110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74" w:name="P4695"/>
            <w:bookmarkEnd w:id="274"/>
            <w:r>
              <w:t>Вложения в нефинансовые активы (010600000), всего</w:t>
            </w:r>
          </w:p>
        </w:tc>
        <w:tc>
          <w:tcPr>
            <w:tcW w:w="567" w:type="dxa"/>
            <w:vAlign w:val="bottom"/>
          </w:tcPr>
          <w:p w:rsidR="00806560" w:rsidRDefault="00873AB4">
            <w:pPr>
              <w:pStyle w:val="ConsPlusNormal0"/>
              <w:jc w:val="center"/>
            </w:pPr>
            <w:bookmarkStart w:id="275" w:name="P4696"/>
            <w:bookmarkEnd w:id="275"/>
            <w:r>
              <w:t>120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76" w:name="P4715"/>
            <w:bookmarkEnd w:id="276"/>
            <w:r>
              <w:t>внеоборотные</w:t>
            </w:r>
          </w:p>
        </w:tc>
        <w:tc>
          <w:tcPr>
            <w:tcW w:w="567" w:type="dxa"/>
            <w:tcBorders>
              <w:top w:val="nil"/>
            </w:tcBorders>
            <w:vAlign w:val="bottom"/>
          </w:tcPr>
          <w:p w:rsidR="00806560" w:rsidRDefault="00873AB4">
            <w:pPr>
              <w:pStyle w:val="ConsPlusNormal0"/>
              <w:jc w:val="center"/>
            </w:pPr>
            <w:r>
              <w:t>121</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77" w:name="P4725"/>
            <w:bookmarkEnd w:id="277"/>
            <w:r>
              <w:t>Нефинансовые активы в пути (010700000)</w:t>
            </w:r>
          </w:p>
        </w:tc>
        <w:tc>
          <w:tcPr>
            <w:tcW w:w="567" w:type="dxa"/>
            <w:vAlign w:val="bottom"/>
          </w:tcPr>
          <w:p w:rsidR="00806560" w:rsidRDefault="00873AB4">
            <w:pPr>
              <w:pStyle w:val="ConsPlusNormal0"/>
              <w:jc w:val="center"/>
            </w:pPr>
            <w:bookmarkStart w:id="278" w:name="P4726"/>
            <w:bookmarkEnd w:id="278"/>
            <w:r>
              <w:t>130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79" w:name="P4735"/>
            <w:bookmarkEnd w:id="279"/>
            <w:r>
              <w:t>Затраты на изготовление готовой продукции, выполнение работ, услуг (010900000)</w:t>
            </w:r>
          </w:p>
        </w:tc>
        <w:tc>
          <w:tcPr>
            <w:tcW w:w="567" w:type="dxa"/>
            <w:vAlign w:val="bottom"/>
          </w:tcPr>
          <w:p w:rsidR="00806560" w:rsidRDefault="00873AB4">
            <w:pPr>
              <w:pStyle w:val="ConsPlusNormal0"/>
              <w:jc w:val="center"/>
            </w:pPr>
            <w:bookmarkStart w:id="280" w:name="P4736"/>
            <w:bookmarkEnd w:id="280"/>
            <w:r>
              <w:t>150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81" w:name="P4745"/>
            <w:bookmarkEnd w:id="281"/>
            <w:r>
              <w:t>Расходы будущих периодов (040150000)</w:t>
            </w:r>
          </w:p>
        </w:tc>
        <w:tc>
          <w:tcPr>
            <w:tcW w:w="567" w:type="dxa"/>
            <w:vAlign w:val="bottom"/>
          </w:tcPr>
          <w:p w:rsidR="00806560" w:rsidRDefault="00873AB4">
            <w:pPr>
              <w:pStyle w:val="ConsPlusNormal0"/>
              <w:jc w:val="center"/>
            </w:pPr>
            <w:bookmarkStart w:id="282" w:name="P4746"/>
            <w:bookmarkEnd w:id="282"/>
            <w:r>
              <w:t>160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83" w:name="P4755"/>
            <w:bookmarkEnd w:id="283"/>
            <w:r>
              <w:t>Затраты на биотрансформацию (011000000)</w:t>
            </w:r>
          </w:p>
        </w:tc>
        <w:tc>
          <w:tcPr>
            <w:tcW w:w="567" w:type="dxa"/>
            <w:vAlign w:val="bottom"/>
          </w:tcPr>
          <w:p w:rsidR="00806560" w:rsidRDefault="00873AB4">
            <w:pPr>
              <w:pStyle w:val="ConsPlusNormal0"/>
              <w:jc w:val="center"/>
            </w:pPr>
            <w:bookmarkStart w:id="284" w:name="P4756"/>
            <w:bookmarkEnd w:id="284"/>
            <w:r>
              <w:t>170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85" w:name="P4765"/>
            <w:bookmarkEnd w:id="285"/>
            <w:r>
              <w:t>Итого по разделу I (</w:t>
            </w:r>
            <w:hyperlink w:anchor="P4531" w:tooltip="030">
              <w:r>
                <w:rPr>
                  <w:color w:val="0000FF"/>
                </w:rPr>
                <w:t>стр. 030</w:t>
              </w:r>
            </w:hyperlink>
            <w:r>
              <w:t xml:space="preserve"> + </w:t>
            </w:r>
            <w:hyperlink w:anchor="P4581" w:tooltip="060">
              <w:r>
                <w:rPr>
                  <w:color w:val="0000FF"/>
                </w:rPr>
                <w:t>стр. 060</w:t>
              </w:r>
            </w:hyperlink>
            <w:r>
              <w:t xml:space="preserve"> + </w:t>
            </w:r>
            <w:hyperlink w:anchor="P4591" w:tooltip="070">
              <w:r>
                <w:rPr>
                  <w:color w:val="0000FF"/>
                </w:rPr>
                <w:t>стр. 070</w:t>
              </w:r>
            </w:hyperlink>
            <w:r>
              <w:t xml:space="preserve"> + </w:t>
            </w:r>
            <w:hyperlink w:anchor="P4601" w:tooltip="080">
              <w:r>
                <w:rPr>
                  <w:color w:val="0000FF"/>
                </w:rPr>
                <w:t>стр. 080</w:t>
              </w:r>
            </w:hyperlink>
            <w:r>
              <w:t xml:space="preserve"> + </w:t>
            </w:r>
            <w:hyperlink w:anchor="P4656" w:tooltip="100">
              <w:r>
                <w:rPr>
                  <w:color w:val="0000FF"/>
                </w:rPr>
                <w:t>стр. 100</w:t>
              </w:r>
            </w:hyperlink>
            <w:r>
              <w:t xml:space="preserve"> + </w:t>
            </w:r>
            <w:hyperlink w:anchor="P4686" w:tooltip="110">
              <w:r>
                <w:rPr>
                  <w:color w:val="0000FF"/>
                </w:rPr>
                <w:t>стр. 110</w:t>
              </w:r>
            </w:hyperlink>
            <w:r>
              <w:t xml:space="preserve"> + </w:t>
            </w:r>
            <w:hyperlink w:anchor="P4696" w:tooltip="120">
              <w:r>
                <w:rPr>
                  <w:color w:val="0000FF"/>
                </w:rPr>
                <w:t>стр. 120</w:t>
              </w:r>
            </w:hyperlink>
            <w:r>
              <w:t xml:space="preserve"> + </w:t>
            </w:r>
            <w:hyperlink w:anchor="P4726" w:tooltip="130">
              <w:r>
                <w:rPr>
                  <w:color w:val="0000FF"/>
                </w:rPr>
                <w:t>стр. 130</w:t>
              </w:r>
            </w:hyperlink>
            <w:r>
              <w:t xml:space="preserve"> + </w:t>
            </w:r>
            <w:hyperlink w:anchor="P4736" w:tooltip="150">
              <w:r>
                <w:rPr>
                  <w:color w:val="0000FF"/>
                </w:rPr>
                <w:t>стр. 150</w:t>
              </w:r>
            </w:hyperlink>
            <w:r>
              <w:t xml:space="preserve"> + </w:t>
            </w:r>
            <w:hyperlink w:anchor="P4746" w:tooltip="160">
              <w:r>
                <w:rPr>
                  <w:color w:val="0000FF"/>
                </w:rPr>
                <w:t>стр. 160</w:t>
              </w:r>
            </w:hyperlink>
            <w:r>
              <w:t xml:space="preserve"> + </w:t>
            </w:r>
            <w:hyperlink w:anchor="P4756" w:tooltip="170">
              <w:r>
                <w:rPr>
                  <w:color w:val="0000FF"/>
                </w:rPr>
                <w:t>стр. 170</w:t>
              </w:r>
            </w:hyperlink>
            <w:r>
              <w:t>)</w:t>
            </w:r>
          </w:p>
        </w:tc>
        <w:tc>
          <w:tcPr>
            <w:tcW w:w="567" w:type="dxa"/>
            <w:vAlign w:val="bottom"/>
          </w:tcPr>
          <w:p w:rsidR="00806560" w:rsidRDefault="00873AB4">
            <w:pPr>
              <w:pStyle w:val="ConsPlusNormal0"/>
              <w:jc w:val="center"/>
            </w:pPr>
            <w:r>
              <w:t>190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jc w:val="center"/>
              <w:outlineLvl w:val="3"/>
            </w:pPr>
            <w:bookmarkStart w:id="286" w:name="P4775"/>
            <w:bookmarkEnd w:id="286"/>
            <w:r>
              <w:t>II. Финансовые активы</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pPr>
            <w:bookmarkStart w:id="287" w:name="P4785"/>
            <w:bookmarkEnd w:id="287"/>
            <w:r>
              <w:t>Денежные средства учреждения (020100000), всего</w:t>
            </w:r>
          </w:p>
        </w:tc>
        <w:tc>
          <w:tcPr>
            <w:tcW w:w="567" w:type="dxa"/>
            <w:tcBorders>
              <w:top w:val="nil"/>
            </w:tcBorders>
            <w:vAlign w:val="bottom"/>
          </w:tcPr>
          <w:p w:rsidR="00806560" w:rsidRDefault="00873AB4">
            <w:pPr>
              <w:pStyle w:val="ConsPlusNormal0"/>
              <w:jc w:val="center"/>
            </w:pPr>
            <w:r>
              <w:t>200</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в том числе:</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88" w:name="P4805"/>
            <w:bookmarkEnd w:id="288"/>
            <w:r>
              <w:t>на лицевых счетах учреждения в органе казначейства (020110000)</w:t>
            </w:r>
          </w:p>
        </w:tc>
        <w:tc>
          <w:tcPr>
            <w:tcW w:w="567" w:type="dxa"/>
            <w:tcBorders>
              <w:top w:val="nil"/>
            </w:tcBorders>
            <w:vAlign w:val="bottom"/>
          </w:tcPr>
          <w:p w:rsidR="00806560" w:rsidRDefault="00873AB4">
            <w:pPr>
              <w:pStyle w:val="ConsPlusNormal0"/>
              <w:jc w:val="center"/>
            </w:pPr>
            <w:r>
              <w:t>201</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ind w:left="284"/>
            </w:pPr>
            <w:bookmarkStart w:id="289" w:name="P4815"/>
            <w:bookmarkEnd w:id="289"/>
            <w:r>
              <w:t>в кредитной организации (020120000), всего</w:t>
            </w:r>
          </w:p>
        </w:tc>
        <w:tc>
          <w:tcPr>
            <w:tcW w:w="567" w:type="dxa"/>
            <w:vAlign w:val="bottom"/>
          </w:tcPr>
          <w:p w:rsidR="00806560" w:rsidRDefault="00873AB4">
            <w:pPr>
              <w:pStyle w:val="ConsPlusNormal0"/>
              <w:jc w:val="center"/>
            </w:pPr>
            <w:r>
              <w:t>203</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567"/>
            </w:pPr>
            <w:r>
              <w:t>из них:</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567"/>
            </w:pPr>
            <w:bookmarkStart w:id="290" w:name="P4835"/>
            <w:bookmarkEnd w:id="290"/>
            <w:r>
              <w:t>на депозитах (020122000), всего</w:t>
            </w:r>
          </w:p>
        </w:tc>
        <w:tc>
          <w:tcPr>
            <w:tcW w:w="567" w:type="dxa"/>
            <w:tcBorders>
              <w:top w:val="nil"/>
            </w:tcBorders>
            <w:vAlign w:val="bottom"/>
          </w:tcPr>
          <w:p w:rsidR="00806560" w:rsidRDefault="00873AB4">
            <w:pPr>
              <w:pStyle w:val="ConsPlusNormal0"/>
              <w:jc w:val="center"/>
            </w:pPr>
            <w:r>
              <w:t>204</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850"/>
            </w:pPr>
            <w:r>
              <w:t>из них:</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850"/>
            </w:pPr>
            <w:bookmarkStart w:id="291" w:name="P4855"/>
            <w:bookmarkEnd w:id="291"/>
            <w:r>
              <w:t>долгосрочные</w:t>
            </w:r>
          </w:p>
        </w:tc>
        <w:tc>
          <w:tcPr>
            <w:tcW w:w="567" w:type="dxa"/>
            <w:tcBorders>
              <w:top w:val="nil"/>
            </w:tcBorders>
            <w:vAlign w:val="bottom"/>
          </w:tcPr>
          <w:p w:rsidR="00806560" w:rsidRDefault="00873AB4">
            <w:pPr>
              <w:pStyle w:val="ConsPlusNormal0"/>
              <w:jc w:val="center"/>
            </w:pPr>
            <w:r>
              <w:t>205</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ind w:left="567"/>
            </w:pPr>
            <w:bookmarkStart w:id="292" w:name="P4865"/>
            <w:bookmarkEnd w:id="292"/>
            <w:r>
              <w:t>в иностранной валюте и драгоценных металлах (020127000)</w:t>
            </w:r>
          </w:p>
        </w:tc>
        <w:tc>
          <w:tcPr>
            <w:tcW w:w="567" w:type="dxa"/>
            <w:vAlign w:val="bottom"/>
          </w:tcPr>
          <w:p w:rsidR="00806560" w:rsidRDefault="00873AB4">
            <w:pPr>
              <w:pStyle w:val="ConsPlusNormal0"/>
              <w:jc w:val="center"/>
            </w:pPr>
            <w:r>
              <w:t>206</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ind w:left="284"/>
            </w:pPr>
            <w:bookmarkStart w:id="293" w:name="P4875"/>
            <w:bookmarkEnd w:id="293"/>
            <w:r>
              <w:t>в кассе учреждения (020130000)</w:t>
            </w:r>
          </w:p>
        </w:tc>
        <w:tc>
          <w:tcPr>
            <w:tcW w:w="567" w:type="dxa"/>
            <w:vAlign w:val="bottom"/>
          </w:tcPr>
          <w:p w:rsidR="00806560" w:rsidRDefault="00873AB4">
            <w:pPr>
              <w:pStyle w:val="ConsPlusNormal0"/>
              <w:jc w:val="center"/>
            </w:pPr>
            <w:r>
              <w:t>207</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94" w:name="P4885"/>
            <w:bookmarkEnd w:id="294"/>
            <w:r>
              <w:t>Финансовые вложения (020400000), всего</w:t>
            </w:r>
          </w:p>
        </w:tc>
        <w:tc>
          <w:tcPr>
            <w:tcW w:w="567" w:type="dxa"/>
            <w:vAlign w:val="bottom"/>
          </w:tcPr>
          <w:p w:rsidR="00806560" w:rsidRDefault="00873AB4">
            <w:pPr>
              <w:pStyle w:val="ConsPlusNormal0"/>
              <w:jc w:val="center"/>
            </w:pPr>
            <w:r>
              <w:t>240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95" w:name="P4905"/>
            <w:bookmarkEnd w:id="295"/>
            <w:r>
              <w:t>долгосрочные</w:t>
            </w:r>
          </w:p>
        </w:tc>
        <w:tc>
          <w:tcPr>
            <w:tcW w:w="567" w:type="dxa"/>
            <w:tcBorders>
              <w:top w:val="nil"/>
            </w:tcBorders>
            <w:vAlign w:val="bottom"/>
          </w:tcPr>
          <w:p w:rsidR="00806560" w:rsidRDefault="00873AB4">
            <w:pPr>
              <w:pStyle w:val="ConsPlusNormal0"/>
              <w:jc w:val="center"/>
            </w:pPr>
            <w:r>
              <w:t>241</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tblBorders>
        </w:tblPrEx>
        <w:tc>
          <w:tcPr>
            <w:tcW w:w="4195" w:type="dxa"/>
            <w:tcBorders>
              <w:left w:val="nil"/>
            </w:tcBorders>
          </w:tcPr>
          <w:p w:rsidR="00806560" w:rsidRDefault="00873AB4">
            <w:pPr>
              <w:pStyle w:val="ConsPlusNormal0"/>
            </w:pPr>
            <w:bookmarkStart w:id="296" w:name="P4915"/>
            <w:bookmarkEnd w:id="296"/>
            <w:r>
              <w:t>Дебиторская задолженность по доходам (020500000, 020900000), всего</w:t>
            </w:r>
          </w:p>
        </w:tc>
        <w:tc>
          <w:tcPr>
            <w:tcW w:w="567" w:type="dxa"/>
            <w:vAlign w:val="bottom"/>
          </w:tcPr>
          <w:p w:rsidR="00806560" w:rsidRDefault="00873AB4">
            <w:pPr>
              <w:pStyle w:val="ConsPlusNormal0"/>
              <w:jc w:val="center"/>
            </w:pPr>
            <w:r>
              <w:t>250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97" w:name="P4935"/>
            <w:bookmarkEnd w:id="297"/>
            <w:r>
              <w:t>долгосрочная</w:t>
            </w:r>
          </w:p>
        </w:tc>
        <w:tc>
          <w:tcPr>
            <w:tcW w:w="567" w:type="dxa"/>
            <w:tcBorders>
              <w:top w:val="nil"/>
            </w:tcBorders>
            <w:vAlign w:val="bottom"/>
          </w:tcPr>
          <w:p w:rsidR="00806560" w:rsidRDefault="00873AB4">
            <w:pPr>
              <w:pStyle w:val="ConsPlusNormal0"/>
              <w:jc w:val="center"/>
            </w:pPr>
            <w:r>
              <w:t>251</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pPr>
            <w:r>
              <w:t>Дебиторская задолженность по выплатам (020600000, 020800000,</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pPr>
            <w:bookmarkStart w:id="298" w:name="P4955"/>
            <w:bookmarkEnd w:id="298"/>
            <w:r>
              <w:t>030300000), всего</w:t>
            </w:r>
          </w:p>
        </w:tc>
        <w:tc>
          <w:tcPr>
            <w:tcW w:w="567" w:type="dxa"/>
            <w:tcBorders>
              <w:top w:val="nil"/>
            </w:tcBorders>
            <w:vAlign w:val="bottom"/>
          </w:tcPr>
          <w:p w:rsidR="00806560" w:rsidRDefault="00873AB4">
            <w:pPr>
              <w:pStyle w:val="ConsPlusNormal0"/>
              <w:jc w:val="center"/>
            </w:pPr>
            <w:r>
              <w:t>260</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r w:rsidR="00806560">
        <w:tblPrEx>
          <w:tblBorders>
            <w:right w:val="single" w:sz="4" w:space="0" w:color="auto"/>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4195" w:type="dxa"/>
            <w:tcBorders>
              <w:top w:val="nil"/>
              <w:left w:val="nil"/>
            </w:tcBorders>
          </w:tcPr>
          <w:p w:rsidR="00806560" w:rsidRDefault="00873AB4">
            <w:pPr>
              <w:pStyle w:val="ConsPlusNormal0"/>
              <w:ind w:left="284"/>
            </w:pPr>
            <w:bookmarkStart w:id="299" w:name="P4975"/>
            <w:bookmarkEnd w:id="299"/>
            <w:r>
              <w:t>долгосрочная</w:t>
            </w:r>
          </w:p>
        </w:tc>
        <w:tc>
          <w:tcPr>
            <w:tcW w:w="567" w:type="dxa"/>
            <w:tcBorders>
              <w:top w:val="nil"/>
            </w:tcBorders>
            <w:vAlign w:val="bottom"/>
          </w:tcPr>
          <w:p w:rsidR="00806560" w:rsidRDefault="00873AB4">
            <w:pPr>
              <w:pStyle w:val="ConsPlusNormal0"/>
              <w:jc w:val="center"/>
            </w:pPr>
            <w:r>
              <w:t>261</w:t>
            </w: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91" w:type="dxa"/>
            <w:tcBorders>
              <w:top w:val="nil"/>
            </w:tcBorders>
          </w:tcPr>
          <w:p w:rsidR="00806560" w:rsidRDefault="00806560">
            <w:pPr>
              <w:pStyle w:val="ConsPlusNormal0"/>
            </w:pPr>
          </w:p>
        </w:tc>
        <w:tc>
          <w:tcPr>
            <w:tcW w:w="1020"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r>
    </w:tbl>
    <w:p w:rsidR="00806560" w:rsidRDefault="00806560">
      <w:pPr>
        <w:pStyle w:val="ConsPlusNormal0"/>
        <w:ind w:firstLine="540"/>
        <w:jc w:val="both"/>
      </w:pPr>
    </w:p>
    <w:p w:rsidR="00806560" w:rsidRDefault="00873AB4">
      <w:pPr>
        <w:pStyle w:val="ConsPlusNonformat0"/>
        <w:jc w:val="both"/>
      </w:pPr>
      <w:r>
        <w:t xml:space="preserve">                                                         Форма 0503730 с. 3</w:t>
      </w:r>
    </w:p>
    <w:p w:rsidR="00806560" w:rsidRDefault="00806560">
      <w:pPr>
        <w:pStyle w:val="ConsPlusNormal0"/>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567"/>
        <w:gridCol w:w="1077"/>
        <w:gridCol w:w="1191"/>
        <w:gridCol w:w="1134"/>
        <w:gridCol w:w="737"/>
        <w:gridCol w:w="1077"/>
        <w:gridCol w:w="1191"/>
        <w:gridCol w:w="1020"/>
        <w:gridCol w:w="737"/>
      </w:tblGrid>
      <w:tr w:rsidR="00806560">
        <w:tc>
          <w:tcPr>
            <w:tcW w:w="4195" w:type="dxa"/>
            <w:vMerge w:val="restart"/>
            <w:tcBorders>
              <w:left w:val="nil"/>
            </w:tcBorders>
          </w:tcPr>
          <w:p w:rsidR="00806560" w:rsidRDefault="00873AB4">
            <w:pPr>
              <w:pStyle w:val="ConsPlusNormal0"/>
              <w:jc w:val="center"/>
            </w:pPr>
            <w:r>
              <w:t>АКТИВ</w:t>
            </w:r>
          </w:p>
        </w:tc>
        <w:tc>
          <w:tcPr>
            <w:tcW w:w="567" w:type="dxa"/>
            <w:vMerge w:val="restart"/>
          </w:tcPr>
          <w:p w:rsidR="00806560" w:rsidRDefault="00873AB4">
            <w:pPr>
              <w:pStyle w:val="ConsPlusNormal0"/>
              <w:jc w:val="center"/>
            </w:pPr>
            <w:r>
              <w:t>Код строки</w:t>
            </w:r>
          </w:p>
        </w:tc>
        <w:tc>
          <w:tcPr>
            <w:tcW w:w="4139" w:type="dxa"/>
            <w:gridSpan w:val="4"/>
          </w:tcPr>
          <w:p w:rsidR="00806560" w:rsidRDefault="00873AB4">
            <w:pPr>
              <w:pStyle w:val="ConsPlusNormal0"/>
              <w:jc w:val="center"/>
            </w:pPr>
            <w:r>
              <w:t>На начало года</w:t>
            </w:r>
          </w:p>
        </w:tc>
        <w:tc>
          <w:tcPr>
            <w:tcW w:w="4025" w:type="dxa"/>
            <w:gridSpan w:val="4"/>
          </w:tcPr>
          <w:p w:rsidR="00806560" w:rsidRDefault="00873AB4">
            <w:pPr>
              <w:pStyle w:val="ConsPlusNormal0"/>
              <w:jc w:val="center"/>
            </w:pPr>
            <w:r>
              <w:t>На конец отчетного периода</w:t>
            </w:r>
          </w:p>
        </w:tc>
      </w:tr>
      <w:tr w:rsidR="00806560">
        <w:tblPrEx>
          <w:tblBorders>
            <w:right w:val="nil"/>
          </w:tblBorders>
        </w:tblPrEx>
        <w:tc>
          <w:tcPr>
            <w:tcW w:w="4195" w:type="dxa"/>
            <w:vMerge/>
            <w:tcBorders>
              <w:left w:val="nil"/>
            </w:tcBorders>
          </w:tcPr>
          <w:p w:rsidR="00806560" w:rsidRDefault="00806560">
            <w:pPr>
              <w:pStyle w:val="ConsPlusNormal0"/>
            </w:pPr>
          </w:p>
        </w:tc>
        <w:tc>
          <w:tcPr>
            <w:tcW w:w="567"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134"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020" w:type="dxa"/>
          </w:tcPr>
          <w:p w:rsidR="00806560" w:rsidRDefault="00873AB4">
            <w:pPr>
              <w:pStyle w:val="ConsPlusNormal0"/>
              <w:jc w:val="center"/>
            </w:pPr>
            <w:r>
              <w:t>приносящая доход деятельность</w:t>
            </w:r>
          </w:p>
        </w:tc>
        <w:tc>
          <w:tcPr>
            <w:tcW w:w="737" w:type="dxa"/>
            <w:tcBorders>
              <w:right w:val="nil"/>
            </w:tcBorders>
          </w:tcPr>
          <w:p w:rsidR="00806560" w:rsidRDefault="00873AB4">
            <w:pPr>
              <w:pStyle w:val="ConsPlusNormal0"/>
              <w:jc w:val="center"/>
            </w:pPr>
            <w:r>
              <w:t>итого</w:t>
            </w:r>
          </w:p>
        </w:tc>
      </w:tr>
      <w:tr w:rsidR="00806560">
        <w:tblPrEx>
          <w:tblBorders>
            <w:right w:val="nil"/>
          </w:tblBorders>
        </w:tblPrEx>
        <w:tc>
          <w:tcPr>
            <w:tcW w:w="4195"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1077"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737" w:type="dxa"/>
          </w:tcPr>
          <w:p w:rsidR="00806560" w:rsidRDefault="00873AB4">
            <w:pPr>
              <w:pStyle w:val="ConsPlusNormal0"/>
              <w:jc w:val="center"/>
            </w:pPr>
            <w:r>
              <w:t>6</w:t>
            </w:r>
          </w:p>
        </w:tc>
        <w:tc>
          <w:tcPr>
            <w:tcW w:w="1077" w:type="dxa"/>
          </w:tcPr>
          <w:p w:rsidR="00806560" w:rsidRDefault="00873AB4">
            <w:pPr>
              <w:pStyle w:val="ConsPlusNormal0"/>
              <w:jc w:val="center"/>
            </w:pPr>
            <w:r>
              <w:t>7</w:t>
            </w:r>
          </w:p>
        </w:tc>
        <w:tc>
          <w:tcPr>
            <w:tcW w:w="1191" w:type="dxa"/>
          </w:tcPr>
          <w:p w:rsidR="00806560" w:rsidRDefault="00873AB4">
            <w:pPr>
              <w:pStyle w:val="ConsPlusNormal0"/>
              <w:jc w:val="center"/>
            </w:pPr>
            <w:r>
              <w:t>8</w:t>
            </w:r>
          </w:p>
        </w:tc>
        <w:tc>
          <w:tcPr>
            <w:tcW w:w="1020" w:type="dxa"/>
          </w:tcPr>
          <w:p w:rsidR="00806560" w:rsidRDefault="00873AB4">
            <w:pPr>
              <w:pStyle w:val="ConsPlusNormal0"/>
              <w:jc w:val="center"/>
            </w:pPr>
            <w:r>
              <w:t>9</w:t>
            </w:r>
          </w:p>
        </w:tc>
        <w:tc>
          <w:tcPr>
            <w:tcW w:w="737" w:type="dxa"/>
            <w:tcBorders>
              <w:right w:val="nil"/>
            </w:tcBorders>
          </w:tcPr>
          <w:p w:rsidR="00806560" w:rsidRDefault="00873AB4">
            <w:pPr>
              <w:pStyle w:val="ConsPlusNormal0"/>
              <w:jc w:val="center"/>
            </w:pPr>
            <w:r>
              <w:t>10</w:t>
            </w:r>
          </w:p>
        </w:tc>
      </w:tr>
      <w:tr w:rsidR="00806560">
        <w:tc>
          <w:tcPr>
            <w:tcW w:w="4195" w:type="dxa"/>
            <w:tcBorders>
              <w:left w:val="nil"/>
            </w:tcBorders>
          </w:tcPr>
          <w:p w:rsidR="00806560" w:rsidRDefault="00873AB4">
            <w:pPr>
              <w:pStyle w:val="ConsPlusNormal0"/>
            </w:pPr>
            <w:bookmarkStart w:id="300" w:name="P5010"/>
            <w:bookmarkEnd w:id="300"/>
            <w:r>
              <w:t>Расчеты по займам (ссудам) (020700000), всего</w:t>
            </w:r>
          </w:p>
        </w:tc>
        <w:tc>
          <w:tcPr>
            <w:tcW w:w="567" w:type="dxa"/>
            <w:vAlign w:val="bottom"/>
          </w:tcPr>
          <w:p w:rsidR="00806560" w:rsidRDefault="00873AB4">
            <w:pPr>
              <w:pStyle w:val="ConsPlusNormal0"/>
              <w:jc w:val="center"/>
            </w:pPr>
            <w:r>
              <w:t>270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ind w:left="284"/>
            </w:pPr>
            <w:bookmarkStart w:id="301" w:name="P5030"/>
            <w:bookmarkEnd w:id="301"/>
            <w:r>
              <w:t>долгосрочные</w:t>
            </w:r>
          </w:p>
        </w:tc>
        <w:tc>
          <w:tcPr>
            <w:tcW w:w="567" w:type="dxa"/>
            <w:tcBorders>
              <w:top w:val="nil"/>
            </w:tcBorders>
          </w:tcPr>
          <w:p w:rsidR="00806560" w:rsidRDefault="00873AB4">
            <w:pPr>
              <w:pStyle w:val="ConsPlusNormal0"/>
              <w:jc w:val="center"/>
            </w:pPr>
            <w:r>
              <w:t>271</w:t>
            </w: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020"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r>
      <w:tr w:rsidR="00806560">
        <w:tc>
          <w:tcPr>
            <w:tcW w:w="4195" w:type="dxa"/>
            <w:tcBorders>
              <w:left w:val="nil"/>
            </w:tcBorders>
          </w:tcPr>
          <w:p w:rsidR="00806560" w:rsidRDefault="00873AB4">
            <w:pPr>
              <w:pStyle w:val="ConsPlusNormal0"/>
            </w:pPr>
            <w:bookmarkStart w:id="302" w:name="P5040"/>
            <w:bookmarkEnd w:id="302"/>
            <w:r>
              <w:t>Прочие расчеты с дебиторами (021000000), всего</w:t>
            </w:r>
          </w:p>
        </w:tc>
        <w:tc>
          <w:tcPr>
            <w:tcW w:w="567" w:type="dxa"/>
            <w:vAlign w:val="bottom"/>
          </w:tcPr>
          <w:p w:rsidR="00806560" w:rsidRDefault="00873AB4">
            <w:pPr>
              <w:pStyle w:val="ConsPlusNormal0"/>
              <w:jc w:val="center"/>
            </w:pPr>
            <w:r>
              <w:t>280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blPrEx>
          <w:tblBorders>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1020"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ind w:left="284"/>
            </w:pPr>
            <w:bookmarkStart w:id="303" w:name="P5060"/>
            <w:bookmarkEnd w:id="303"/>
            <w:r>
              <w:t>расчеты по налоговым вычетам по НДС (021010000)</w:t>
            </w:r>
          </w:p>
        </w:tc>
        <w:tc>
          <w:tcPr>
            <w:tcW w:w="567" w:type="dxa"/>
            <w:tcBorders>
              <w:top w:val="nil"/>
            </w:tcBorders>
          </w:tcPr>
          <w:p w:rsidR="00806560" w:rsidRDefault="00873AB4">
            <w:pPr>
              <w:pStyle w:val="ConsPlusNormal0"/>
              <w:jc w:val="center"/>
            </w:pPr>
            <w:r>
              <w:t>282</w:t>
            </w: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91" w:type="dxa"/>
            <w:tcBorders>
              <w:top w:val="nil"/>
            </w:tcBorders>
          </w:tcPr>
          <w:p w:rsidR="00806560" w:rsidRDefault="00806560">
            <w:pPr>
              <w:pStyle w:val="ConsPlusNormal0"/>
              <w:jc w:val="both"/>
            </w:pPr>
          </w:p>
        </w:tc>
        <w:tc>
          <w:tcPr>
            <w:tcW w:w="1020"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r>
      <w:tr w:rsidR="00806560">
        <w:tc>
          <w:tcPr>
            <w:tcW w:w="4195" w:type="dxa"/>
            <w:tcBorders>
              <w:left w:val="nil"/>
            </w:tcBorders>
          </w:tcPr>
          <w:p w:rsidR="00806560" w:rsidRDefault="00873AB4">
            <w:pPr>
              <w:pStyle w:val="ConsPlusNormal0"/>
            </w:pPr>
            <w:bookmarkStart w:id="304" w:name="P5070"/>
            <w:bookmarkEnd w:id="304"/>
            <w:r>
              <w:t>Вложения в финансовые активы (021500000)</w:t>
            </w:r>
          </w:p>
        </w:tc>
        <w:tc>
          <w:tcPr>
            <w:tcW w:w="567" w:type="dxa"/>
            <w:vAlign w:val="bottom"/>
          </w:tcPr>
          <w:p w:rsidR="00806560" w:rsidRDefault="00873AB4">
            <w:pPr>
              <w:pStyle w:val="ConsPlusNormal0"/>
              <w:jc w:val="center"/>
            </w:pPr>
            <w:r>
              <w:t>290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c>
          <w:tcPr>
            <w:tcW w:w="4195" w:type="dxa"/>
            <w:tcBorders>
              <w:left w:val="nil"/>
            </w:tcBorders>
          </w:tcPr>
          <w:p w:rsidR="00806560" w:rsidRDefault="00873AB4">
            <w:pPr>
              <w:pStyle w:val="ConsPlusNormal0"/>
            </w:pPr>
            <w:bookmarkStart w:id="305" w:name="P5080"/>
            <w:bookmarkEnd w:id="305"/>
            <w:r>
              <w:t>Итого по разделу II (</w:t>
            </w:r>
            <w:hyperlink w:anchor="P4785" w:tooltip="Денежные средства учреждения (020100000), всего">
              <w:r>
                <w:rPr>
                  <w:color w:val="0000FF"/>
                </w:rPr>
                <w:t>стр. 200</w:t>
              </w:r>
            </w:hyperlink>
            <w:r>
              <w:t xml:space="preserve"> + </w:t>
            </w:r>
            <w:hyperlink w:anchor="P4885" w:tooltip="Финансовые вложения (020400000), всего">
              <w:r>
                <w:rPr>
                  <w:color w:val="0000FF"/>
                </w:rPr>
                <w:t>стр. 240</w:t>
              </w:r>
            </w:hyperlink>
            <w:r>
              <w:t xml:space="preserve"> + </w:t>
            </w:r>
            <w:hyperlink w:anchor="P4915" w:tooltip="Дебиторская задолженность по доходам (020500000, 020900000), всего">
              <w:r>
                <w:rPr>
                  <w:color w:val="0000FF"/>
                </w:rPr>
                <w:t>стр. 250</w:t>
              </w:r>
            </w:hyperlink>
            <w:r>
              <w:t xml:space="preserve"> + </w:t>
            </w:r>
            <w:hyperlink w:anchor="P4955" w:tooltip="030300000), всего">
              <w:r>
                <w:rPr>
                  <w:color w:val="0000FF"/>
                </w:rPr>
                <w:t>стр. 260</w:t>
              </w:r>
            </w:hyperlink>
            <w:r>
              <w:t xml:space="preserve"> + </w:t>
            </w:r>
            <w:hyperlink w:anchor="P5010" w:tooltip="Расчеты по займам (ссудам) (020700000), всего">
              <w:r>
                <w:rPr>
                  <w:color w:val="0000FF"/>
                </w:rPr>
                <w:t>стр. 2</w:t>
              </w:r>
              <w:r>
                <w:rPr>
                  <w:color w:val="0000FF"/>
                </w:rPr>
                <w:t>70</w:t>
              </w:r>
            </w:hyperlink>
            <w:r>
              <w:t xml:space="preserve"> + </w:t>
            </w:r>
            <w:hyperlink w:anchor="P5040" w:tooltip="Прочие расчеты с дебиторами (021000000), всего">
              <w:r>
                <w:rPr>
                  <w:color w:val="0000FF"/>
                </w:rPr>
                <w:t>стр. 280</w:t>
              </w:r>
            </w:hyperlink>
            <w:r>
              <w:t xml:space="preserve"> + </w:t>
            </w:r>
            <w:hyperlink w:anchor="P5070" w:tooltip="Вложения в финансовые активы (021500000)">
              <w:r>
                <w:rPr>
                  <w:color w:val="0000FF"/>
                </w:rPr>
                <w:t>стр. 290</w:t>
              </w:r>
            </w:hyperlink>
            <w:r>
              <w:t>)</w:t>
            </w:r>
          </w:p>
        </w:tc>
        <w:tc>
          <w:tcPr>
            <w:tcW w:w="567" w:type="dxa"/>
            <w:vAlign w:val="bottom"/>
          </w:tcPr>
          <w:p w:rsidR="00806560" w:rsidRDefault="00873AB4">
            <w:pPr>
              <w:pStyle w:val="ConsPlusNormal0"/>
              <w:jc w:val="center"/>
            </w:pPr>
            <w:bookmarkStart w:id="306" w:name="P5081"/>
            <w:bookmarkEnd w:id="306"/>
            <w:r>
              <w:t>340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c>
          <w:tcPr>
            <w:tcW w:w="4195" w:type="dxa"/>
            <w:tcBorders>
              <w:left w:val="nil"/>
            </w:tcBorders>
          </w:tcPr>
          <w:p w:rsidR="00806560" w:rsidRDefault="00873AB4">
            <w:pPr>
              <w:pStyle w:val="ConsPlusNormal0"/>
            </w:pPr>
            <w:bookmarkStart w:id="307" w:name="P5090"/>
            <w:bookmarkEnd w:id="307"/>
            <w:r>
              <w:t>БАЛАНС (</w:t>
            </w:r>
            <w:hyperlink w:anchor="P4765" w:tooltip="Итого по разделу I (стр. 030 + стр. 060 + стр. 070 + стр. 080 + стр. 100 + стр. 110 + стр. 120 + стр. 130 + стр. 150 + стр. 160 + стр. 170)">
              <w:r>
                <w:rPr>
                  <w:color w:val="0000FF"/>
                </w:rPr>
                <w:t>стр. 190</w:t>
              </w:r>
            </w:hyperlink>
            <w:r>
              <w:t xml:space="preserve"> + </w:t>
            </w:r>
            <w:hyperlink w:anchor="P5080" w:tooltip="Итого по разделу II (стр. 200 + стр. 240 + стр. 250 + стр. 260 + стр. 270 + стр. 280 + стр. 290)">
              <w:r>
                <w:rPr>
                  <w:color w:val="0000FF"/>
                </w:rPr>
                <w:t>стр. 340</w:t>
              </w:r>
            </w:hyperlink>
            <w:r>
              <w:t>)</w:t>
            </w:r>
          </w:p>
        </w:tc>
        <w:tc>
          <w:tcPr>
            <w:tcW w:w="567" w:type="dxa"/>
            <w:vAlign w:val="bottom"/>
          </w:tcPr>
          <w:p w:rsidR="00806560" w:rsidRDefault="00873AB4">
            <w:pPr>
              <w:pStyle w:val="ConsPlusNormal0"/>
              <w:jc w:val="center"/>
            </w:pPr>
            <w:r>
              <w:t>350</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bl>
    <w:p w:rsidR="00806560" w:rsidRDefault="00806560">
      <w:pPr>
        <w:pStyle w:val="ConsPlusNormal0"/>
      </w:pPr>
    </w:p>
    <w:p w:rsidR="00806560" w:rsidRDefault="00873AB4">
      <w:pPr>
        <w:pStyle w:val="ConsPlusNonformat0"/>
        <w:jc w:val="both"/>
      </w:pPr>
      <w:r>
        <w:t xml:space="preserve">                                                         Форма 0503730 с. 4</w:t>
      </w:r>
    </w:p>
    <w:p w:rsidR="00806560" w:rsidRDefault="00806560">
      <w:pPr>
        <w:pStyle w:val="ConsPlusNormal0"/>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567"/>
        <w:gridCol w:w="1077"/>
        <w:gridCol w:w="1191"/>
        <w:gridCol w:w="1134"/>
        <w:gridCol w:w="737"/>
        <w:gridCol w:w="1077"/>
        <w:gridCol w:w="1191"/>
        <w:gridCol w:w="1020"/>
        <w:gridCol w:w="737"/>
      </w:tblGrid>
      <w:tr w:rsidR="00806560">
        <w:tc>
          <w:tcPr>
            <w:tcW w:w="4195" w:type="dxa"/>
            <w:vMerge w:val="restart"/>
            <w:tcBorders>
              <w:left w:val="nil"/>
            </w:tcBorders>
          </w:tcPr>
          <w:p w:rsidR="00806560" w:rsidRDefault="00873AB4">
            <w:pPr>
              <w:pStyle w:val="ConsPlusNormal0"/>
              <w:jc w:val="center"/>
            </w:pPr>
            <w:r>
              <w:t>ПАССИВ</w:t>
            </w:r>
          </w:p>
        </w:tc>
        <w:tc>
          <w:tcPr>
            <w:tcW w:w="567" w:type="dxa"/>
            <w:vMerge w:val="restart"/>
          </w:tcPr>
          <w:p w:rsidR="00806560" w:rsidRDefault="00873AB4">
            <w:pPr>
              <w:pStyle w:val="ConsPlusNormal0"/>
              <w:jc w:val="center"/>
            </w:pPr>
            <w:r>
              <w:t>Код строки</w:t>
            </w:r>
          </w:p>
        </w:tc>
        <w:tc>
          <w:tcPr>
            <w:tcW w:w="4139" w:type="dxa"/>
            <w:gridSpan w:val="4"/>
          </w:tcPr>
          <w:p w:rsidR="00806560" w:rsidRDefault="00873AB4">
            <w:pPr>
              <w:pStyle w:val="ConsPlusNormal0"/>
              <w:jc w:val="center"/>
            </w:pPr>
            <w:r>
              <w:t>На начало года</w:t>
            </w:r>
          </w:p>
        </w:tc>
        <w:tc>
          <w:tcPr>
            <w:tcW w:w="4025" w:type="dxa"/>
            <w:gridSpan w:val="4"/>
          </w:tcPr>
          <w:p w:rsidR="00806560" w:rsidRDefault="00873AB4">
            <w:pPr>
              <w:pStyle w:val="ConsPlusNormal0"/>
              <w:jc w:val="center"/>
            </w:pPr>
            <w:r>
              <w:t>На конец отчетного периода</w:t>
            </w:r>
          </w:p>
        </w:tc>
      </w:tr>
      <w:tr w:rsidR="00806560">
        <w:tblPrEx>
          <w:tblBorders>
            <w:right w:val="nil"/>
          </w:tblBorders>
        </w:tblPrEx>
        <w:tc>
          <w:tcPr>
            <w:tcW w:w="4195" w:type="dxa"/>
            <w:vMerge/>
            <w:tcBorders>
              <w:left w:val="nil"/>
            </w:tcBorders>
          </w:tcPr>
          <w:p w:rsidR="00806560" w:rsidRDefault="00806560">
            <w:pPr>
              <w:pStyle w:val="ConsPlusNormal0"/>
            </w:pPr>
          </w:p>
        </w:tc>
        <w:tc>
          <w:tcPr>
            <w:tcW w:w="567"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134"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107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1020" w:type="dxa"/>
          </w:tcPr>
          <w:p w:rsidR="00806560" w:rsidRDefault="00873AB4">
            <w:pPr>
              <w:pStyle w:val="ConsPlusNormal0"/>
              <w:jc w:val="center"/>
            </w:pPr>
            <w:r>
              <w:t>приносящая доход деятельность</w:t>
            </w:r>
          </w:p>
        </w:tc>
        <w:tc>
          <w:tcPr>
            <w:tcW w:w="737" w:type="dxa"/>
            <w:tcBorders>
              <w:right w:val="nil"/>
            </w:tcBorders>
          </w:tcPr>
          <w:p w:rsidR="00806560" w:rsidRDefault="00873AB4">
            <w:pPr>
              <w:pStyle w:val="ConsPlusNormal0"/>
              <w:jc w:val="center"/>
            </w:pPr>
            <w:r>
              <w:t>итого</w:t>
            </w:r>
          </w:p>
        </w:tc>
      </w:tr>
      <w:tr w:rsidR="00806560">
        <w:tblPrEx>
          <w:tblBorders>
            <w:right w:val="nil"/>
          </w:tblBorders>
        </w:tblPrEx>
        <w:tc>
          <w:tcPr>
            <w:tcW w:w="4195" w:type="dxa"/>
            <w:tcBorders>
              <w:left w:val="nil"/>
            </w:tcBorders>
          </w:tcPr>
          <w:p w:rsidR="00806560" w:rsidRDefault="00873AB4">
            <w:pPr>
              <w:pStyle w:val="ConsPlusNormal0"/>
              <w:jc w:val="center"/>
            </w:pPr>
            <w:r>
              <w:t>1</w:t>
            </w:r>
          </w:p>
        </w:tc>
        <w:tc>
          <w:tcPr>
            <w:tcW w:w="567" w:type="dxa"/>
          </w:tcPr>
          <w:p w:rsidR="00806560" w:rsidRDefault="00873AB4">
            <w:pPr>
              <w:pStyle w:val="ConsPlusNormal0"/>
              <w:jc w:val="center"/>
            </w:pPr>
            <w:r>
              <w:t>2</w:t>
            </w:r>
          </w:p>
        </w:tc>
        <w:tc>
          <w:tcPr>
            <w:tcW w:w="1077" w:type="dxa"/>
          </w:tcPr>
          <w:p w:rsidR="00806560" w:rsidRDefault="00873AB4">
            <w:pPr>
              <w:pStyle w:val="ConsPlusNormal0"/>
              <w:jc w:val="center"/>
            </w:pPr>
            <w:r>
              <w:t>3</w:t>
            </w:r>
          </w:p>
        </w:tc>
        <w:tc>
          <w:tcPr>
            <w:tcW w:w="1191"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737" w:type="dxa"/>
          </w:tcPr>
          <w:p w:rsidR="00806560" w:rsidRDefault="00873AB4">
            <w:pPr>
              <w:pStyle w:val="ConsPlusNormal0"/>
              <w:jc w:val="center"/>
            </w:pPr>
            <w:r>
              <w:t>6</w:t>
            </w:r>
          </w:p>
        </w:tc>
        <w:tc>
          <w:tcPr>
            <w:tcW w:w="1077" w:type="dxa"/>
          </w:tcPr>
          <w:p w:rsidR="00806560" w:rsidRDefault="00873AB4">
            <w:pPr>
              <w:pStyle w:val="ConsPlusNormal0"/>
              <w:jc w:val="center"/>
            </w:pPr>
            <w:r>
              <w:t>7</w:t>
            </w:r>
          </w:p>
        </w:tc>
        <w:tc>
          <w:tcPr>
            <w:tcW w:w="1191" w:type="dxa"/>
          </w:tcPr>
          <w:p w:rsidR="00806560" w:rsidRDefault="00873AB4">
            <w:pPr>
              <w:pStyle w:val="ConsPlusNormal0"/>
              <w:jc w:val="center"/>
            </w:pPr>
            <w:r>
              <w:t>8</w:t>
            </w:r>
          </w:p>
        </w:tc>
        <w:tc>
          <w:tcPr>
            <w:tcW w:w="1020" w:type="dxa"/>
          </w:tcPr>
          <w:p w:rsidR="00806560" w:rsidRDefault="00873AB4">
            <w:pPr>
              <w:pStyle w:val="ConsPlusNormal0"/>
              <w:jc w:val="center"/>
            </w:pPr>
            <w:r>
              <w:t>9</w:t>
            </w:r>
          </w:p>
        </w:tc>
        <w:tc>
          <w:tcPr>
            <w:tcW w:w="737" w:type="dxa"/>
            <w:tcBorders>
              <w:right w:val="nil"/>
            </w:tcBorders>
          </w:tcPr>
          <w:p w:rsidR="00806560" w:rsidRDefault="00873AB4">
            <w:pPr>
              <w:pStyle w:val="ConsPlusNormal0"/>
              <w:jc w:val="center"/>
            </w:pPr>
            <w:r>
              <w:t>10</w:t>
            </w:r>
          </w:p>
        </w:tc>
      </w:tr>
      <w:tr w:rsidR="00806560">
        <w:tblPrEx>
          <w:tblBorders>
            <w:insideH w:val="nil"/>
          </w:tblBorders>
        </w:tblPrEx>
        <w:tc>
          <w:tcPr>
            <w:tcW w:w="4195" w:type="dxa"/>
            <w:tcBorders>
              <w:left w:val="nil"/>
              <w:bottom w:val="nil"/>
            </w:tcBorders>
          </w:tcPr>
          <w:p w:rsidR="00806560" w:rsidRDefault="00873AB4">
            <w:pPr>
              <w:pStyle w:val="ConsPlusNormal0"/>
              <w:jc w:val="center"/>
              <w:outlineLvl w:val="3"/>
            </w:pPr>
            <w:bookmarkStart w:id="308" w:name="P5125"/>
            <w:bookmarkEnd w:id="308"/>
            <w:r>
              <w:t>III. Обязательства</w:t>
            </w:r>
          </w:p>
        </w:tc>
        <w:tc>
          <w:tcPr>
            <w:tcW w:w="56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pPr>
            <w:bookmarkStart w:id="309" w:name="P5135"/>
            <w:bookmarkEnd w:id="309"/>
            <w:r>
              <w:t>Расчеты с кредиторами по долговым обязательствам (030100000), всего</w:t>
            </w:r>
          </w:p>
        </w:tc>
        <w:tc>
          <w:tcPr>
            <w:tcW w:w="567" w:type="dxa"/>
            <w:tcBorders>
              <w:top w:val="nil"/>
            </w:tcBorders>
            <w:vAlign w:val="bottom"/>
          </w:tcPr>
          <w:p w:rsidR="00806560" w:rsidRDefault="00873AB4">
            <w:pPr>
              <w:pStyle w:val="ConsPlusNormal0"/>
              <w:jc w:val="center"/>
            </w:pPr>
            <w:r>
              <w:t>400</w:t>
            </w: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134"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020"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r>
      <w:tr w:rsidR="00806560">
        <w:tblPrEx>
          <w:tblBorders>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ind w:left="284"/>
            </w:pPr>
            <w:bookmarkStart w:id="310" w:name="P5155"/>
            <w:bookmarkEnd w:id="310"/>
            <w:r>
              <w:t>долгосрочные</w:t>
            </w:r>
          </w:p>
        </w:tc>
        <w:tc>
          <w:tcPr>
            <w:tcW w:w="567" w:type="dxa"/>
            <w:tcBorders>
              <w:top w:val="nil"/>
            </w:tcBorders>
            <w:vAlign w:val="bottom"/>
          </w:tcPr>
          <w:p w:rsidR="00806560" w:rsidRDefault="00873AB4">
            <w:pPr>
              <w:pStyle w:val="ConsPlusNormal0"/>
              <w:jc w:val="center"/>
            </w:pPr>
            <w:r>
              <w:t>401</w:t>
            </w: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134"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020"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11" w:name="P5165"/>
            <w:bookmarkEnd w:id="311"/>
            <w:r>
              <w:t>Кредиторская задолженность по выплатам (030200000, 020800000, 030402000, 030403000), всего</w:t>
            </w:r>
          </w:p>
        </w:tc>
        <w:tc>
          <w:tcPr>
            <w:tcW w:w="567" w:type="dxa"/>
            <w:vAlign w:val="bottom"/>
          </w:tcPr>
          <w:p w:rsidR="00806560" w:rsidRDefault="00873AB4">
            <w:pPr>
              <w:pStyle w:val="ConsPlusNormal0"/>
              <w:jc w:val="center"/>
            </w:pPr>
            <w:r>
              <w:t>410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blPrEx>
          <w:tblBorders>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ind w:left="284"/>
            </w:pPr>
            <w:bookmarkStart w:id="312" w:name="P5185"/>
            <w:bookmarkEnd w:id="312"/>
            <w:r>
              <w:t>долгосрочная</w:t>
            </w:r>
          </w:p>
        </w:tc>
        <w:tc>
          <w:tcPr>
            <w:tcW w:w="567" w:type="dxa"/>
            <w:tcBorders>
              <w:top w:val="nil"/>
            </w:tcBorders>
            <w:vAlign w:val="bottom"/>
          </w:tcPr>
          <w:p w:rsidR="00806560" w:rsidRDefault="00873AB4">
            <w:pPr>
              <w:pStyle w:val="ConsPlusNormal0"/>
              <w:jc w:val="center"/>
            </w:pPr>
            <w:r>
              <w:t>411</w:t>
            </w: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134"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020"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13" w:name="P5195"/>
            <w:bookmarkEnd w:id="313"/>
            <w:r>
              <w:t>Расчеты по платежам в бюджеты (030300000)</w:t>
            </w:r>
          </w:p>
        </w:tc>
        <w:tc>
          <w:tcPr>
            <w:tcW w:w="567" w:type="dxa"/>
            <w:vAlign w:val="bottom"/>
          </w:tcPr>
          <w:p w:rsidR="00806560" w:rsidRDefault="00873AB4">
            <w:pPr>
              <w:pStyle w:val="ConsPlusNormal0"/>
              <w:jc w:val="center"/>
            </w:pPr>
            <w:r>
              <w:t>420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14" w:name="P5205"/>
            <w:bookmarkEnd w:id="314"/>
            <w:r>
              <w:t>Иные расчеты, всего</w:t>
            </w:r>
          </w:p>
        </w:tc>
        <w:tc>
          <w:tcPr>
            <w:tcW w:w="567" w:type="dxa"/>
            <w:vAlign w:val="bottom"/>
          </w:tcPr>
          <w:p w:rsidR="00806560" w:rsidRDefault="00873AB4">
            <w:pPr>
              <w:pStyle w:val="ConsPlusNormal0"/>
              <w:jc w:val="center"/>
            </w:pPr>
            <w:r>
              <w:t>430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blPrEx>
          <w:tblBorders>
            <w:insideH w:val="nil"/>
          </w:tblBorders>
        </w:tblPrEx>
        <w:tc>
          <w:tcPr>
            <w:tcW w:w="4195" w:type="dxa"/>
            <w:tcBorders>
              <w:left w:val="nil"/>
              <w:bottom w:val="nil"/>
            </w:tcBorders>
          </w:tcPr>
          <w:p w:rsidR="00806560" w:rsidRDefault="00873AB4">
            <w:pPr>
              <w:pStyle w:val="ConsPlusNormal0"/>
              <w:ind w:left="284"/>
            </w:pPr>
            <w:r>
              <w:t>в том числе:</w:t>
            </w:r>
          </w:p>
        </w:tc>
        <w:tc>
          <w:tcPr>
            <w:tcW w:w="56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ind w:left="284"/>
            </w:pPr>
            <w:bookmarkStart w:id="315" w:name="P5225"/>
            <w:bookmarkEnd w:id="315"/>
            <w:r>
              <w:t>расчеты по средствам, полученным во временное распоряжение (030401000)</w:t>
            </w:r>
          </w:p>
        </w:tc>
        <w:tc>
          <w:tcPr>
            <w:tcW w:w="567" w:type="dxa"/>
            <w:tcBorders>
              <w:top w:val="nil"/>
            </w:tcBorders>
            <w:vAlign w:val="bottom"/>
          </w:tcPr>
          <w:p w:rsidR="00806560" w:rsidRDefault="00873AB4">
            <w:pPr>
              <w:pStyle w:val="ConsPlusNormal0"/>
              <w:jc w:val="center"/>
            </w:pPr>
            <w:r>
              <w:t>431</w:t>
            </w:r>
          </w:p>
        </w:tc>
        <w:tc>
          <w:tcPr>
            <w:tcW w:w="1077" w:type="dxa"/>
            <w:tcBorders>
              <w:top w:val="nil"/>
            </w:tcBorders>
            <w:vAlign w:val="bottom"/>
          </w:tcPr>
          <w:p w:rsidR="00806560" w:rsidRDefault="00873AB4">
            <w:pPr>
              <w:pStyle w:val="ConsPlusNormal0"/>
              <w:jc w:val="center"/>
            </w:pPr>
            <w:r>
              <w:t>X</w:t>
            </w:r>
          </w:p>
        </w:tc>
        <w:tc>
          <w:tcPr>
            <w:tcW w:w="1191" w:type="dxa"/>
            <w:tcBorders>
              <w:top w:val="nil"/>
            </w:tcBorders>
            <w:vAlign w:val="bottom"/>
          </w:tcPr>
          <w:p w:rsidR="00806560" w:rsidRDefault="00873AB4">
            <w:pPr>
              <w:pStyle w:val="ConsPlusNormal0"/>
              <w:jc w:val="center"/>
            </w:pPr>
            <w:r>
              <w:t>X</w:t>
            </w:r>
          </w:p>
        </w:tc>
        <w:tc>
          <w:tcPr>
            <w:tcW w:w="1134"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73AB4">
            <w:pPr>
              <w:pStyle w:val="ConsPlusNormal0"/>
              <w:jc w:val="center"/>
            </w:pPr>
            <w:r>
              <w:t>X</w:t>
            </w:r>
          </w:p>
        </w:tc>
        <w:tc>
          <w:tcPr>
            <w:tcW w:w="1191" w:type="dxa"/>
            <w:tcBorders>
              <w:top w:val="nil"/>
            </w:tcBorders>
            <w:vAlign w:val="bottom"/>
          </w:tcPr>
          <w:p w:rsidR="00806560" w:rsidRDefault="00873AB4">
            <w:pPr>
              <w:pStyle w:val="ConsPlusNormal0"/>
              <w:jc w:val="center"/>
            </w:pPr>
            <w:r>
              <w:t>X</w:t>
            </w:r>
          </w:p>
        </w:tc>
        <w:tc>
          <w:tcPr>
            <w:tcW w:w="1020"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ind w:left="284"/>
            </w:pPr>
            <w:bookmarkStart w:id="316" w:name="P5235"/>
            <w:bookmarkEnd w:id="316"/>
            <w:r>
              <w:t>внутриведомственные расчеты (030404000)</w:t>
            </w:r>
          </w:p>
        </w:tc>
        <w:tc>
          <w:tcPr>
            <w:tcW w:w="567" w:type="dxa"/>
            <w:vAlign w:val="bottom"/>
          </w:tcPr>
          <w:p w:rsidR="00806560" w:rsidRDefault="00873AB4">
            <w:pPr>
              <w:pStyle w:val="ConsPlusNormal0"/>
              <w:jc w:val="center"/>
            </w:pPr>
            <w:r>
              <w:t>432</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ind w:left="284"/>
            </w:pPr>
            <w:bookmarkStart w:id="317" w:name="P5245"/>
            <w:bookmarkEnd w:id="317"/>
            <w:r>
              <w:t>расчеты с прочими кредиторами (030406000)</w:t>
            </w:r>
          </w:p>
        </w:tc>
        <w:tc>
          <w:tcPr>
            <w:tcW w:w="567" w:type="dxa"/>
            <w:vAlign w:val="bottom"/>
          </w:tcPr>
          <w:p w:rsidR="00806560" w:rsidRDefault="00873AB4">
            <w:pPr>
              <w:pStyle w:val="ConsPlusNormal0"/>
              <w:jc w:val="center"/>
            </w:pPr>
            <w:r>
              <w:t>433</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ind w:left="284"/>
            </w:pPr>
            <w:bookmarkStart w:id="318" w:name="P5255"/>
            <w:bookmarkEnd w:id="318"/>
            <w:r>
              <w:t>расчеты по налоговым вычетам по НДС (021010000)</w:t>
            </w:r>
          </w:p>
        </w:tc>
        <w:tc>
          <w:tcPr>
            <w:tcW w:w="567" w:type="dxa"/>
            <w:vAlign w:val="bottom"/>
          </w:tcPr>
          <w:p w:rsidR="00806560" w:rsidRDefault="00873AB4">
            <w:pPr>
              <w:pStyle w:val="ConsPlusNormal0"/>
              <w:jc w:val="center"/>
            </w:pPr>
            <w:r>
              <w:t>434</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ind w:left="283"/>
            </w:pPr>
            <w:bookmarkStart w:id="319" w:name="P5265"/>
            <w:bookmarkEnd w:id="319"/>
            <w:r>
              <w:t>расчеты по вкладам товарищей по договору простого товарищества (0304T6000)</w:t>
            </w:r>
          </w:p>
        </w:tc>
        <w:tc>
          <w:tcPr>
            <w:tcW w:w="567" w:type="dxa"/>
            <w:vAlign w:val="bottom"/>
          </w:tcPr>
          <w:p w:rsidR="00806560" w:rsidRDefault="00873AB4">
            <w:pPr>
              <w:pStyle w:val="ConsPlusNormal0"/>
              <w:jc w:val="center"/>
            </w:pPr>
            <w:r>
              <w:t>436</w:t>
            </w:r>
          </w:p>
        </w:tc>
        <w:tc>
          <w:tcPr>
            <w:tcW w:w="1077" w:type="dxa"/>
          </w:tcPr>
          <w:p w:rsidR="00806560" w:rsidRDefault="00806560">
            <w:pPr>
              <w:pStyle w:val="ConsPlusNormal0"/>
            </w:pPr>
          </w:p>
        </w:tc>
        <w:tc>
          <w:tcPr>
            <w:tcW w:w="1191" w:type="dxa"/>
          </w:tcPr>
          <w:p w:rsidR="00806560" w:rsidRDefault="00806560">
            <w:pPr>
              <w:pStyle w:val="ConsPlusNormal0"/>
            </w:pPr>
          </w:p>
        </w:tc>
        <w:tc>
          <w:tcPr>
            <w:tcW w:w="1134"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91" w:type="dxa"/>
          </w:tcPr>
          <w:p w:rsidR="00806560" w:rsidRDefault="00806560">
            <w:pPr>
              <w:pStyle w:val="ConsPlusNormal0"/>
            </w:pPr>
          </w:p>
        </w:tc>
        <w:tc>
          <w:tcPr>
            <w:tcW w:w="1020" w:type="dxa"/>
          </w:tcPr>
          <w:p w:rsidR="00806560" w:rsidRDefault="00806560">
            <w:pPr>
              <w:pStyle w:val="ConsPlusNormal0"/>
            </w:pPr>
          </w:p>
        </w:tc>
        <w:tc>
          <w:tcPr>
            <w:tcW w:w="737" w:type="dxa"/>
          </w:tcPr>
          <w:p w:rsidR="00806560" w:rsidRDefault="00806560">
            <w:pPr>
              <w:pStyle w:val="ConsPlusNormal0"/>
            </w:pPr>
          </w:p>
        </w:tc>
      </w:tr>
      <w:tr w:rsidR="00806560">
        <w:tc>
          <w:tcPr>
            <w:tcW w:w="4195" w:type="dxa"/>
            <w:tcBorders>
              <w:left w:val="nil"/>
            </w:tcBorders>
          </w:tcPr>
          <w:p w:rsidR="00806560" w:rsidRDefault="00873AB4">
            <w:pPr>
              <w:pStyle w:val="ConsPlusNormal0"/>
            </w:pPr>
            <w:bookmarkStart w:id="320" w:name="P5275"/>
            <w:bookmarkEnd w:id="320"/>
            <w:r>
              <w:t>Кредиторская задолженность по доходам (020500000, 020900000), всего</w:t>
            </w:r>
          </w:p>
        </w:tc>
        <w:tc>
          <w:tcPr>
            <w:tcW w:w="567" w:type="dxa"/>
            <w:vAlign w:val="bottom"/>
          </w:tcPr>
          <w:p w:rsidR="00806560" w:rsidRDefault="00873AB4">
            <w:pPr>
              <w:pStyle w:val="ConsPlusNormal0"/>
              <w:jc w:val="center"/>
            </w:pPr>
            <w:r>
              <w:t>470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blPrEx>
          <w:tblBorders>
            <w:insideH w:val="nil"/>
          </w:tblBorders>
        </w:tblPrEx>
        <w:tc>
          <w:tcPr>
            <w:tcW w:w="4195" w:type="dxa"/>
            <w:tcBorders>
              <w:left w:val="nil"/>
              <w:bottom w:val="nil"/>
            </w:tcBorders>
          </w:tcPr>
          <w:p w:rsidR="00806560" w:rsidRDefault="00873AB4">
            <w:pPr>
              <w:pStyle w:val="ConsPlusNormal0"/>
              <w:ind w:left="284"/>
            </w:pPr>
            <w:r>
              <w:t>из них:</w:t>
            </w:r>
          </w:p>
        </w:tc>
        <w:tc>
          <w:tcPr>
            <w:tcW w:w="56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ind w:left="284"/>
            </w:pPr>
            <w:bookmarkStart w:id="321" w:name="P5295"/>
            <w:bookmarkEnd w:id="321"/>
            <w:r>
              <w:t>долгосрочная</w:t>
            </w:r>
          </w:p>
        </w:tc>
        <w:tc>
          <w:tcPr>
            <w:tcW w:w="567" w:type="dxa"/>
            <w:tcBorders>
              <w:top w:val="nil"/>
            </w:tcBorders>
            <w:vAlign w:val="bottom"/>
          </w:tcPr>
          <w:p w:rsidR="00806560" w:rsidRDefault="00873AB4">
            <w:pPr>
              <w:pStyle w:val="ConsPlusNormal0"/>
              <w:jc w:val="center"/>
            </w:pPr>
            <w:r>
              <w:t>471</w:t>
            </w: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134"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020"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22" w:name="P5305"/>
            <w:bookmarkEnd w:id="322"/>
            <w:r>
              <w:t>Расчеты с учредителем (021006000)</w:t>
            </w:r>
          </w:p>
        </w:tc>
        <w:tc>
          <w:tcPr>
            <w:tcW w:w="567" w:type="dxa"/>
            <w:vAlign w:val="bottom"/>
          </w:tcPr>
          <w:p w:rsidR="00806560" w:rsidRDefault="00873AB4">
            <w:pPr>
              <w:pStyle w:val="ConsPlusNormal0"/>
              <w:jc w:val="center"/>
            </w:pPr>
            <w:r>
              <w:t>480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23" w:name="P5315"/>
            <w:bookmarkEnd w:id="323"/>
            <w:r>
              <w:t>Доходы будущих периодов (040140000)</w:t>
            </w:r>
          </w:p>
        </w:tc>
        <w:tc>
          <w:tcPr>
            <w:tcW w:w="567" w:type="dxa"/>
            <w:vAlign w:val="bottom"/>
          </w:tcPr>
          <w:p w:rsidR="00806560" w:rsidRDefault="00873AB4">
            <w:pPr>
              <w:pStyle w:val="ConsPlusNormal0"/>
              <w:jc w:val="center"/>
            </w:pPr>
            <w:r>
              <w:t>510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24" w:name="P5325"/>
            <w:bookmarkEnd w:id="324"/>
            <w:r>
              <w:t>Резервы предстоящих расходов (040160000)</w:t>
            </w:r>
          </w:p>
        </w:tc>
        <w:tc>
          <w:tcPr>
            <w:tcW w:w="567" w:type="dxa"/>
            <w:vAlign w:val="bottom"/>
          </w:tcPr>
          <w:p w:rsidR="00806560" w:rsidRDefault="00873AB4">
            <w:pPr>
              <w:pStyle w:val="ConsPlusNormal0"/>
              <w:jc w:val="center"/>
            </w:pPr>
            <w:r>
              <w:t>520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25" w:name="P5335"/>
            <w:bookmarkEnd w:id="325"/>
            <w:r>
              <w:t>Итого по разделу III</w:t>
            </w:r>
          </w:p>
          <w:p w:rsidR="00806560" w:rsidRDefault="00873AB4">
            <w:pPr>
              <w:pStyle w:val="ConsPlusNormal0"/>
            </w:pPr>
            <w:r>
              <w:t>(</w:t>
            </w:r>
            <w:hyperlink w:anchor="P5135" w:tooltip="Расчеты с кредиторами по долговым обязательствам (030100000), всего">
              <w:r>
                <w:rPr>
                  <w:color w:val="0000FF"/>
                </w:rPr>
                <w:t>стр. 400</w:t>
              </w:r>
            </w:hyperlink>
            <w:r>
              <w:t xml:space="preserve"> + </w:t>
            </w:r>
            <w:hyperlink w:anchor="P5155" w:tooltip="долгосрочные">
              <w:r>
                <w:rPr>
                  <w:color w:val="0000FF"/>
                </w:rPr>
                <w:t>стр. 410</w:t>
              </w:r>
            </w:hyperlink>
            <w:r>
              <w:t xml:space="preserve"> + </w:t>
            </w:r>
            <w:hyperlink w:anchor="P5195" w:tooltip="Расчеты по платежам в бюджеты (030300000)">
              <w:r>
                <w:rPr>
                  <w:color w:val="0000FF"/>
                </w:rPr>
                <w:t>стр. 420</w:t>
              </w:r>
            </w:hyperlink>
            <w:r>
              <w:t xml:space="preserve"> + </w:t>
            </w:r>
            <w:hyperlink w:anchor="P5205" w:tooltip="Иные расчеты, всего">
              <w:r>
                <w:rPr>
                  <w:color w:val="0000FF"/>
                </w:rPr>
                <w:t>стр. 430</w:t>
              </w:r>
            </w:hyperlink>
            <w:r>
              <w:t xml:space="preserve"> + </w:t>
            </w:r>
            <w:hyperlink w:anchor="P5275" w:tooltip="Кредиторская задолженность по доходам (020500000, 020900000), всего">
              <w:r>
                <w:rPr>
                  <w:color w:val="0000FF"/>
                </w:rPr>
                <w:t>стр. 47</w:t>
              </w:r>
              <w:r>
                <w:rPr>
                  <w:color w:val="0000FF"/>
                </w:rPr>
                <w:t>0</w:t>
              </w:r>
            </w:hyperlink>
            <w:r>
              <w:t xml:space="preserve"> + </w:t>
            </w:r>
            <w:hyperlink w:anchor="P5305" w:tooltip="Расчеты с учредителем (021006000)">
              <w:r>
                <w:rPr>
                  <w:color w:val="0000FF"/>
                </w:rPr>
                <w:t>стр. 480</w:t>
              </w:r>
            </w:hyperlink>
            <w:r>
              <w:t xml:space="preserve"> + </w:t>
            </w:r>
            <w:hyperlink w:anchor="P5315" w:tooltip="Доходы будущих периодов (040140000)">
              <w:r>
                <w:rPr>
                  <w:color w:val="0000FF"/>
                </w:rPr>
                <w:t>стр. 510</w:t>
              </w:r>
            </w:hyperlink>
            <w:r>
              <w:t xml:space="preserve"> + </w:t>
            </w:r>
            <w:hyperlink w:anchor="P5325" w:tooltip="Резервы предстоящих расходов (040160000)">
              <w:r>
                <w:rPr>
                  <w:color w:val="0000FF"/>
                </w:rPr>
                <w:t>стр. 520</w:t>
              </w:r>
            </w:hyperlink>
            <w:r>
              <w:t>)</w:t>
            </w:r>
          </w:p>
        </w:tc>
        <w:tc>
          <w:tcPr>
            <w:tcW w:w="567" w:type="dxa"/>
            <w:vAlign w:val="bottom"/>
          </w:tcPr>
          <w:p w:rsidR="00806560" w:rsidRDefault="00873AB4">
            <w:pPr>
              <w:pStyle w:val="ConsPlusNormal0"/>
              <w:jc w:val="center"/>
            </w:pPr>
            <w:bookmarkStart w:id="326" w:name="P5337"/>
            <w:bookmarkEnd w:id="326"/>
            <w:r>
              <w:t>550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r w:rsidR="00806560">
        <w:tblPrEx>
          <w:tblBorders>
            <w:insideH w:val="nil"/>
          </w:tblBorders>
        </w:tblPrEx>
        <w:tc>
          <w:tcPr>
            <w:tcW w:w="4195" w:type="dxa"/>
            <w:tcBorders>
              <w:left w:val="nil"/>
              <w:bottom w:val="nil"/>
            </w:tcBorders>
          </w:tcPr>
          <w:p w:rsidR="00806560" w:rsidRDefault="00873AB4">
            <w:pPr>
              <w:pStyle w:val="ConsPlusNormal0"/>
              <w:jc w:val="center"/>
              <w:outlineLvl w:val="3"/>
            </w:pPr>
            <w:bookmarkStart w:id="327" w:name="P5346"/>
            <w:bookmarkEnd w:id="327"/>
            <w:r>
              <w:t>IV. Финансовый результат</w:t>
            </w:r>
          </w:p>
        </w:tc>
        <w:tc>
          <w:tcPr>
            <w:tcW w:w="56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737" w:type="dxa"/>
            <w:tcBorders>
              <w:bottom w:val="nil"/>
            </w:tcBorders>
            <w:vAlign w:val="bottom"/>
          </w:tcPr>
          <w:p w:rsidR="00806560" w:rsidRDefault="00806560">
            <w:pPr>
              <w:pStyle w:val="ConsPlusNormal0"/>
            </w:pPr>
          </w:p>
        </w:tc>
      </w:tr>
      <w:tr w:rsidR="00806560">
        <w:tblPrEx>
          <w:tblBorders>
            <w:insideH w:val="nil"/>
          </w:tblBorders>
        </w:tblPrEx>
        <w:tc>
          <w:tcPr>
            <w:tcW w:w="4195" w:type="dxa"/>
            <w:tcBorders>
              <w:top w:val="nil"/>
              <w:left w:val="nil"/>
            </w:tcBorders>
          </w:tcPr>
          <w:p w:rsidR="00806560" w:rsidRDefault="00873AB4">
            <w:pPr>
              <w:pStyle w:val="ConsPlusNormal0"/>
            </w:pPr>
            <w:bookmarkStart w:id="328" w:name="P5356"/>
            <w:bookmarkEnd w:id="328"/>
            <w:r>
              <w:t>Финансовый результат экономического субъекта</w:t>
            </w:r>
          </w:p>
        </w:tc>
        <w:tc>
          <w:tcPr>
            <w:tcW w:w="567" w:type="dxa"/>
            <w:tcBorders>
              <w:top w:val="nil"/>
            </w:tcBorders>
            <w:vAlign w:val="bottom"/>
          </w:tcPr>
          <w:p w:rsidR="00806560" w:rsidRDefault="00873AB4">
            <w:pPr>
              <w:pStyle w:val="ConsPlusNormal0"/>
              <w:jc w:val="center"/>
            </w:pPr>
            <w:bookmarkStart w:id="329" w:name="P5357"/>
            <w:bookmarkEnd w:id="329"/>
            <w:r>
              <w:t>570</w:t>
            </w: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134"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1020" w:type="dxa"/>
            <w:tcBorders>
              <w:top w:val="nil"/>
            </w:tcBorders>
            <w:vAlign w:val="bottom"/>
          </w:tcPr>
          <w:p w:rsidR="00806560" w:rsidRDefault="00806560">
            <w:pPr>
              <w:pStyle w:val="ConsPlusNormal0"/>
              <w:jc w:val="center"/>
            </w:pPr>
          </w:p>
        </w:tc>
        <w:tc>
          <w:tcPr>
            <w:tcW w:w="737" w:type="dxa"/>
            <w:tcBorders>
              <w:top w:val="nil"/>
            </w:tcBorders>
            <w:vAlign w:val="bottom"/>
          </w:tcPr>
          <w:p w:rsidR="00806560" w:rsidRDefault="00806560">
            <w:pPr>
              <w:pStyle w:val="ConsPlusNormal0"/>
              <w:jc w:val="center"/>
            </w:pPr>
          </w:p>
        </w:tc>
      </w:tr>
      <w:tr w:rsidR="00806560">
        <w:tc>
          <w:tcPr>
            <w:tcW w:w="4195" w:type="dxa"/>
            <w:tcBorders>
              <w:left w:val="nil"/>
            </w:tcBorders>
          </w:tcPr>
          <w:p w:rsidR="00806560" w:rsidRDefault="00873AB4">
            <w:pPr>
              <w:pStyle w:val="ConsPlusNormal0"/>
            </w:pPr>
            <w:bookmarkStart w:id="330" w:name="P5366"/>
            <w:bookmarkEnd w:id="330"/>
            <w:r>
              <w:t>БАЛАНС (</w:t>
            </w:r>
            <w:hyperlink w:anchor="P5335" w:tooltip="Итого по разделу III">
              <w:r>
                <w:rPr>
                  <w:color w:val="0000FF"/>
                </w:rPr>
                <w:t>стр. 550</w:t>
              </w:r>
            </w:hyperlink>
            <w:r>
              <w:t xml:space="preserve"> + </w:t>
            </w:r>
            <w:hyperlink w:anchor="P5356" w:tooltip="Финансовый результат экономического субъекта">
              <w:r>
                <w:rPr>
                  <w:color w:val="0000FF"/>
                </w:rPr>
                <w:t>стр. 570</w:t>
              </w:r>
            </w:hyperlink>
            <w:r>
              <w:t>)</w:t>
            </w:r>
          </w:p>
        </w:tc>
        <w:tc>
          <w:tcPr>
            <w:tcW w:w="567" w:type="dxa"/>
            <w:vAlign w:val="bottom"/>
          </w:tcPr>
          <w:p w:rsidR="00806560" w:rsidRDefault="00873AB4">
            <w:pPr>
              <w:pStyle w:val="ConsPlusNormal0"/>
              <w:jc w:val="center"/>
            </w:pPr>
            <w:r>
              <w:t>700</w:t>
            </w: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1020"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r>
    </w:tbl>
    <w:p w:rsidR="00806560" w:rsidRDefault="00806560">
      <w:pPr>
        <w:pStyle w:val="ConsPlusNormal0"/>
        <w:jc w:val="center"/>
      </w:pPr>
    </w:p>
    <w:p w:rsidR="00806560" w:rsidRDefault="00873AB4">
      <w:pPr>
        <w:pStyle w:val="ConsPlusNonformat0"/>
        <w:jc w:val="both"/>
      </w:pPr>
      <w:r>
        <w:t xml:space="preserve">    --------------------------------</w:t>
      </w:r>
    </w:p>
    <w:p w:rsidR="00806560" w:rsidRDefault="00873AB4">
      <w:pPr>
        <w:pStyle w:val="ConsPlusNonformat0"/>
        <w:jc w:val="both"/>
      </w:pPr>
      <w:bookmarkStart w:id="331" w:name="P5378"/>
      <w:bookmarkEnd w:id="331"/>
      <w:r>
        <w:t xml:space="preserve">    &lt;*&gt; Данные по этим строкам в валюту баланса не входят.</w:t>
      </w:r>
    </w:p>
    <w:p w:rsidR="00806560" w:rsidRDefault="00873AB4">
      <w:pPr>
        <w:pStyle w:val="ConsPlusNonformat0"/>
        <w:jc w:val="both"/>
      </w:pPr>
      <w:bookmarkStart w:id="332" w:name="P5379"/>
      <w:bookmarkEnd w:id="332"/>
      <w:r>
        <w:t xml:space="preserve">    &lt;**&gt;  Данные  по  этим  строкам приводятся с учетом амортизации и (или)</w:t>
      </w:r>
    </w:p>
    <w:p w:rsidR="00806560" w:rsidRDefault="00873AB4">
      <w:pPr>
        <w:pStyle w:val="ConsPlusNonformat0"/>
        <w:jc w:val="both"/>
      </w:pPr>
      <w:r>
        <w:t>обесценения нефинансовых активов.</w:t>
      </w:r>
    </w:p>
    <w:p w:rsidR="00806560" w:rsidRDefault="00806560">
      <w:pPr>
        <w:pStyle w:val="ConsPlusNonformat0"/>
        <w:jc w:val="both"/>
      </w:pPr>
    </w:p>
    <w:p w:rsidR="00806560" w:rsidRDefault="00873AB4">
      <w:pPr>
        <w:pStyle w:val="ConsPlusNonformat0"/>
        <w:jc w:val="both"/>
      </w:pPr>
      <w:r>
        <w:t xml:space="preserve">                                                         Форма 0503730 с. 5</w:t>
      </w:r>
    </w:p>
    <w:p w:rsidR="00806560" w:rsidRDefault="00806560">
      <w:pPr>
        <w:pStyle w:val="ConsPlusNonformat0"/>
        <w:jc w:val="both"/>
      </w:pPr>
    </w:p>
    <w:p w:rsidR="00806560" w:rsidRDefault="00873AB4">
      <w:pPr>
        <w:pStyle w:val="ConsPlusNonformat0"/>
        <w:jc w:val="both"/>
      </w:pPr>
      <w:bookmarkStart w:id="333" w:name="P5384"/>
      <w:bookmarkEnd w:id="333"/>
      <w:r>
        <w:t xml:space="preserve">                                  СПРАВКА</w:t>
      </w:r>
    </w:p>
    <w:p w:rsidR="00806560" w:rsidRDefault="00873AB4">
      <w:pPr>
        <w:pStyle w:val="ConsPlusNonformat0"/>
        <w:jc w:val="both"/>
      </w:pPr>
      <w:r>
        <w:t xml:space="preserve">         о наличии имущества и обязательств на забалансовых счетах</w:t>
      </w:r>
    </w:p>
    <w:p w:rsidR="00806560" w:rsidRDefault="00806560">
      <w:pPr>
        <w:pStyle w:val="ConsPlusNormal0"/>
        <w:ind w:firstLine="54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685"/>
        <w:gridCol w:w="680"/>
        <w:gridCol w:w="1077"/>
        <w:gridCol w:w="1134"/>
        <w:gridCol w:w="907"/>
        <w:gridCol w:w="737"/>
        <w:gridCol w:w="1077"/>
        <w:gridCol w:w="1134"/>
        <w:gridCol w:w="964"/>
        <w:gridCol w:w="850"/>
      </w:tblGrid>
      <w:tr w:rsidR="00806560">
        <w:tc>
          <w:tcPr>
            <w:tcW w:w="850" w:type="dxa"/>
            <w:vMerge w:val="restart"/>
            <w:tcBorders>
              <w:left w:val="nil"/>
            </w:tcBorders>
          </w:tcPr>
          <w:p w:rsidR="00806560" w:rsidRDefault="00873AB4">
            <w:pPr>
              <w:pStyle w:val="ConsPlusNormal0"/>
              <w:jc w:val="center"/>
            </w:pPr>
            <w:r>
              <w:t>Номер забалансового счета</w:t>
            </w:r>
          </w:p>
        </w:tc>
        <w:tc>
          <w:tcPr>
            <w:tcW w:w="3685" w:type="dxa"/>
            <w:vMerge w:val="restart"/>
          </w:tcPr>
          <w:p w:rsidR="00806560" w:rsidRDefault="00873AB4">
            <w:pPr>
              <w:pStyle w:val="ConsPlusNormal0"/>
              <w:jc w:val="center"/>
            </w:pPr>
            <w:r>
              <w:t>Наименование забалансового счета, показателя</w:t>
            </w:r>
          </w:p>
        </w:tc>
        <w:tc>
          <w:tcPr>
            <w:tcW w:w="680" w:type="dxa"/>
            <w:vMerge w:val="restart"/>
          </w:tcPr>
          <w:p w:rsidR="00806560" w:rsidRDefault="00873AB4">
            <w:pPr>
              <w:pStyle w:val="ConsPlusNormal0"/>
              <w:jc w:val="center"/>
            </w:pPr>
            <w:r>
              <w:t>Код строки</w:t>
            </w:r>
          </w:p>
        </w:tc>
        <w:tc>
          <w:tcPr>
            <w:tcW w:w="3855" w:type="dxa"/>
            <w:gridSpan w:val="4"/>
          </w:tcPr>
          <w:p w:rsidR="00806560" w:rsidRDefault="00873AB4">
            <w:pPr>
              <w:pStyle w:val="ConsPlusNormal0"/>
              <w:jc w:val="center"/>
            </w:pPr>
            <w:r>
              <w:t>На начало года</w:t>
            </w:r>
          </w:p>
        </w:tc>
        <w:tc>
          <w:tcPr>
            <w:tcW w:w="4025" w:type="dxa"/>
            <w:gridSpan w:val="4"/>
            <w:tcBorders>
              <w:right w:val="nil"/>
            </w:tcBorders>
          </w:tcPr>
          <w:p w:rsidR="00806560" w:rsidRDefault="00873AB4">
            <w:pPr>
              <w:pStyle w:val="ConsPlusNormal0"/>
              <w:jc w:val="center"/>
            </w:pPr>
            <w:r>
              <w:t>На конец отчетного периода</w:t>
            </w:r>
          </w:p>
        </w:tc>
      </w:tr>
      <w:tr w:rsidR="00806560">
        <w:tc>
          <w:tcPr>
            <w:tcW w:w="850" w:type="dxa"/>
            <w:vMerge/>
            <w:tcBorders>
              <w:left w:val="nil"/>
            </w:tcBorders>
          </w:tcPr>
          <w:p w:rsidR="00806560" w:rsidRDefault="00806560">
            <w:pPr>
              <w:pStyle w:val="ConsPlusNormal0"/>
            </w:pPr>
          </w:p>
        </w:tc>
        <w:tc>
          <w:tcPr>
            <w:tcW w:w="3685" w:type="dxa"/>
            <w:vMerge/>
          </w:tcPr>
          <w:p w:rsidR="00806560" w:rsidRDefault="00806560">
            <w:pPr>
              <w:pStyle w:val="ConsPlusNormal0"/>
            </w:pPr>
          </w:p>
        </w:tc>
        <w:tc>
          <w:tcPr>
            <w:tcW w:w="680"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07"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850" w:type="dxa"/>
            <w:tcBorders>
              <w:right w:val="nil"/>
            </w:tcBorders>
          </w:tcPr>
          <w:p w:rsidR="00806560" w:rsidRDefault="00873AB4">
            <w:pPr>
              <w:pStyle w:val="ConsPlusNormal0"/>
              <w:jc w:val="center"/>
            </w:pPr>
            <w:r>
              <w:t>итого</w:t>
            </w:r>
          </w:p>
        </w:tc>
      </w:tr>
      <w:tr w:rsidR="00806560">
        <w:tc>
          <w:tcPr>
            <w:tcW w:w="850" w:type="dxa"/>
            <w:tcBorders>
              <w:left w:val="nil"/>
            </w:tcBorders>
          </w:tcPr>
          <w:p w:rsidR="00806560" w:rsidRDefault="00873AB4">
            <w:pPr>
              <w:pStyle w:val="ConsPlusNormal0"/>
              <w:jc w:val="center"/>
            </w:pPr>
            <w:r>
              <w:t>1</w:t>
            </w:r>
          </w:p>
        </w:tc>
        <w:tc>
          <w:tcPr>
            <w:tcW w:w="3685"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7" w:type="dxa"/>
          </w:tcPr>
          <w:p w:rsidR="00806560" w:rsidRDefault="00873AB4">
            <w:pPr>
              <w:pStyle w:val="ConsPlusNormal0"/>
              <w:jc w:val="center"/>
            </w:pPr>
            <w:bookmarkStart w:id="334" w:name="P5403"/>
            <w:bookmarkEnd w:id="334"/>
            <w:r>
              <w:t>4</w:t>
            </w:r>
          </w:p>
        </w:tc>
        <w:tc>
          <w:tcPr>
            <w:tcW w:w="1134" w:type="dxa"/>
          </w:tcPr>
          <w:p w:rsidR="00806560" w:rsidRDefault="00873AB4">
            <w:pPr>
              <w:pStyle w:val="ConsPlusNormal0"/>
              <w:jc w:val="center"/>
            </w:pPr>
            <w:bookmarkStart w:id="335" w:name="P5404"/>
            <w:bookmarkEnd w:id="335"/>
            <w:r>
              <w:t>5</w:t>
            </w:r>
          </w:p>
        </w:tc>
        <w:tc>
          <w:tcPr>
            <w:tcW w:w="907" w:type="dxa"/>
          </w:tcPr>
          <w:p w:rsidR="00806560" w:rsidRDefault="00873AB4">
            <w:pPr>
              <w:pStyle w:val="ConsPlusNormal0"/>
              <w:jc w:val="center"/>
            </w:pPr>
            <w:bookmarkStart w:id="336" w:name="P5405"/>
            <w:bookmarkEnd w:id="336"/>
            <w:r>
              <w:t>6</w:t>
            </w:r>
          </w:p>
        </w:tc>
        <w:tc>
          <w:tcPr>
            <w:tcW w:w="737" w:type="dxa"/>
          </w:tcPr>
          <w:p w:rsidR="00806560" w:rsidRDefault="00873AB4">
            <w:pPr>
              <w:pStyle w:val="ConsPlusNormal0"/>
              <w:jc w:val="center"/>
            </w:pPr>
            <w:bookmarkStart w:id="337" w:name="P5406"/>
            <w:bookmarkEnd w:id="337"/>
            <w:r>
              <w:t>7</w:t>
            </w:r>
          </w:p>
        </w:tc>
        <w:tc>
          <w:tcPr>
            <w:tcW w:w="1077" w:type="dxa"/>
          </w:tcPr>
          <w:p w:rsidR="00806560" w:rsidRDefault="00873AB4">
            <w:pPr>
              <w:pStyle w:val="ConsPlusNormal0"/>
              <w:jc w:val="center"/>
            </w:pPr>
            <w:bookmarkStart w:id="338" w:name="P5407"/>
            <w:bookmarkEnd w:id="338"/>
            <w:r>
              <w:t>8</w:t>
            </w:r>
          </w:p>
        </w:tc>
        <w:tc>
          <w:tcPr>
            <w:tcW w:w="1134" w:type="dxa"/>
          </w:tcPr>
          <w:p w:rsidR="00806560" w:rsidRDefault="00873AB4">
            <w:pPr>
              <w:pStyle w:val="ConsPlusNormal0"/>
              <w:jc w:val="center"/>
            </w:pPr>
            <w:bookmarkStart w:id="339" w:name="P5408"/>
            <w:bookmarkEnd w:id="339"/>
            <w:r>
              <w:t>9</w:t>
            </w:r>
          </w:p>
        </w:tc>
        <w:tc>
          <w:tcPr>
            <w:tcW w:w="964" w:type="dxa"/>
          </w:tcPr>
          <w:p w:rsidR="00806560" w:rsidRDefault="00873AB4">
            <w:pPr>
              <w:pStyle w:val="ConsPlusNormal0"/>
              <w:jc w:val="center"/>
            </w:pPr>
            <w:bookmarkStart w:id="340" w:name="P5409"/>
            <w:bookmarkEnd w:id="340"/>
            <w:r>
              <w:t>10</w:t>
            </w:r>
          </w:p>
        </w:tc>
        <w:tc>
          <w:tcPr>
            <w:tcW w:w="850" w:type="dxa"/>
            <w:tcBorders>
              <w:right w:val="nil"/>
            </w:tcBorders>
          </w:tcPr>
          <w:p w:rsidR="00806560" w:rsidRDefault="00873AB4">
            <w:pPr>
              <w:pStyle w:val="ConsPlusNormal0"/>
              <w:jc w:val="center"/>
            </w:pPr>
            <w:bookmarkStart w:id="341" w:name="P5410"/>
            <w:bookmarkEnd w:id="341"/>
            <w:r>
              <w:t>11</w:t>
            </w: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01</w:t>
            </w:r>
          </w:p>
        </w:tc>
        <w:tc>
          <w:tcPr>
            <w:tcW w:w="3685" w:type="dxa"/>
          </w:tcPr>
          <w:p w:rsidR="00806560" w:rsidRDefault="00873AB4">
            <w:pPr>
              <w:pStyle w:val="ConsPlusNormal0"/>
            </w:pPr>
            <w:r>
              <w:t>Имущество, полученное в пользование</w:t>
            </w:r>
          </w:p>
        </w:tc>
        <w:tc>
          <w:tcPr>
            <w:tcW w:w="680" w:type="dxa"/>
            <w:vAlign w:val="bottom"/>
          </w:tcPr>
          <w:p w:rsidR="00806560" w:rsidRDefault="00873AB4">
            <w:pPr>
              <w:pStyle w:val="ConsPlusNormal0"/>
              <w:jc w:val="center"/>
            </w:pPr>
            <w:bookmarkStart w:id="342" w:name="P5413"/>
            <w:bookmarkEnd w:id="342"/>
            <w:r>
              <w:t>010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02</w:t>
            </w:r>
          </w:p>
        </w:tc>
        <w:tc>
          <w:tcPr>
            <w:tcW w:w="3685" w:type="dxa"/>
          </w:tcPr>
          <w:p w:rsidR="00806560" w:rsidRDefault="00873AB4">
            <w:pPr>
              <w:pStyle w:val="ConsPlusNormal0"/>
            </w:pPr>
            <w:r>
              <w:t>Материальные ценности на хранении</w:t>
            </w:r>
          </w:p>
        </w:tc>
        <w:tc>
          <w:tcPr>
            <w:tcW w:w="680" w:type="dxa"/>
            <w:vAlign w:val="bottom"/>
          </w:tcPr>
          <w:p w:rsidR="00806560" w:rsidRDefault="00873AB4">
            <w:pPr>
              <w:pStyle w:val="ConsPlusNormal0"/>
              <w:jc w:val="center"/>
            </w:pPr>
            <w:bookmarkStart w:id="343" w:name="P5424"/>
            <w:bookmarkEnd w:id="343"/>
            <w:r>
              <w:t>020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03</w:t>
            </w:r>
          </w:p>
        </w:tc>
        <w:tc>
          <w:tcPr>
            <w:tcW w:w="3685" w:type="dxa"/>
          </w:tcPr>
          <w:p w:rsidR="00806560" w:rsidRDefault="00873AB4">
            <w:pPr>
              <w:pStyle w:val="ConsPlusNormal0"/>
            </w:pPr>
            <w:r>
              <w:t>Бланки строгой отчетности</w:t>
            </w:r>
          </w:p>
        </w:tc>
        <w:tc>
          <w:tcPr>
            <w:tcW w:w="680" w:type="dxa"/>
            <w:vAlign w:val="bottom"/>
          </w:tcPr>
          <w:p w:rsidR="00806560" w:rsidRDefault="00873AB4">
            <w:pPr>
              <w:pStyle w:val="ConsPlusNormal0"/>
              <w:jc w:val="center"/>
            </w:pPr>
            <w:bookmarkStart w:id="344" w:name="P5435"/>
            <w:bookmarkEnd w:id="344"/>
            <w:r>
              <w:t>030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val="restart"/>
          </w:tcPr>
          <w:p w:rsidR="00806560" w:rsidRDefault="00873AB4">
            <w:pPr>
              <w:pStyle w:val="ConsPlusNormal0"/>
              <w:jc w:val="center"/>
            </w:pPr>
            <w:r>
              <w:t>04</w:t>
            </w:r>
          </w:p>
        </w:tc>
        <w:tc>
          <w:tcPr>
            <w:tcW w:w="3685" w:type="dxa"/>
            <w:vAlign w:val="bottom"/>
          </w:tcPr>
          <w:p w:rsidR="00806560" w:rsidRDefault="00873AB4">
            <w:pPr>
              <w:pStyle w:val="ConsPlusNormal0"/>
            </w:pPr>
            <w:r>
              <w:t>Сомнительная задолженность, всего</w:t>
            </w:r>
          </w:p>
        </w:tc>
        <w:tc>
          <w:tcPr>
            <w:tcW w:w="680" w:type="dxa"/>
            <w:vAlign w:val="bottom"/>
          </w:tcPr>
          <w:p w:rsidR="00806560" w:rsidRDefault="00873AB4">
            <w:pPr>
              <w:pStyle w:val="ConsPlusNormal0"/>
              <w:jc w:val="center"/>
            </w:pPr>
            <w:bookmarkStart w:id="345" w:name="P5446"/>
            <w:bookmarkEnd w:id="345"/>
            <w:r>
              <w:t>040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bottom w:val="nil"/>
            </w:tcBorders>
          </w:tcPr>
          <w:p w:rsidR="00806560" w:rsidRDefault="00873AB4">
            <w:pPr>
              <w:pStyle w:val="ConsPlusNormal0"/>
              <w:ind w:left="284"/>
            </w:pPr>
            <w:r>
              <w:t>в том числе:</w:t>
            </w:r>
          </w:p>
        </w:tc>
        <w:tc>
          <w:tcPr>
            <w:tcW w:w="680"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07"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Borders>
              <w:top w:val="nil"/>
            </w:tcBorders>
          </w:tcPr>
          <w:p w:rsidR="00806560" w:rsidRDefault="00806560">
            <w:pPr>
              <w:pStyle w:val="ConsPlusNormal0"/>
            </w:pPr>
          </w:p>
        </w:tc>
        <w:tc>
          <w:tcPr>
            <w:tcW w:w="680"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907"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05</w:t>
            </w:r>
          </w:p>
        </w:tc>
        <w:tc>
          <w:tcPr>
            <w:tcW w:w="3685" w:type="dxa"/>
          </w:tcPr>
          <w:p w:rsidR="00806560" w:rsidRDefault="00873AB4">
            <w:pPr>
              <w:pStyle w:val="ConsPlusNormal0"/>
            </w:pPr>
            <w:r>
              <w:t>Материальные ценности, оплаченные по централизованному снабжению</w:t>
            </w:r>
          </w:p>
        </w:tc>
        <w:tc>
          <w:tcPr>
            <w:tcW w:w="680" w:type="dxa"/>
            <w:vAlign w:val="bottom"/>
          </w:tcPr>
          <w:p w:rsidR="00806560" w:rsidRDefault="00873AB4">
            <w:pPr>
              <w:pStyle w:val="ConsPlusNormal0"/>
              <w:jc w:val="center"/>
            </w:pPr>
            <w:bookmarkStart w:id="346" w:name="P5477"/>
            <w:bookmarkEnd w:id="346"/>
            <w:r>
              <w:t>050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06</w:t>
            </w:r>
          </w:p>
        </w:tc>
        <w:tc>
          <w:tcPr>
            <w:tcW w:w="3685" w:type="dxa"/>
          </w:tcPr>
          <w:p w:rsidR="00806560" w:rsidRDefault="00873AB4">
            <w:pPr>
              <w:pStyle w:val="ConsPlusNormal0"/>
            </w:pPr>
            <w:r>
              <w:t>Задолженность учащихся и студентов за невозвращенные материальные ценности</w:t>
            </w:r>
          </w:p>
        </w:tc>
        <w:tc>
          <w:tcPr>
            <w:tcW w:w="680" w:type="dxa"/>
            <w:vAlign w:val="bottom"/>
          </w:tcPr>
          <w:p w:rsidR="00806560" w:rsidRDefault="00873AB4">
            <w:pPr>
              <w:pStyle w:val="ConsPlusNormal0"/>
              <w:jc w:val="center"/>
            </w:pPr>
            <w:bookmarkStart w:id="347" w:name="P5488"/>
            <w:bookmarkEnd w:id="347"/>
            <w:r>
              <w:t>060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07</w:t>
            </w:r>
          </w:p>
        </w:tc>
        <w:tc>
          <w:tcPr>
            <w:tcW w:w="3685" w:type="dxa"/>
          </w:tcPr>
          <w:p w:rsidR="00806560" w:rsidRDefault="00873AB4">
            <w:pPr>
              <w:pStyle w:val="ConsPlusNormal0"/>
            </w:pPr>
            <w:r>
              <w:t>Награды, призы, кубки и ценные подарки, сувениры</w:t>
            </w:r>
          </w:p>
        </w:tc>
        <w:tc>
          <w:tcPr>
            <w:tcW w:w="680" w:type="dxa"/>
            <w:vAlign w:val="bottom"/>
          </w:tcPr>
          <w:p w:rsidR="00806560" w:rsidRDefault="00873AB4">
            <w:pPr>
              <w:pStyle w:val="ConsPlusNormal0"/>
              <w:jc w:val="center"/>
            </w:pPr>
            <w:bookmarkStart w:id="348" w:name="P5499"/>
            <w:bookmarkEnd w:id="348"/>
            <w:r>
              <w:t>070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08</w:t>
            </w:r>
          </w:p>
        </w:tc>
        <w:tc>
          <w:tcPr>
            <w:tcW w:w="3685" w:type="dxa"/>
          </w:tcPr>
          <w:p w:rsidR="00806560" w:rsidRDefault="00873AB4">
            <w:pPr>
              <w:pStyle w:val="ConsPlusNormal0"/>
            </w:pPr>
            <w:r>
              <w:t>Путевки неоплаченные</w:t>
            </w:r>
          </w:p>
        </w:tc>
        <w:tc>
          <w:tcPr>
            <w:tcW w:w="680" w:type="dxa"/>
            <w:vAlign w:val="bottom"/>
          </w:tcPr>
          <w:p w:rsidR="00806560" w:rsidRDefault="00873AB4">
            <w:pPr>
              <w:pStyle w:val="ConsPlusNormal0"/>
              <w:jc w:val="center"/>
            </w:pPr>
            <w:bookmarkStart w:id="349" w:name="P5510"/>
            <w:bookmarkEnd w:id="349"/>
            <w:r>
              <w:t>080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09</w:t>
            </w:r>
          </w:p>
        </w:tc>
        <w:tc>
          <w:tcPr>
            <w:tcW w:w="3685" w:type="dxa"/>
          </w:tcPr>
          <w:p w:rsidR="00806560" w:rsidRDefault="00873AB4">
            <w:pPr>
              <w:pStyle w:val="ConsPlusNormal0"/>
            </w:pPr>
            <w:r>
              <w:t>Запасные части к транспортным средствам, выданные взамен изношенных</w:t>
            </w:r>
          </w:p>
        </w:tc>
        <w:tc>
          <w:tcPr>
            <w:tcW w:w="680" w:type="dxa"/>
            <w:vAlign w:val="bottom"/>
          </w:tcPr>
          <w:p w:rsidR="00806560" w:rsidRDefault="00873AB4">
            <w:pPr>
              <w:pStyle w:val="ConsPlusNormal0"/>
              <w:jc w:val="center"/>
            </w:pPr>
            <w:bookmarkStart w:id="350" w:name="P5521"/>
            <w:bookmarkEnd w:id="350"/>
            <w:r>
              <w:t>090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val="restart"/>
          </w:tcPr>
          <w:p w:rsidR="00806560" w:rsidRDefault="00873AB4">
            <w:pPr>
              <w:pStyle w:val="ConsPlusNormal0"/>
              <w:jc w:val="center"/>
            </w:pPr>
            <w:r>
              <w:t>10</w:t>
            </w:r>
          </w:p>
        </w:tc>
        <w:tc>
          <w:tcPr>
            <w:tcW w:w="3685" w:type="dxa"/>
          </w:tcPr>
          <w:p w:rsidR="00806560" w:rsidRDefault="00873AB4">
            <w:pPr>
              <w:pStyle w:val="ConsPlusNormal0"/>
            </w:pPr>
            <w:r>
              <w:t>Обеспечение исполнения обязательств, всего</w:t>
            </w:r>
          </w:p>
        </w:tc>
        <w:tc>
          <w:tcPr>
            <w:tcW w:w="680" w:type="dxa"/>
            <w:vAlign w:val="bottom"/>
          </w:tcPr>
          <w:p w:rsidR="00806560" w:rsidRDefault="00873AB4">
            <w:pPr>
              <w:pStyle w:val="ConsPlusNormal0"/>
              <w:jc w:val="center"/>
            </w:pPr>
            <w:bookmarkStart w:id="351" w:name="P5532"/>
            <w:bookmarkEnd w:id="351"/>
            <w:r>
              <w:t>100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bottom w:val="nil"/>
            </w:tcBorders>
          </w:tcPr>
          <w:p w:rsidR="00806560" w:rsidRDefault="00873AB4">
            <w:pPr>
              <w:pStyle w:val="ConsPlusNormal0"/>
              <w:ind w:left="284"/>
            </w:pPr>
            <w:r>
              <w:t>в том числе:</w:t>
            </w:r>
          </w:p>
        </w:tc>
        <w:tc>
          <w:tcPr>
            <w:tcW w:w="680"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07"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top w:val="nil"/>
            </w:tcBorders>
          </w:tcPr>
          <w:p w:rsidR="00806560" w:rsidRDefault="00873AB4">
            <w:pPr>
              <w:pStyle w:val="ConsPlusNormal0"/>
              <w:ind w:left="284"/>
            </w:pPr>
            <w:r>
              <w:t>задаток</w:t>
            </w:r>
          </w:p>
        </w:tc>
        <w:tc>
          <w:tcPr>
            <w:tcW w:w="680" w:type="dxa"/>
            <w:tcBorders>
              <w:top w:val="nil"/>
            </w:tcBorders>
          </w:tcPr>
          <w:p w:rsidR="00806560" w:rsidRDefault="00873AB4">
            <w:pPr>
              <w:pStyle w:val="ConsPlusNormal0"/>
              <w:jc w:val="center"/>
            </w:pPr>
            <w:bookmarkStart w:id="352" w:name="P5552"/>
            <w:bookmarkEnd w:id="352"/>
            <w:r>
              <w:t>101</w:t>
            </w:r>
          </w:p>
        </w:tc>
        <w:tc>
          <w:tcPr>
            <w:tcW w:w="1077"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907"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964" w:type="dxa"/>
            <w:tcBorders>
              <w:top w:val="nil"/>
            </w:tcBorders>
          </w:tcPr>
          <w:p w:rsidR="00806560" w:rsidRDefault="00806560">
            <w:pPr>
              <w:pStyle w:val="ConsPlusNormal0"/>
              <w:jc w:val="both"/>
            </w:pPr>
          </w:p>
        </w:tc>
        <w:tc>
          <w:tcPr>
            <w:tcW w:w="850" w:type="dxa"/>
            <w:tcBorders>
              <w:top w:val="nil"/>
            </w:tcBorders>
          </w:tcPr>
          <w:p w:rsidR="00806560" w:rsidRDefault="00806560">
            <w:pPr>
              <w:pStyle w:val="ConsPlusNormal0"/>
              <w:jc w:val="both"/>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залог</w:t>
            </w:r>
          </w:p>
        </w:tc>
        <w:tc>
          <w:tcPr>
            <w:tcW w:w="680" w:type="dxa"/>
            <w:vAlign w:val="bottom"/>
          </w:tcPr>
          <w:p w:rsidR="00806560" w:rsidRDefault="00873AB4">
            <w:pPr>
              <w:pStyle w:val="ConsPlusNormal0"/>
              <w:jc w:val="center"/>
            </w:pPr>
            <w:r>
              <w:t>102</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банковская гарантия</w:t>
            </w:r>
          </w:p>
        </w:tc>
        <w:tc>
          <w:tcPr>
            <w:tcW w:w="680" w:type="dxa"/>
            <w:vAlign w:val="bottom"/>
          </w:tcPr>
          <w:p w:rsidR="00806560" w:rsidRDefault="00873AB4">
            <w:pPr>
              <w:pStyle w:val="ConsPlusNormal0"/>
              <w:jc w:val="center"/>
            </w:pPr>
            <w:r>
              <w:t>103</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поручительство</w:t>
            </w:r>
          </w:p>
        </w:tc>
        <w:tc>
          <w:tcPr>
            <w:tcW w:w="680" w:type="dxa"/>
            <w:vAlign w:val="bottom"/>
          </w:tcPr>
          <w:p w:rsidR="00806560" w:rsidRDefault="00873AB4">
            <w:pPr>
              <w:pStyle w:val="ConsPlusNormal0"/>
              <w:jc w:val="center"/>
            </w:pPr>
            <w:r>
              <w:t>104</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иное обеспечение</w:t>
            </w:r>
          </w:p>
        </w:tc>
        <w:tc>
          <w:tcPr>
            <w:tcW w:w="680" w:type="dxa"/>
            <w:vAlign w:val="bottom"/>
          </w:tcPr>
          <w:p w:rsidR="00806560" w:rsidRDefault="00873AB4">
            <w:pPr>
              <w:pStyle w:val="ConsPlusNormal0"/>
              <w:jc w:val="center"/>
            </w:pPr>
            <w:bookmarkStart w:id="353" w:name="P5592"/>
            <w:bookmarkEnd w:id="353"/>
            <w:r>
              <w:t>105</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12</w:t>
            </w:r>
          </w:p>
        </w:tc>
        <w:tc>
          <w:tcPr>
            <w:tcW w:w="3685" w:type="dxa"/>
          </w:tcPr>
          <w:p w:rsidR="00806560" w:rsidRDefault="00873AB4">
            <w:pPr>
              <w:pStyle w:val="ConsPlusNormal0"/>
            </w:pPr>
            <w:r>
              <w:t>Спецоборудование для выполнения научно-исследовательских работ по договорам с заказчиками</w:t>
            </w:r>
          </w:p>
        </w:tc>
        <w:tc>
          <w:tcPr>
            <w:tcW w:w="680" w:type="dxa"/>
            <w:vAlign w:val="bottom"/>
          </w:tcPr>
          <w:p w:rsidR="00806560" w:rsidRDefault="00873AB4">
            <w:pPr>
              <w:pStyle w:val="ConsPlusNormal0"/>
              <w:jc w:val="center"/>
            </w:pPr>
            <w:bookmarkStart w:id="354" w:name="P5603"/>
            <w:bookmarkEnd w:id="354"/>
            <w:r>
              <w:t>120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bl>
    <w:p w:rsidR="00806560" w:rsidRDefault="00806560">
      <w:pPr>
        <w:pStyle w:val="ConsPlusNormal0"/>
        <w:ind w:firstLine="540"/>
        <w:jc w:val="both"/>
      </w:pPr>
    </w:p>
    <w:p w:rsidR="00806560" w:rsidRDefault="00873AB4">
      <w:pPr>
        <w:pStyle w:val="ConsPlusNonformat0"/>
        <w:jc w:val="both"/>
      </w:pPr>
      <w:r>
        <w:t xml:space="preserve">                                                         Форма 0503730 с. 6</w:t>
      </w:r>
    </w:p>
    <w:p w:rsidR="00806560" w:rsidRDefault="00806560">
      <w:pPr>
        <w:pStyle w:val="ConsPlusNormal0"/>
        <w:ind w:firstLine="54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685"/>
        <w:gridCol w:w="680"/>
        <w:gridCol w:w="1077"/>
        <w:gridCol w:w="1134"/>
        <w:gridCol w:w="907"/>
        <w:gridCol w:w="737"/>
        <w:gridCol w:w="1077"/>
        <w:gridCol w:w="1134"/>
        <w:gridCol w:w="964"/>
        <w:gridCol w:w="850"/>
      </w:tblGrid>
      <w:tr w:rsidR="00806560">
        <w:tc>
          <w:tcPr>
            <w:tcW w:w="850" w:type="dxa"/>
            <w:vMerge w:val="restart"/>
            <w:tcBorders>
              <w:left w:val="nil"/>
            </w:tcBorders>
          </w:tcPr>
          <w:p w:rsidR="00806560" w:rsidRDefault="00873AB4">
            <w:pPr>
              <w:pStyle w:val="ConsPlusNormal0"/>
              <w:jc w:val="center"/>
            </w:pPr>
            <w:r>
              <w:t>Номер забалансового счета</w:t>
            </w:r>
          </w:p>
        </w:tc>
        <w:tc>
          <w:tcPr>
            <w:tcW w:w="3685" w:type="dxa"/>
            <w:vMerge w:val="restart"/>
          </w:tcPr>
          <w:p w:rsidR="00806560" w:rsidRDefault="00873AB4">
            <w:pPr>
              <w:pStyle w:val="ConsPlusNormal0"/>
              <w:jc w:val="center"/>
            </w:pPr>
            <w:r>
              <w:t>Наименование забалансового счета, показателя</w:t>
            </w:r>
          </w:p>
        </w:tc>
        <w:tc>
          <w:tcPr>
            <w:tcW w:w="680" w:type="dxa"/>
            <w:vMerge w:val="restart"/>
          </w:tcPr>
          <w:p w:rsidR="00806560" w:rsidRDefault="00873AB4">
            <w:pPr>
              <w:pStyle w:val="ConsPlusNormal0"/>
              <w:jc w:val="center"/>
            </w:pPr>
            <w:r>
              <w:t>Код строки</w:t>
            </w:r>
          </w:p>
        </w:tc>
        <w:tc>
          <w:tcPr>
            <w:tcW w:w="3855" w:type="dxa"/>
            <w:gridSpan w:val="4"/>
          </w:tcPr>
          <w:p w:rsidR="00806560" w:rsidRDefault="00873AB4">
            <w:pPr>
              <w:pStyle w:val="ConsPlusNormal0"/>
              <w:jc w:val="center"/>
            </w:pPr>
            <w:r>
              <w:t>На начало года</w:t>
            </w:r>
          </w:p>
        </w:tc>
        <w:tc>
          <w:tcPr>
            <w:tcW w:w="4025" w:type="dxa"/>
            <w:gridSpan w:val="4"/>
            <w:tcBorders>
              <w:right w:val="nil"/>
            </w:tcBorders>
          </w:tcPr>
          <w:p w:rsidR="00806560" w:rsidRDefault="00873AB4">
            <w:pPr>
              <w:pStyle w:val="ConsPlusNormal0"/>
              <w:jc w:val="center"/>
            </w:pPr>
            <w:r>
              <w:t>На конец отчетного периода</w:t>
            </w:r>
          </w:p>
        </w:tc>
      </w:tr>
      <w:tr w:rsidR="00806560">
        <w:tc>
          <w:tcPr>
            <w:tcW w:w="850" w:type="dxa"/>
            <w:vMerge/>
            <w:tcBorders>
              <w:left w:val="nil"/>
            </w:tcBorders>
          </w:tcPr>
          <w:p w:rsidR="00806560" w:rsidRDefault="00806560">
            <w:pPr>
              <w:pStyle w:val="ConsPlusNormal0"/>
            </w:pPr>
          </w:p>
        </w:tc>
        <w:tc>
          <w:tcPr>
            <w:tcW w:w="3685" w:type="dxa"/>
            <w:vMerge/>
          </w:tcPr>
          <w:p w:rsidR="00806560" w:rsidRDefault="00806560">
            <w:pPr>
              <w:pStyle w:val="ConsPlusNormal0"/>
            </w:pPr>
          </w:p>
        </w:tc>
        <w:tc>
          <w:tcPr>
            <w:tcW w:w="680"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07"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850" w:type="dxa"/>
            <w:tcBorders>
              <w:right w:val="nil"/>
            </w:tcBorders>
          </w:tcPr>
          <w:p w:rsidR="00806560" w:rsidRDefault="00873AB4">
            <w:pPr>
              <w:pStyle w:val="ConsPlusNormal0"/>
              <w:jc w:val="center"/>
            </w:pPr>
            <w:r>
              <w:t>итого</w:t>
            </w:r>
          </w:p>
        </w:tc>
      </w:tr>
      <w:tr w:rsidR="00806560">
        <w:tc>
          <w:tcPr>
            <w:tcW w:w="850" w:type="dxa"/>
            <w:tcBorders>
              <w:left w:val="nil"/>
            </w:tcBorders>
          </w:tcPr>
          <w:p w:rsidR="00806560" w:rsidRDefault="00873AB4">
            <w:pPr>
              <w:pStyle w:val="ConsPlusNormal0"/>
              <w:jc w:val="center"/>
            </w:pPr>
            <w:r>
              <w:t>1</w:t>
            </w:r>
          </w:p>
        </w:tc>
        <w:tc>
          <w:tcPr>
            <w:tcW w:w="3685"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907" w:type="dxa"/>
          </w:tcPr>
          <w:p w:rsidR="00806560" w:rsidRDefault="00873AB4">
            <w:pPr>
              <w:pStyle w:val="ConsPlusNormal0"/>
              <w:jc w:val="center"/>
            </w:pPr>
            <w:r>
              <w:t>6</w:t>
            </w:r>
          </w:p>
        </w:tc>
        <w:tc>
          <w:tcPr>
            <w:tcW w:w="737" w:type="dxa"/>
          </w:tcPr>
          <w:p w:rsidR="00806560" w:rsidRDefault="00873AB4">
            <w:pPr>
              <w:pStyle w:val="ConsPlusNormal0"/>
              <w:jc w:val="center"/>
            </w:pPr>
            <w:r>
              <w:t>7</w:t>
            </w:r>
          </w:p>
        </w:tc>
        <w:tc>
          <w:tcPr>
            <w:tcW w:w="1077" w:type="dxa"/>
          </w:tcPr>
          <w:p w:rsidR="00806560" w:rsidRDefault="00873AB4">
            <w:pPr>
              <w:pStyle w:val="ConsPlusNormal0"/>
              <w:jc w:val="center"/>
            </w:pPr>
            <w:r>
              <w:t>8</w:t>
            </w:r>
          </w:p>
        </w:tc>
        <w:tc>
          <w:tcPr>
            <w:tcW w:w="1134" w:type="dxa"/>
          </w:tcPr>
          <w:p w:rsidR="00806560" w:rsidRDefault="00873AB4">
            <w:pPr>
              <w:pStyle w:val="ConsPlusNormal0"/>
              <w:jc w:val="center"/>
            </w:pPr>
            <w:r>
              <w:t>9</w:t>
            </w:r>
          </w:p>
        </w:tc>
        <w:tc>
          <w:tcPr>
            <w:tcW w:w="964" w:type="dxa"/>
          </w:tcPr>
          <w:p w:rsidR="00806560" w:rsidRDefault="00873AB4">
            <w:pPr>
              <w:pStyle w:val="ConsPlusNormal0"/>
              <w:jc w:val="center"/>
            </w:pPr>
            <w:r>
              <w:t>10</w:t>
            </w:r>
          </w:p>
        </w:tc>
        <w:tc>
          <w:tcPr>
            <w:tcW w:w="850"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13</w:t>
            </w:r>
          </w:p>
        </w:tc>
        <w:tc>
          <w:tcPr>
            <w:tcW w:w="3685" w:type="dxa"/>
          </w:tcPr>
          <w:p w:rsidR="00806560" w:rsidRDefault="00873AB4">
            <w:pPr>
              <w:pStyle w:val="ConsPlusNormal0"/>
            </w:pPr>
            <w:r>
              <w:t>Экспериментальные устройства</w:t>
            </w:r>
          </w:p>
        </w:tc>
        <w:tc>
          <w:tcPr>
            <w:tcW w:w="680" w:type="dxa"/>
            <w:vAlign w:val="bottom"/>
          </w:tcPr>
          <w:p w:rsidR="00806560" w:rsidRDefault="00873AB4">
            <w:pPr>
              <w:pStyle w:val="ConsPlusNormal0"/>
              <w:jc w:val="center"/>
            </w:pPr>
            <w:bookmarkStart w:id="355" w:name="P5641"/>
            <w:bookmarkEnd w:id="355"/>
            <w:r>
              <w:t>130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15</w:t>
            </w:r>
          </w:p>
        </w:tc>
        <w:tc>
          <w:tcPr>
            <w:tcW w:w="3685" w:type="dxa"/>
          </w:tcPr>
          <w:p w:rsidR="00806560" w:rsidRDefault="00873AB4">
            <w:pPr>
              <w:pStyle w:val="ConsPlusNormal0"/>
            </w:pPr>
            <w:r>
              <w:t>Расчетные документы, не оплаченные в срок из-за отсутствия средств на счете государственного (муниципального) учреждения</w:t>
            </w:r>
          </w:p>
        </w:tc>
        <w:tc>
          <w:tcPr>
            <w:tcW w:w="680" w:type="dxa"/>
            <w:vAlign w:val="bottom"/>
          </w:tcPr>
          <w:p w:rsidR="00806560" w:rsidRDefault="00873AB4">
            <w:pPr>
              <w:pStyle w:val="ConsPlusNormal0"/>
              <w:jc w:val="center"/>
            </w:pPr>
            <w:bookmarkStart w:id="356" w:name="P5652"/>
            <w:bookmarkEnd w:id="356"/>
            <w:r>
              <w:t>150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16</w:t>
            </w:r>
          </w:p>
        </w:tc>
        <w:tc>
          <w:tcPr>
            <w:tcW w:w="3685" w:type="dxa"/>
          </w:tcPr>
          <w:p w:rsidR="00806560" w:rsidRDefault="00873AB4">
            <w:pPr>
              <w:pStyle w:val="ConsPlusNormal0"/>
            </w:pPr>
            <w:r>
              <w:t>Переплаты пенсий и пособий вследствие неправильного применения законодательства о пенсиях и пособиях, счетных ошибок</w:t>
            </w:r>
          </w:p>
        </w:tc>
        <w:tc>
          <w:tcPr>
            <w:tcW w:w="680" w:type="dxa"/>
            <w:vAlign w:val="bottom"/>
          </w:tcPr>
          <w:p w:rsidR="00806560" w:rsidRDefault="00873AB4">
            <w:pPr>
              <w:pStyle w:val="ConsPlusNormal0"/>
              <w:jc w:val="center"/>
            </w:pPr>
            <w:bookmarkStart w:id="357" w:name="P5663"/>
            <w:bookmarkEnd w:id="357"/>
            <w:r>
              <w:t>160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val="restart"/>
          </w:tcPr>
          <w:p w:rsidR="00806560" w:rsidRDefault="00873AB4">
            <w:pPr>
              <w:pStyle w:val="ConsPlusNormal0"/>
              <w:jc w:val="center"/>
            </w:pPr>
            <w:r>
              <w:t>17</w:t>
            </w:r>
          </w:p>
        </w:tc>
        <w:tc>
          <w:tcPr>
            <w:tcW w:w="3685" w:type="dxa"/>
          </w:tcPr>
          <w:p w:rsidR="00806560" w:rsidRDefault="00873AB4">
            <w:pPr>
              <w:pStyle w:val="ConsPlusNormal0"/>
            </w:pPr>
            <w:r>
              <w:t>Поступления денежных средств, всего</w:t>
            </w:r>
          </w:p>
        </w:tc>
        <w:tc>
          <w:tcPr>
            <w:tcW w:w="680" w:type="dxa"/>
            <w:vAlign w:val="bottom"/>
          </w:tcPr>
          <w:p w:rsidR="00806560" w:rsidRDefault="00873AB4">
            <w:pPr>
              <w:pStyle w:val="ConsPlusNormal0"/>
              <w:jc w:val="center"/>
            </w:pPr>
            <w:bookmarkStart w:id="358" w:name="P5674"/>
            <w:bookmarkEnd w:id="358"/>
            <w:r>
              <w:t>170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bottom w:val="nil"/>
            </w:tcBorders>
          </w:tcPr>
          <w:p w:rsidR="00806560" w:rsidRDefault="00873AB4">
            <w:pPr>
              <w:pStyle w:val="ConsPlusNormal0"/>
              <w:ind w:left="284"/>
            </w:pPr>
            <w:r>
              <w:t>в том числе:</w:t>
            </w:r>
          </w:p>
        </w:tc>
        <w:tc>
          <w:tcPr>
            <w:tcW w:w="680"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07"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top w:val="nil"/>
            </w:tcBorders>
          </w:tcPr>
          <w:p w:rsidR="00806560" w:rsidRDefault="00873AB4">
            <w:pPr>
              <w:pStyle w:val="ConsPlusNormal0"/>
              <w:ind w:left="284"/>
            </w:pPr>
            <w:r>
              <w:t>доходы</w:t>
            </w:r>
          </w:p>
        </w:tc>
        <w:tc>
          <w:tcPr>
            <w:tcW w:w="680" w:type="dxa"/>
            <w:tcBorders>
              <w:top w:val="nil"/>
            </w:tcBorders>
          </w:tcPr>
          <w:p w:rsidR="00806560" w:rsidRDefault="00873AB4">
            <w:pPr>
              <w:pStyle w:val="ConsPlusNormal0"/>
              <w:jc w:val="center"/>
            </w:pPr>
            <w:bookmarkStart w:id="359" w:name="P5694"/>
            <w:bookmarkEnd w:id="359"/>
            <w:r>
              <w:t>171</w:t>
            </w:r>
          </w:p>
        </w:tc>
        <w:tc>
          <w:tcPr>
            <w:tcW w:w="1077"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907"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964" w:type="dxa"/>
            <w:tcBorders>
              <w:top w:val="nil"/>
            </w:tcBorders>
          </w:tcPr>
          <w:p w:rsidR="00806560" w:rsidRDefault="00806560">
            <w:pPr>
              <w:pStyle w:val="ConsPlusNormal0"/>
              <w:jc w:val="both"/>
            </w:pPr>
          </w:p>
        </w:tc>
        <w:tc>
          <w:tcPr>
            <w:tcW w:w="850" w:type="dxa"/>
            <w:tcBorders>
              <w:top w:val="nil"/>
            </w:tcBorders>
          </w:tcPr>
          <w:p w:rsidR="00806560" w:rsidRDefault="00806560">
            <w:pPr>
              <w:pStyle w:val="ConsPlusNormal0"/>
              <w:jc w:val="both"/>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расходы</w:t>
            </w:r>
          </w:p>
        </w:tc>
        <w:tc>
          <w:tcPr>
            <w:tcW w:w="680" w:type="dxa"/>
            <w:vAlign w:val="bottom"/>
          </w:tcPr>
          <w:p w:rsidR="00806560" w:rsidRDefault="00873AB4">
            <w:pPr>
              <w:pStyle w:val="ConsPlusNormal0"/>
              <w:jc w:val="center"/>
            </w:pPr>
            <w:bookmarkStart w:id="360" w:name="P5704"/>
            <w:bookmarkEnd w:id="360"/>
            <w:r>
              <w:t>172</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источники финансирования дефицита</w:t>
            </w:r>
          </w:p>
        </w:tc>
        <w:tc>
          <w:tcPr>
            <w:tcW w:w="680" w:type="dxa"/>
            <w:vAlign w:val="bottom"/>
          </w:tcPr>
          <w:p w:rsidR="00806560" w:rsidRDefault="00873AB4">
            <w:pPr>
              <w:pStyle w:val="ConsPlusNormal0"/>
              <w:jc w:val="center"/>
            </w:pPr>
            <w:bookmarkStart w:id="361" w:name="P5714"/>
            <w:bookmarkEnd w:id="361"/>
            <w:r>
              <w:t>173</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val="restart"/>
          </w:tcPr>
          <w:p w:rsidR="00806560" w:rsidRDefault="00873AB4">
            <w:pPr>
              <w:pStyle w:val="ConsPlusNormal0"/>
              <w:jc w:val="center"/>
            </w:pPr>
            <w:r>
              <w:t>18</w:t>
            </w:r>
          </w:p>
        </w:tc>
        <w:tc>
          <w:tcPr>
            <w:tcW w:w="3685" w:type="dxa"/>
          </w:tcPr>
          <w:p w:rsidR="00806560" w:rsidRDefault="00873AB4">
            <w:pPr>
              <w:pStyle w:val="ConsPlusNormal0"/>
            </w:pPr>
            <w:r>
              <w:t>Выбытия денежных средств, всего</w:t>
            </w:r>
          </w:p>
        </w:tc>
        <w:tc>
          <w:tcPr>
            <w:tcW w:w="680" w:type="dxa"/>
            <w:vAlign w:val="bottom"/>
          </w:tcPr>
          <w:p w:rsidR="00806560" w:rsidRDefault="00873AB4">
            <w:pPr>
              <w:pStyle w:val="ConsPlusNormal0"/>
              <w:jc w:val="center"/>
            </w:pPr>
            <w:bookmarkStart w:id="362" w:name="P5725"/>
            <w:bookmarkEnd w:id="362"/>
            <w:r>
              <w:t>180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bottom w:val="nil"/>
            </w:tcBorders>
          </w:tcPr>
          <w:p w:rsidR="00806560" w:rsidRDefault="00873AB4">
            <w:pPr>
              <w:pStyle w:val="ConsPlusNormal0"/>
              <w:ind w:left="284"/>
            </w:pPr>
            <w:r>
              <w:t>в том числе:</w:t>
            </w:r>
          </w:p>
        </w:tc>
        <w:tc>
          <w:tcPr>
            <w:tcW w:w="680" w:type="dxa"/>
            <w:tcBorders>
              <w:bottom w:val="nil"/>
            </w:tcBorders>
            <w:vAlign w:val="bottom"/>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07"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top w:val="nil"/>
            </w:tcBorders>
          </w:tcPr>
          <w:p w:rsidR="00806560" w:rsidRDefault="00873AB4">
            <w:pPr>
              <w:pStyle w:val="ConsPlusNormal0"/>
              <w:ind w:left="284"/>
            </w:pPr>
            <w:r>
              <w:t>доходы</w:t>
            </w:r>
          </w:p>
        </w:tc>
        <w:tc>
          <w:tcPr>
            <w:tcW w:w="680" w:type="dxa"/>
            <w:tcBorders>
              <w:top w:val="nil"/>
            </w:tcBorders>
          </w:tcPr>
          <w:p w:rsidR="00806560" w:rsidRDefault="00873AB4">
            <w:pPr>
              <w:pStyle w:val="ConsPlusNormal0"/>
              <w:jc w:val="center"/>
            </w:pPr>
            <w:bookmarkStart w:id="363" w:name="P5745"/>
            <w:bookmarkEnd w:id="363"/>
            <w:r>
              <w:t>181</w:t>
            </w:r>
          </w:p>
        </w:tc>
        <w:tc>
          <w:tcPr>
            <w:tcW w:w="1077"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907"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077" w:type="dxa"/>
            <w:tcBorders>
              <w:top w:val="nil"/>
            </w:tcBorders>
          </w:tcPr>
          <w:p w:rsidR="00806560" w:rsidRDefault="00806560">
            <w:pPr>
              <w:pStyle w:val="ConsPlusNormal0"/>
              <w:jc w:val="both"/>
            </w:pPr>
          </w:p>
        </w:tc>
        <w:tc>
          <w:tcPr>
            <w:tcW w:w="1134" w:type="dxa"/>
            <w:tcBorders>
              <w:top w:val="nil"/>
            </w:tcBorders>
          </w:tcPr>
          <w:p w:rsidR="00806560" w:rsidRDefault="00806560">
            <w:pPr>
              <w:pStyle w:val="ConsPlusNormal0"/>
              <w:jc w:val="both"/>
            </w:pPr>
          </w:p>
        </w:tc>
        <w:tc>
          <w:tcPr>
            <w:tcW w:w="964" w:type="dxa"/>
            <w:tcBorders>
              <w:top w:val="nil"/>
            </w:tcBorders>
          </w:tcPr>
          <w:p w:rsidR="00806560" w:rsidRDefault="00806560">
            <w:pPr>
              <w:pStyle w:val="ConsPlusNormal0"/>
              <w:jc w:val="both"/>
            </w:pPr>
          </w:p>
        </w:tc>
        <w:tc>
          <w:tcPr>
            <w:tcW w:w="850" w:type="dxa"/>
            <w:tcBorders>
              <w:top w:val="nil"/>
            </w:tcBorders>
          </w:tcPr>
          <w:p w:rsidR="00806560" w:rsidRDefault="00806560">
            <w:pPr>
              <w:pStyle w:val="ConsPlusNormal0"/>
              <w:jc w:val="both"/>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расходы</w:t>
            </w:r>
          </w:p>
        </w:tc>
        <w:tc>
          <w:tcPr>
            <w:tcW w:w="680" w:type="dxa"/>
            <w:vAlign w:val="bottom"/>
          </w:tcPr>
          <w:p w:rsidR="00806560" w:rsidRDefault="00873AB4">
            <w:pPr>
              <w:pStyle w:val="ConsPlusNormal0"/>
              <w:jc w:val="center"/>
            </w:pPr>
            <w:bookmarkStart w:id="364" w:name="P5755"/>
            <w:bookmarkEnd w:id="364"/>
            <w:r>
              <w:t>182</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Pr>
          <w:p w:rsidR="00806560" w:rsidRDefault="00873AB4">
            <w:pPr>
              <w:pStyle w:val="ConsPlusNormal0"/>
              <w:ind w:left="284"/>
            </w:pPr>
            <w:r>
              <w:t>источники финансирования дефицита</w:t>
            </w:r>
          </w:p>
        </w:tc>
        <w:tc>
          <w:tcPr>
            <w:tcW w:w="680" w:type="dxa"/>
            <w:vAlign w:val="bottom"/>
          </w:tcPr>
          <w:p w:rsidR="00806560" w:rsidRDefault="00873AB4">
            <w:pPr>
              <w:pStyle w:val="ConsPlusNormal0"/>
              <w:jc w:val="center"/>
            </w:pPr>
            <w:bookmarkStart w:id="365" w:name="P5765"/>
            <w:bookmarkEnd w:id="365"/>
            <w:r>
              <w:t>183</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vMerge w:val="restart"/>
          </w:tcPr>
          <w:p w:rsidR="00806560" w:rsidRDefault="00873AB4">
            <w:pPr>
              <w:pStyle w:val="ConsPlusNormal0"/>
              <w:jc w:val="center"/>
            </w:pPr>
            <w:r>
              <w:t>20</w:t>
            </w:r>
          </w:p>
        </w:tc>
        <w:tc>
          <w:tcPr>
            <w:tcW w:w="3685" w:type="dxa"/>
          </w:tcPr>
          <w:p w:rsidR="00806560" w:rsidRDefault="00873AB4">
            <w:pPr>
              <w:pStyle w:val="ConsPlusNormal0"/>
            </w:pPr>
            <w:r>
              <w:t>Задолженность, не востребованная кредиторами, всего</w:t>
            </w:r>
          </w:p>
        </w:tc>
        <w:tc>
          <w:tcPr>
            <w:tcW w:w="680" w:type="dxa"/>
            <w:vAlign w:val="bottom"/>
          </w:tcPr>
          <w:p w:rsidR="00806560" w:rsidRDefault="00873AB4">
            <w:pPr>
              <w:pStyle w:val="ConsPlusNormal0"/>
              <w:jc w:val="center"/>
            </w:pPr>
            <w:bookmarkStart w:id="366" w:name="P5776"/>
            <w:bookmarkEnd w:id="366"/>
            <w:r>
              <w:t>200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850" w:type="dxa"/>
            <w:vMerge/>
          </w:tcPr>
          <w:p w:rsidR="00806560" w:rsidRDefault="00806560">
            <w:pPr>
              <w:pStyle w:val="ConsPlusNormal0"/>
            </w:pPr>
          </w:p>
        </w:tc>
        <w:tc>
          <w:tcPr>
            <w:tcW w:w="3685" w:type="dxa"/>
            <w:tcBorders>
              <w:bottom w:val="nil"/>
            </w:tcBorders>
          </w:tcPr>
          <w:p w:rsidR="00806560" w:rsidRDefault="00873AB4">
            <w:pPr>
              <w:pStyle w:val="ConsPlusNormal0"/>
              <w:ind w:left="284"/>
            </w:pPr>
            <w:r>
              <w:t>в том числе:</w:t>
            </w:r>
          </w:p>
        </w:tc>
        <w:tc>
          <w:tcPr>
            <w:tcW w:w="680" w:type="dxa"/>
            <w:tcBorders>
              <w:bottom w:val="nil"/>
            </w:tcBorders>
            <w:vAlign w:val="bottom"/>
          </w:tcPr>
          <w:p w:rsidR="00806560" w:rsidRDefault="00806560">
            <w:pPr>
              <w:pStyle w:val="ConsPlusNormal0"/>
              <w:jc w:val="center"/>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07"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r>
      <w:tr w:rsidR="00806560">
        <w:tblPrEx>
          <w:tblBorders>
            <w:left w:val="single" w:sz="4" w:space="0" w:color="auto"/>
            <w:right w:val="single" w:sz="4" w:space="0" w:color="auto"/>
          </w:tblBorders>
        </w:tblPrEx>
        <w:tc>
          <w:tcPr>
            <w:tcW w:w="850" w:type="dxa"/>
            <w:vMerge/>
          </w:tcPr>
          <w:p w:rsidR="00806560" w:rsidRDefault="00806560">
            <w:pPr>
              <w:pStyle w:val="ConsPlusNormal0"/>
            </w:pPr>
          </w:p>
        </w:tc>
        <w:tc>
          <w:tcPr>
            <w:tcW w:w="3685" w:type="dxa"/>
            <w:tcBorders>
              <w:top w:val="nil"/>
            </w:tcBorders>
          </w:tcPr>
          <w:p w:rsidR="00806560" w:rsidRDefault="00806560">
            <w:pPr>
              <w:pStyle w:val="ConsPlusNormal0"/>
              <w:ind w:left="284"/>
            </w:pPr>
          </w:p>
        </w:tc>
        <w:tc>
          <w:tcPr>
            <w:tcW w:w="680" w:type="dxa"/>
            <w:tcBorders>
              <w:top w:val="nil"/>
            </w:tcBorders>
          </w:tcPr>
          <w:p w:rsidR="00806560" w:rsidRDefault="00806560">
            <w:pPr>
              <w:pStyle w:val="ConsPlusNormal0"/>
              <w:jc w:val="center"/>
            </w:pPr>
          </w:p>
        </w:tc>
        <w:tc>
          <w:tcPr>
            <w:tcW w:w="1077"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907"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21</w:t>
            </w:r>
          </w:p>
        </w:tc>
        <w:tc>
          <w:tcPr>
            <w:tcW w:w="3685" w:type="dxa"/>
          </w:tcPr>
          <w:p w:rsidR="00806560" w:rsidRDefault="00873AB4">
            <w:pPr>
              <w:pStyle w:val="ConsPlusNormal0"/>
            </w:pPr>
            <w:r>
              <w:t>Основные средства в эксплуатации</w:t>
            </w:r>
          </w:p>
        </w:tc>
        <w:tc>
          <w:tcPr>
            <w:tcW w:w="680" w:type="dxa"/>
            <w:vAlign w:val="bottom"/>
          </w:tcPr>
          <w:p w:rsidR="00806560" w:rsidRDefault="00873AB4">
            <w:pPr>
              <w:pStyle w:val="ConsPlusNormal0"/>
              <w:jc w:val="center"/>
            </w:pPr>
            <w:bookmarkStart w:id="367" w:name="P5807"/>
            <w:bookmarkEnd w:id="367"/>
            <w:r>
              <w:t>210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22</w:t>
            </w:r>
          </w:p>
        </w:tc>
        <w:tc>
          <w:tcPr>
            <w:tcW w:w="3685" w:type="dxa"/>
          </w:tcPr>
          <w:p w:rsidR="00806560" w:rsidRDefault="00873AB4">
            <w:pPr>
              <w:pStyle w:val="ConsPlusNormal0"/>
            </w:pPr>
            <w:r>
              <w:t>Материальные ценности, полученные по централизованному снабжению</w:t>
            </w:r>
          </w:p>
        </w:tc>
        <w:tc>
          <w:tcPr>
            <w:tcW w:w="680" w:type="dxa"/>
            <w:vAlign w:val="bottom"/>
          </w:tcPr>
          <w:p w:rsidR="00806560" w:rsidRDefault="00873AB4">
            <w:pPr>
              <w:pStyle w:val="ConsPlusNormal0"/>
              <w:jc w:val="center"/>
            </w:pPr>
            <w:bookmarkStart w:id="368" w:name="P5818"/>
            <w:bookmarkEnd w:id="368"/>
            <w:r>
              <w:t>220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23</w:t>
            </w:r>
          </w:p>
        </w:tc>
        <w:tc>
          <w:tcPr>
            <w:tcW w:w="3685" w:type="dxa"/>
          </w:tcPr>
          <w:p w:rsidR="00806560" w:rsidRDefault="00873AB4">
            <w:pPr>
              <w:pStyle w:val="ConsPlusNormal0"/>
            </w:pPr>
            <w:r>
              <w:t>Периодические издания для пользования</w:t>
            </w:r>
          </w:p>
        </w:tc>
        <w:tc>
          <w:tcPr>
            <w:tcW w:w="680" w:type="dxa"/>
            <w:vAlign w:val="bottom"/>
          </w:tcPr>
          <w:p w:rsidR="00806560" w:rsidRDefault="00873AB4">
            <w:pPr>
              <w:pStyle w:val="ConsPlusNormal0"/>
              <w:jc w:val="center"/>
            </w:pPr>
            <w:bookmarkStart w:id="369" w:name="P5829"/>
            <w:bookmarkEnd w:id="369"/>
            <w:r>
              <w:t>230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24</w:t>
            </w:r>
          </w:p>
        </w:tc>
        <w:tc>
          <w:tcPr>
            <w:tcW w:w="3685" w:type="dxa"/>
          </w:tcPr>
          <w:p w:rsidR="00806560" w:rsidRDefault="00873AB4">
            <w:pPr>
              <w:pStyle w:val="ConsPlusNormal0"/>
            </w:pPr>
            <w:r>
              <w:t>Нефинансовые активы, переданные в доверительное управление</w:t>
            </w:r>
          </w:p>
        </w:tc>
        <w:tc>
          <w:tcPr>
            <w:tcW w:w="680" w:type="dxa"/>
            <w:vAlign w:val="bottom"/>
          </w:tcPr>
          <w:p w:rsidR="00806560" w:rsidRDefault="00873AB4">
            <w:pPr>
              <w:pStyle w:val="ConsPlusNormal0"/>
              <w:jc w:val="center"/>
            </w:pPr>
            <w:bookmarkStart w:id="370" w:name="P5840"/>
            <w:bookmarkEnd w:id="370"/>
            <w:r>
              <w:t>240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25</w:t>
            </w:r>
          </w:p>
        </w:tc>
        <w:tc>
          <w:tcPr>
            <w:tcW w:w="3685" w:type="dxa"/>
          </w:tcPr>
          <w:p w:rsidR="00806560" w:rsidRDefault="00873AB4">
            <w:pPr>
              <w:pStyle w:val="ConsPlusNormal0"/>
            </w:pPr>
            <w:r>
              <w:t>Имущество, переданное в возмездное пользование (аренду)</w:t>
            </w:r>
          </w:p>
        </w:tc>
        <w:tc>
          <w:tcPr>
            <w:tcW w:w="680" w:type="dxa"/>
            <w:vAlign w:val="bottom"/>
          </w:tcPr>
          <w:p w:rsidR="00806560" w:rsidRDefault="00873AB4">
            <w:pPr>
              <w:pStyle w:val="ConsPlusNormal0"/>
              <w:jc w:val="center"/>
            </w:pPr>
            <w:bookmarkStart w:id="371" w:name="P5851"/>
            <w:bookmarkEnd w:id="371"/>
            <w:r>
              <w:t>250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26</w:t>
            </w:r>
          </w:p>
        </w:tc>
        <w:tc>
          <w:tcPr>
            <w:tcW w:w="3685" w:type="dxa"/>
          </w:tcPr>
          <w:p w:rsidR="00806560" w:rsidRDefault="00873AB4">
            <w:pPr>
              <w:pStyle w:val="ConsPlusNormal0"/>
            </w:pPr>
            <w:r>
              <w:t>Имущество, переданное в безвозмездное пользование</w:t>
            </w:r>
          </w:p>
        </w:tc>
        <w:tc>
          <w:tcPr>
            <w:tcW w:w="680" w:type="dxa"/>
            <w:vAlign w:val="bottom"/>
          </w:tcPr>
          <w:p w:rsidR="00806560" w:rsidRDefault="00873AB4">
            <w:pPr>
              <w:pStyle w:val="ConsPlusNormal0"/>
              <w:jc w:val="center"/>
            </w:pPr>
            <w:bookmarkStart w:id="372" w:name="P5862"/>
            <w:bookmarkEnd w:id="372"/>
            <w:r>
              <w:t>260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27</w:t>
            </w:r>
          </w:p>
        </w:tc>
        <w:tc>
          <w:tcPr>
            <w:tcW w:w="3685" w:type="dxa"/>
          </w:tcPr>
          <w:p w:rsidR="00806560" w:rsidRDefault="00873AB4">
            <w:pPr>
              <w:pStyle w:val="ConsPlusNormal0"/>
            </w:pPr>
            <w:r>
              <w:t>Материальные ценности, выданные в личное пользование работникам (сотрудникам)</w:t>
            </w:r>
          </w:p>
        </w:tc>
        <w:tc>
          <w:tcPr>
            <w:tcW w:w="680" w:type="dxa"/>
            <w:vAlign w:val="bottom"/>
          </w:tcPr>
          <w:p w:rsidR="00806560" w:rsidRDefault="00873AB4">
            <w:pPr>
              <w:pStyle w:val="ConsPlusNormal0"/>
              <w:jc w:val="center"/>
            </w:pPr>
            <w:bookmarkStart w:id="373" w:name="P5873"/>
            <w:bookmarkEnd w:id="373"/>
            <w:r>
              <w:t>270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bl>
    <w:p w:rsidR="00806560" w:rsidRDefault="00806560">
      <w:pPr>
        <w:pStyle w:val="ConsPlusNormal0"/>
        <w:ind w:firstLine="540"/>
        <w:jc w:val="both"/>
      </w:pPr>
    </w:p>
    <w:p w:rsidR="00806560" w:rsidRDefault="00873AB4">
      <w:pPr>
        <w:pStyle w:val="ConsPlusNonformat0"/>
        <w:jc w:val="both"/>
      </w:pPr>
      <w:r>
        <w:t xml:space="preserve">                                                         Форма 0503730 с. 7</w:t>
      </w:r>
    </w:p>
    <w:p w:rsidR="00806560" w:rsidRDefault="00806560">
      <w:pPr>
        <w:pStyle w:val="ConsPlusNormal0"/>
        <w:ind w:firstLine="54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685"/>
        <w:gridCol w:w="680"/>
        <w:gridCol w:w="1077"/>
        <w:gridCol w:w="1134"/>
        <w:gridCol w:w="907"/>
        <w:gridCol w:w="737"/>
        <w:gridCol w:w="1077"/>
        <w:gridCol w:w="1134"/>
        <w:gridCol w:w="964"/>
        <w:gridCol w:w="850"/>
      </w:tblGrid>
      <w:tr w:rsidR="00806560">
        <w:tc>
          <w:tcPr>
            <w:tcW w:w="850" w:type="dxa"/>
            <w:vMerge w:val="restart"/>
            <w:tcBorders>
              <w:left w:val="nil"/>
            </w:tcBorders>
          </w:tcPr>
          <w:p w:rsidR="00806560" w:rsidRDefault="00873AB4">
            <w:pPr>
              <w:pStyle w:val="ConsPlusNormal0"/>
              <w:jc w:val="center"/>
            </w:pPr>
            <w:r>
              <w:t>Номер забалансового счета</w:t>
            </w:r>
          </w:p>
        </w:tc>
        <w:tc>
          <w:tcPr>
            <w:tcW w:w="3685" w:type="dxa"/>
            <w:vMerge w:val="restart"/>
          </w:tcPr>
          <w:p w:rsidR="00806560" w:rsidRDefault="00873AB4">
            <w:pPr>
              <w:pStyle w:val="ConsPlusNormal0"/>
              <w:jc w:val="center"/>
            </w:pPr>
            <w:r>
              <w:t>Наименование забалансового счета, показателя</w:t>
            </w:r>
          </w:p>
        </w:tc>
        <w:tc>
          <w:tcPr>
            <w:tcW w:w="680" w:type="dxa"/>
            <w:vMerge w:val="restart"/>
          </w:tcPr>
          <w:p w:rsidR="00806560" w:rsidRDefault="00873AB4">
            <w:pPr>
              <w:pStyle w:val="ConsPlusNormal0"/>
              <w:jc w:val="center"/>
            </w:pPr>
            <w:r>
              <w:t>Код строки</w:t>
            </w:r>
          </w:p>
        </w:tc>
        <w:tc>
          <w:tcPr>
            <w:tcW w:w="3855" w:type="dxa"/>
            <w:gridSpan w:val="4"/>
          </w:tcPr>
          <w:p w:rsidR="00806560" w:rsidRDefault="00873AB4">
            <w:pPr>
              <w:pStyle w:val="ConsPlusNormal0"/>
              <w:jc w:val="center"/>
            </w:pPr>
            <w:r>
              <w:t>На начало года</w:t>
            </w:r>
          </w:p>
        </w:tc>
        <w:tc>
          <w:tcPr>
            <w:tcW w:w="4025" w:type="dxa"/>
            <w:gridSpan w:val="4"/>
            <w:tcBorders>
              <w:right w:val="nil"/>
            </w:tcBorders>
          </w:tcPr>
          <w:p w:rsidR="00806560" w:rsidRDefault="00873AB4">
            <w:pPr>
              <w:pStyle w:val="ConsPlusNormal0"/>
              <w:jc w:val="center"/>
            </w:pPr>
            <w:r>
              <w:t>На конец отчетного периода</w:t>
            </w:r>
          </w:p>
        </w:tc>
      </w:tr>
      <w:tr w:rsidR="00806560">
        <w:tc>
          <w:tcPr>
            <w:tcW w:w="850" w:type="dxa"/>
            <w:vMerge/>
            <w:tcBorders>
              <w:left w:val="nil"/>
            </w:tcBorders>
          </w:tcPr>
          <w:p w:rsidR="00806560" w:rsidRDefault="00806560">
            <w:pPr>
              <w:pStyle w:val="ConsPlusNormal0"/>
            </w:pPr>
          </w:p>
        </w:tc>
        <w:tc>
          <w:tcPr>
            <w:tcW w:w="3685" w:type="dxa"/>
            <w:vMerge/>
          </w:tcPr>
          <w:p w:rsidR="00806560" w:rsidRDefault="00806560">
            <w:pPr>
              <w:pStyle w:val="ConsPlusNormal0"/>
            </w:pPr>
          </w:p>
        </w:tc>
        <w:tc>
          <w:tcPr>
            <w:tcW w:w="680"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07"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850" w:type="dxa"/>
            <w:tcBorders>
              <w:right w:val="nil"/>
            </w:tcBorders>
          </w:tcPr>
          <w:p w:rsidR="00806560" w:rsidRDefault="00873AB4">
            <w:pPr>
              <w:pStyle w:val="ConsPlusNormal0"/>
              <w:jc w:val="center"/>
            </w:pPr>
            <w:r>
              <w:t>итого</w:t>
            </w:r>
          </w:p>
        </w:tc>
      </w:tr>
      <w:tr w:rsidR="00806560">
        <w:tc>
          <w:tcPr>
            <w:tcW w:w="850" w:type="dxa"/>
            <w:tcBorders>
              <w:left w:val="nil"/>
            </w:tcBorders>
          </w:tcPr>
          <w:p w:rsidR="00806560" w:rsidRDefault="00873AB4">
            <w:pPr>
              <w:pStyle w:val="ConsPlusNormal0"/>
              <w:jc w:val="center"/>
            </w:pPr>
            <w:r>
              <w:t>1</w:t>
            </w:r>
          </w:p>
        </w:tc>
        <w:tc>
          <w:tcPr>
            <w:tcW w:w="3685"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907" w:type="dxa"/>
          </w:tcPr>
          <w:p w:rsidR="00806560" w:rsidRDefault="00873AB4">
            <w:pPr>
              <w:pStyle w:val="ConsPlusNormal0"/>
              <w:jc w:val="center"/>
            </w:pPr>
            <w:r>
              <w:t>6</w:t>
            </w:r>
          </w:p>
        </w:tc>
        <w:tc>
          <w:tcPr>
            <w:tcW w:w="737" w:type="dxa"/>
          </w:tcPr>
          <w:p w:rsidR="00806560" w:rsidRDefault="00873AB4">
            <w:pPr>
              <w:pStyle w:val="ConsPlusNormal0"/>
              <w:jc w:val="center"/>
            </w:pPr>
            <w:r>
              <w:t>7</w:t>
            </w:r>
          </w:p>
        </w:tc>
        <w:tc>
          <w:tcPr>
            <w:tcW w:w="1077" w:type="dxa"/>
          </w:tcPr>
          <w:p w:rsidR="00806560" w:rsidRDefault="00873AB4">
            <w:pPr>
              <w:pStyle w:val="ConsPlusNormal0"/>
              <w:jc w:val="center"/>
            </w:pPr>
            <w:r>
              <w:t>8</w:t>
            </w:r>
          </w:p>
        </w:tc>
        <w:tc>
          <w:tcPr>
            <w:tcW w:w="1134" w:type="dxa"/>
          </w:tcPr>
          <w:p w:rsidR="00806560" w:rsidRDefault="00873AB4">
            <w:pPr>
              <w:pStyle w:val="ConsPlusNormal0"/>
              <w:jc w:val="center"/>
            </w:pPr>
            <w:r>
              <w:t>9</w:t>
            </w:r>
          </w:p>
        </w:tc>
        <w:tc>
          <w:tcPr>
            <w:tcW w:w="964" w:type="dxa"/>
          </w:tcPr>
          <w:p w:rsidR="00806560" w:rsidRDefault="00873AB4">
            <w:pPr>
              <w:pStyle w:val="ConsPlusNormal0"/>
              <w:jc w:val="center"/>
            </w:pPr>
            <w:r>
              <w:t>10</w:t>
            </w:r>
          </w:p>
        </w:tc>
        <w:tc>
          <w:tcPr>
            <w:tcW w:w="850"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30</w:t>
            </w:r>
          </w:p>
        </w:tc>
        <w:tc>
          <w:tcPr>
            <w:tcW w:w="3685" w:type="dxa"/>
          </w:tcPr>
          <w:p w:rsidR="00806560" w:rsidRDefault="00873AB4">
            <w:pPr>
              <w:pStyle w:val="ConsPlusNormal0"/>
            </w:pPr>
            <w:r>
              <w:t>Расчеты по исполнению денежных обязательств через третьих лиц</w:t>
            </w:r>
          </w:p>
        </w:tc>
        <w:tc>
          <w:tcPr>
            <w:tcW w:w="680" w:type="dxa"/>
            <w:vAlign w:val="bottom"/>
          </w:tcPr>
          <w:p w:rsidR="00806560" w:rsidRDefault="00873AB4">
            <w:pPr>
              <w:pStyle w:val="ConsPlusNormal0"/>
              <w:jc w:val="center"/>
            </w:pPr>
            <w:bookmarkStart w:id="374" w:name="P5911"/>
            <w:bookmarkEnd w:id="374"/>
            <w:r>
              <w:t>290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31</w:t>
            </w:r>
          </w:p>
        </w:tc>
        <w:tc>
          <w:tcPr>
            <w:tcW w:w="3685" w:type="dxa"/>
          </w:tcPr>
          <w:p w:rsidR="00806560" w:rsidRDefault="00873AB4">
            <w:pPr>
              <w:pStyle w:val="ConsPlusNormal0"/>
            </w:pPr>
            <w:r>
              <w:t>Акции по номинальной стоимости</w:t>
            </w:r>
          </w:p>
        </w:tc>
        <w:tc>
          <w:tcPr>
            <w:tcW w:w="680" w:type="dxa"/>
            <w:vAlign w:val="bottom"/>
          </w:tcPr>
          <w:p w:rsidR="00806560" w:rsidRDefault="00873AB4">
            <w:pPr>
              <w:pStyle w:val="ConsPlusNormal0"/>
              <w:jc w:val="center"/>
            </w:pPr>
            <w:bookmarkStart w:id="375" w:name="P5922"/>
            <w:bookmarkEnd w:id="375"/>
            <w:r>
              <w:t>300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38</w:t>
            </w:r>
          </w:p>
        </w:tc>
        <w:tc>
          <w:tcPr>
            <w:tcW w:w="3685" w:type="dxa"/>
          </w:tcPr>
          <w:p w:rsidR="00806560" w:rsidRDefault="00873AB4">
            <w:pPr>
              <w:pStyle w:val="ConsPlusNormal0"/>
            </w:pPr>
            <w:r>
              <w:t>Сметная стоимость создания (реконструкции) объекта концессии</w:t>
            </w:r>
          </w:p>
        </w:tc>
        <w:tc>
          <w:tcPr>
            <w:tcW w:w="680" w:type="dxa"/>
            <w:vAlign w:val="bottom"/>
          </w:tcPr>
          <w:p w:rsidR="00806560" w:rsidRDefault="00873AB4">
            <w:pPr>
              <w:pStyle w:val="ConsPlusNormal0"/>
              <w:jc w:val="center"/>
            </w:pPr>
            <w:bookmarkStart w:id="376" w:name="P5933"/>
            <w:bookmarkEnd w:id="376"/>
            <w:r>
              <w:t>310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39</w:t>
            </w:r>
          </w:p>
        </w:tc>
        <w:tc>
          <w:tcPr>
            <w:tcW w:w="3685" w:type="dxa"/>
          </w:tcPr>
          <w:p w:rsidR="00806560" w:rsidRDefault="00873AB4">
            <w:pPr>
              <w:pStyle w:val="ConsPlusNormal0"/>
            </w:pPr>
            <w:r>
              <w:t>Доходы от инвестиций на создание</w:t>
            </w:r>
          </w:p>
          <w:p w:rsidR="00806560" w:rsidRDefault="00873AB4">
            <w:pPr>
              <w:pStyle w:val="ConsPlusNormal0"/>
            </w:pPr>
            <w:r>
              <w:t>и (или) реконструкцию объекта концессии</w:t>
            </w:r>
          </w:p>
        </w:tc>
        <w:tc>
          <w:tcPr>
            <w:tcW w:w="680" w:type="dxa"/>
            <w:vAlign w:val="bottom"/>
          </w:tcPr>
          <w:p w:rsidR="00806560" w:rsidRDefault="00873AB4">
            <w:pPr>
              <w:pStyle w:val="ConsPlusNormal0"/>
              <w:jc w:val="center"/>
            </w:pPr>
            <w:bookmarkStart w:id="377" w:name="P5945"/>
            <w:bookmarkEnd w:id="377"/>
            <w:r>
              <w:t>320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40</w:t>
            </w:r>
          </w:p>
        </w:tc>
        <w:tc>
          <w:tcPr>
            <w:tcW w:w="3685" w:type="dxa"/>
          </w:tcPr>
          <w:p w:rsidR="00806560" w:rsidRDefault="00873AB4">
            <w:pPr>
              <w:pStyle w:val="ConsPlusNormal0"/>
            </w:pPr>
            <w:r>
              <w:t>Финансовые активы в управляющих компаниях</w:t>
            </w:r>
          </w:p>
        </w:tc>
        <w:tc>
          <w:tcPr>
            <w:tcW w:w="680" w:type="dxa"/>
            <w:vAlign w:val="bottom"/>
          </w:tcPr>
          <w:p w:rsidR="00806560" w:rsidRDefault="00873AB4">
            <w:pPr>
              <w:pStyle w:val="ConsPlusNormal0"/>
              <w:jc w:val="center"/>
            </w:pPr>
            <w:bookmarkStart w:id="378" w:name="P5956"/>
            <w:bookmarkEnd w:id="378"/>
            <w:r>
              <w:t>330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45</w:t>
            </w:r>
          </w:p>
        </w:tc>
        <w:tc>
          <w:tcPr>
            <w:tcW w:w="3685" w:type="dxa"/>
          </w:tcPr>
          <w:p w:rsidR="00806560" w:rsidRDefault="00873AB4">
            <w:pPr>
              <w:pStyle w:val="ConsPlusNormal0"/>
            </w:pPr>
            <w:r>
              <w:t>Доходы и расходы по долгосрочным договорам строительного подряда</w:t>
            </w:r>
          </w:p>
        </w:tc>
        <w:tc>
          <w:tcPr>
            <w:tcW w:w="680" w:type="dxa"/>
            <w:vAlign w:val="bottom"/>
          </w:tcPr>
          <w:p w:rsidR="00806560" w:rsidRDefault="00873AB4">
            <w:pPr>
              <w:pStyle w:val="ConsPlusNormal0"/>
              <w:jc w:val="center"/>
            </w:pPr>
            <w:bookmarkStart w:id="379" w:name="P5967"/>
            <w:bookmarkEnd w:id="379"/>
            <w:r>
              <w:t>350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r w:rsidR="00806560">
        <w:tblPrEx>
          <w:tblBorders>
            <w:left w:val="single" w:sz="4" w:space="0" w:color="auto"/>
            <w:right w:val="single" w:sz="4" w:space="0" w:color="auto"/>
          </w:tblBorders>
        </w:tblPrEx>
        <w:tc>
          <w:tcPr>
            <w:tcW w:w="850" w:type="dxa"/>
          </w:tcPr>
          <w:p w:rsidR="00806560" w:rsidRDefault="00873AB4">
            <w:pPr>
              <w:pStyle w:val="ConsPlusNormal0"/>
              <w:jc w:val="center"/>
            </w:pPr>
            <w:r>
              <w:t>49</w:t>
            </w:r>
          </w:p>
        </w:tc>
        <w:tc>
          <w:tcPr>
            <w:tcW w:w="3685" w:type="dxa"/>
          </w:tcPr>
          <w:p w:rsidR="00806560" w:rsidRDefault="00873AB4">
            <w:pPr>
              <w:pStyle w:val="ConsPlusNormal0"/>
            </w:pPr>
            <w:r>
              <w:t>Непризнанный результат объекта инвестирования</w:t>
            </w:r>
          </w:p>
        </w:tc>
        <w:tc>
          <w:tcPr>
            <w:tcW w:w="680" w:type="dxa"/>
            <w:vAlign w:val="bottom"/>
          </w:tcPr>
          <w:p w:rsidR="00806560" w:rsidRDefault="00873AB4">
            <w:pPr>
              <w:pStyle w:val="ConsPlusNormal0"/>
              <w:jc w:val="center"/>
            </w:pPr>
            <w:bookmarkStart w:id="380" w:name="P5978"/>
            <w:bookmarkEnd w:id="380"/>
            <w:r>
              <w:t>360</w:t>
            </w:r>
          </w:p>
        </w:tc>
        <w:tc>
          <w:tcPr>
            <w:tcW w:w="1077" w:type="dxa"/>
          </w:tcPr>
          <w:p w:rsidR="00806560" w:rsidRDefault="00806560">
            <w:pPr>
              <w:pStyle w:val="ConsPlusNormal0"/>
            </w:pPr>
          </w:p>
        </w:tc>
        <w:tc>
          <w:tcPr>
            <w:tcW w:w="1134" w:type="dxa"/>
          </w:tcPr>
          <w:p w:rsidR="00806560" w:rsidRDefault="00806560">
            <w:pPr>
              <w:pStyle w:val="ConsPlusNormal0"/>
            </w:pPr>
          </w:p>
        </w:tc>
        <w:tc>
          <w:tcPr>
            <w:tcW w:w="907" w:type="dxa"/>
          </w:tcPr>
          <w:p w:rsidR="00806560" w:rsidRDefault="00806560">
            <w:pPr>
              <w:pStyle w:val="ConsPlusNormal0"/>
            </w:pPr>
          </w:p>
        </w:tc>
        <w:tc>
          <w:tcPr>
            <w:tcW w:w="737" w:type="dxa"/>
          </w:tcPr>
          <w:p w:rsidR="00806560" w:rsidRDefault="00806560">
            <w:pPr>
              <w:pStyle w:val="ConsPlusNormal0"/>
            </w:pP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850" w:type="dxa"/>
          </w:tcPr>
          <w:p w:rsidR="00806560" w:rsidRDefault="00806560">
            <w:pPr>
              <w:pStyle w:val="ConsPlusNormal0"/>
            </w:pPr>
          </w:p>
        </w:tc>
      </w:tr>
    </w:tbl>
    <w:p w:rsidR="00806560" w:rsidRDefault="00806560">
      <w:pPr>
        <w:pStyle w:val="ConsPlusNormal0"/>
        <w:jc w:val="center"/>
      </w:pPr>
    </w:p>
    <w:p w:rsidR="00806560" w:rsidRDefault="00873AB4">
      <w:pPr>
        <w:pStyle w:val="ConsPlusNonformat0"/>
        <w:jc w:val="both"/>
      </w:pPr>
      <w:r>
        <w:t xml:space="preserve">                                         Главный</w:t>
      </w:r>
    </w:p>
    <w:p w:rsidR="00806560" w:rsidRDefault="00873AB4">
      <w:pPr>
        <w:pStyle w:val="ConsPlusNonformat0"/>
        <w:jc w:val="both"/>
      </w:pPr>
      <w:r>
        <w:t>Руководитель _________ ______________    бухгалтер _________ ______________</w:t>
      </w:r>
    </w:p>
    <w:p w:rsidR="00806560" w:rsidRDefault="00873AB4">
      <w:pPr>
        <w:pStyle w:val="ConsPlusNonformat0"/>
        <w:jc w:val="both"/>
      </w:pPr>
      <w:r>
        <w:t xml:space="preserve">             (подпись)  (расшифровка               (подпись)  (расшифровка</w:t>
      </w:r>
    </w:p>
    <w:p w:rsidR="00806560" w:rsidRDefault="00873AB4">
      <w:pPr>
        <w:pStyle w:val="ConsPlusNonformat0"/>
        <w:jc w:val="both"/>
      </w:pPr>
      <w:r>
        <w:t xml:space="preserve">                          подписи)                              подписи)</w:t>
      </w:r>
    </w:p>
    <w:p w:rsidR="00806560" w:rsidRDefault="00806560">
      <w:pPr>
        <w:pStyle w:val="ConsPlusNonformat0"/>
        <w:jc w:val="both"/>
      </w:pPr>
    </w:p>
    <w:p w:rsidR="00806560" w:rsidRDefault="00873AB4">
      <w:pPr>
        <w:pStyle w:val="ConsPlusNonformat0"/>
        <w:jc w:val="both"/>
      </w:pPr>
      <w:r>
        <w:t xml:space="preserve">                   Централизованная бухгалтерия ___________________________</w:t>
      </w:r>
    </w:p>
    <w:p w:rsidR="00806560" w:rsidRDefault="00873AB4">
      <w:pPr>
        <w:pStyle w:val="ConsPlusNonformat0"/>
        <w:jc w:val="both"/>
      </w:pPr>
      <w:r>
        <w:t xml:space="preserve">                                                 (наименование, ОГРН, ИНН,</w:t>
      </w:r>
    </w:p>
    <w:p w:rsidR="00806560" w:rsidRDefault="00873AB4">
      <w:pPr>
        <w:pStyle w:val="ConsPlusNonformat0"/>
        <w:jc w:val="both"/>
      </w:pPr>
      <w:r>
        <w:t xml:space="preserve">                                                   КПП, местонахождение)</w:t>
      </w:r>
    </w:p>
    <w:p w:rsidR="00806560" w:rsidRDefault="00806560">
      <w:pPr>
        <w:pStyle w:val="ConsPlusNonformat0"/>
        <w:jc w:val="both"/>
      </w:pPr>
    </w:p>
    <w:p w:rsidR="00806560" w:rsidRDefault="00873AB4">
      <w:pPr>
        <w:pStyle w:val="ConsPlusNonformat0"/>
        <w:jc w:val="both"/>
      </w:pPr>
      <w:r>
        <w:t xml:space="preserve">                   Руководитель          ___________ _________ ____________</w:t>
      </w:r>
    </w:p>
    <w:p w:rsidR="00806560" w:rsidRDefault="00873AB4">
      <w:pPr>
        <w:pStyle w:val="ConsPlusNonformat0"/>
        <w:jc w:val="both"/>
      </w:pPr>
      <w:r>
        <w:t xml:space="preserve">                   (уполномочен</w:t>
      </w:r>
      <w:r>
        <w:t>ное лицо) (должность) (подпись) (расшифровка</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Исполнитель ___________ _________ ____________ _________________</w:t>
      </w:r>
    </w:p>
    <w:p w:rsidR="00806560" w:rsidRDefault="00873AB4">
      <w:pPr>
        <w:pStyle w:val="ConsPlusNonformat0"/>
        <w:jc w:val="both"/>
      </w:pPr>
      <w:r>
        <w:t xml:space="preserve">            (должность) (подпись) (расшифровка (телефон, e-mail)</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"__" _________ 20__ г.</w:t>
      </w:r>
    </w:p>
    <w:p w:rsidR="00806560" w:rsidRDefault="00806560">
      <w:pPr>
        <w:pStyle w:val="ConsPlusNormal0"/>
        <w:sectPr w:rsidR="00806560">
          <w:headerReference w:type="default" r:id="rId619"/>
          <w:footerReference w:type="default" r:id="rId620"/>
          <w:headerReference w:type="first" r:id="rId621"/>
          <w:footerReference w:type="first" r:id="rId622"/>
          <w:pgSz w:w="16838" w:h="11906" w:orient="landscape"/>
          <w:pgMar w:top="1133" w:right="1440" w:bottom="566" w:left="1440" w:header="0" w:footer="0" w:gutter="0"/>
          <w:cols w:space="720"/>
          <w:titlePg/>
        </w:sectPr>
      </w:pP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17.12.2015 </w:t>
            </w:r>
            <w:hyperlink r:id="rId623"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rPr>
                <w:color w:val="392C69"/>
              </w:rPr>
              <w:t xml:space="preserve">, от 16.05.2019 </w:t>
            </w:r>
            <w:hyperlink r:id="rId624" w:tooltip="Приказ Минфина России от 16.05.2019 N 7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73н</w:t>
              </w:r>
            </w:hyperlink>
            <w:r>
              <w:rPr>
                <w:color w:val="392C69"/>
              </w:rPr>
              <w:t>,</w:t>
            </w:r>
          </w:p>
          <w:p w:rsidR="00806560" w:rsidRDefault="00873AB4">
            <w:pPr>
              <w:pStyle w:val="ConsPlusNormal0"/>
              <w:jc w:val="center"/>
            </w:pPr>
            <w:r>
              <w:rPr>
                <w:color w:val="392C69"/>
              </w:rPr>
              <w:t xml:space="preserve">от 30.01.2020 </w:t>
            </w:r>
            <w:hyperlink r:id="rId625"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381" w:name="P6012"/>
      <w:bookmarkEnd w:id="381"/>
      <w:r>
        <w:t xml:space="preserve">                                   ОТЧЕТ</w:t>
      </w:r>
    </w:p>
    <w:p w:rsidR="00806560" w:rsidRDefault="00873AB4">
      <w:pPr>
        <w:pStyle w:val="ConsPlusNonformat0"/>
        <w:jc w:val="both"/>
      </w:pPr>
      <w:r>
        <w:t xml:space="preserve">                      ОБ ИСПОЛНЕНИИ УЧРЕЖДЕНИЕМ ПЛАНА</w:t>
      </w:r>
    </w:p>
    <w:p w:rsidR="00806560" w:rsidRDefault="00873AB4">
      <w:pPr>
        <w:pStyle w:val="ConsPlusNonformat0"/>
        <w:jc w:val="both"/>
      </w:pPr>
      <w:r>
        <w:t xml:space="preserve">                 ЕГО ФИНАНСОВО-ХОЗЯЙСТВЕННОЙ ДЕЯТЕЛЬНОСТИ</w:t>
      </w:r>
    </w:p>
    <w:p w:rsidR="00806560" w:rsidRDefault="00806560">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685"/>
        <w:gridCol w:w="1701"/>
        <w:gridCol w:w="1077"/>
      </w:tblGrid>
      <w:tr w:rsidR="00806560">
        <w:tc>
          <w:tcPr>
            <w:tcW w:w="2551" w:type="dxa"/>
            <w:tcBorders>
              <w:top w:val="nil"/>
              <w:left w:val="nil"/>
              <w:bottom w:val="nil"/>
              <w:right w:val="nil"/>
            </w:tcBorders>
          </w:tcPr>
          <w:p w:rsidR="00806560" w:rsidRDefault="00806560">
            <w:pPr>
              <w:pStyle w:val="ConsPlusNormal0"/>
            </w:pPr>
          </w:p>
        </w:tc>
        <w:tc>
          <w:tcPr>
            <w:tcW w:w="3685" w:type="dxa"/>
            <w:tcBorders>
              <w:top w:val="nil"/>
              <w:left w:val="nil"/>
              <w:bottom w:val="nil"/>
              <w:right w:val="nil"/>
            </w:tcBorders>
          </w:tcPr>
          <w:p w:rsidR="00806560" w:rsidRDefault="00806560">
            <w:pPr>
              <w:pStyle w:val="ConsPlusNormal0"/>
            </w:pPr>
          </w:p>
        </w:tc>
        <w:tc>
          <w:tcPr>
            <w:tcW w:w="1701" w:type="dxa"/>
            <w:tcBorders>
              <w:top w:val="nil"/>
              <w:left w:val="nil"/>
              <w:bottom w:val="nil"/>
              <w:right w:val="single" w:sz="4" w:space="0" w:color="auto"/>
            </w:tcBorders>
          </w:tcPr>
          <w:p w:rsidR="00806560" w:rsidRDefault="00806560">
            <w:pPr>
              <w:pStyle w:val="ConsPlusNormal0"/>
            </w:pPr>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КОДЫ</w:t>
            </w:r>
          </w:p>
        </w:tc>
      </w:tr>
      <w:tr w:rsidR="00806560">
        <w:tc>
          <w:tcPr>
            <w:tcW w:w="2551" w:type="dxa"/>
            <w:tcBorders>
              <w:top w:val="nil"/>
              <w:left w:val="nil"/>
              <w:bottom w:val="nil"/>
              <w:right w:val="nil"/>
            </w:tcBorders>
          </w:tcPr>
          <w:p w:rsidR="00806560" w:rsidRDefault="00806560">
            <w:pPr>
              <w:pStyle w:val="ConsPlusNormal0"/>
            </w:pPr>
          </w:p>
        </w:tc>
        <w:tc>
          <w:tcPr>
            <w:tcW w:w="3685" w:type="dxa"/>
            <w:tcBorders>
              <w:top w:val="nil"/>
              <w:left w:val="nil"/>
              <w:bottom w:val="nil"/>
              <w:right w:val="nil"/>
            </w:tcBorders>
          </w:tcPr>
          <w:p w:rsidR="00806560" w:rsidRDefault="00806560">
            <w:pPr>
              <w:pStyle w:val="ConsPlusNormal0"/>
            </w:pPr>
          </w:p>
        </w:tc>
        <w:tc>
          <w:tcPr>
            <w:tcW w:w="1701" w:type="dxa"/>
            <w:tcBorders>
              <w:top w:val="nil"/>
              <w:left w:val="nil"/>
              <w:bottom w:val="nil"/>
              <w:right w:val="single" w:sz="4" w:space="0" w:color="auto"/>
            </w:tcBorders>
            <w:vAlign w:val="bottom"/>
          </w:tcPr>
          <w:p w:rsidR="00806560" w:rsidRDefault="00873AB4">
            <w:pPr>
              <w:pStyle w:val="ConsPlusNormal0"/>
              <w:jc w:val="right"/>
            </w:pPr>
            <w:r>
              <w:t xml:space="preserve">Форма по </w:t>
            </w:r>
            <w:hyperlink r:id="rId626"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0503737</w:t>
            </w:r>
          </w:p>
        </w:tc>
      </w:tr>
      <w:tr w:rsidR="00806560">
        <w:tc>
          <w:tcPr>
            <w:tcW w:w="2551" w:type="dxa"/>
            <w:tcBorders>
              <w:top w:val="nil"/>
              <w:left w:val="nil"/>
              <w:bottom w:val="nil"/>
              <w:right w:val="nil"/>
            </w:tcBorders>
          </w:tcPr>
          <w:p w:rsidR="00806560" w:rsidRDefault="00806560">
            <w:pPr>
              <w:pStyle w:val="ConsPlusNormal0"/>
            </w:pPr>
          </w:p>
        </w:tc>
        <w:tc>
          <w:tcPr>
            <w:tcW w:w="3685" w:type="dxa"/>
            <w:tcBorders>
              <w:top w:val="nil"/>
              <w:left w:val="nil"/>
              <w:bottom w:val="nil"/>
              <w:right w:val="nil"/>
            </w:tcBorders>
          </w:tcPr>
          <w:p w:rsidR="00806560" w:rsidRDefault="00873AB4">
            <w:pPr>
              <w:pStyle w:val="ConsPlusNormal0"/>
              <w:jc w:val="center"/>
            </w:pPr>
            <w:r>
              <w:t>на 1 ________ 20__ г.</w:t>
            </w:r>
          </w:p>
        </w:tc>
        <w:tc>
          <w:tcPr>
            <w:tcW w:w="1701" w:type="dxa"/>
            <w:tcBorders>
              <w:top w:val="nil"/>
              <w:left w:val="nil"/>
              <w:bottom w:val="nil"/>
              <w:right w:val="single" w:sz="4" w:space="0" w:color="auto"/>
            </w:tcBorders>
            <w:vAlign w:val="bottom"/>
          </w:tcPr>
          <w:p w:rsidR="00806560" w:rsidRDefault="00873AB4">
            <w:pPr>
              <w:pStyle w:val="ConsPlusNormal0"/>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551" w:type="dxa"/>
            <w:tcBorders>
              <w:top w:val="nil"/>
              <w:left w:val="nil"/>
              <w:bottom w:val="nil"/>
              <w:right w:val="nil"/>
            </w:tcBorders>
          </w:tcPr>
          <w:p w:rsidR="00806560" w:rsidRDefault="00873AB4">
            <w:pPr>
              <w:pStyle w:val="ConsPlusNormal0"/>
            </w:pPr>
            <w:r>
              <w:t>Учреждение</w:t>
            </w:r>
          </w:p>
        </w:tc>
        <w:tc>
          <w:tcPr>
            <w:tcW w:w="3685" w:type="dxa"/>
            <w:tcBorders>
              <w:top w:val="nil"/>
              <w:left w:val="nil"/>
              <w:bottom w:val="nil"/>
              <w:right w:val="nil"/>
            </w:tcBorders>
            <w:vAlign w:val="bottom"/>
          </w:tcPr>
          <w:p w:rsidR="00806560" w:rsidRDefault="00873AB4">
            <w:pPr>
              <w:pStyle w:val="ConsPlusNormal0"/>
              <w:jc w:val="both"/>
            </w:pPr>
            <w:r>
              <w:t>_________________________________</w:t>
            </w:r>
          </w:p>
        </w:tc>
        <w:tc>
          <w:tcPr>
            <w:tcW w:w="1701"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551" w:type="dxa"/>
            <w:tcBorders>
              <w:top w:val="nil"/>
              <w:left w:val="nil"/>
              <w:bottom w:val="nil"/>
              <w:right w:val="nil"/>
            </w:tcBorders>
          </w:tcPr>
          <w:p w:rsidR="00806560" w:rsidRDefault="00873AB4">
            <w:pPr>
              <w:pStyle w:val="ConsPlusNormal0"/>
            </w:pPr>
            <w:r>
              <w:t>Обособленное подразделение</w:t>
            </w:r>
          </w:p>
        </w:tc>
        <w:tc>
          <w:tcPr>
            <w:tcW w:w="3685" w:type="dxa"/>
            <w:tcBorders>
              <w:top w:val="nil"/>
              <w:left w:val="nil"/>
              <w:bottom w:val="nil"/>
              <w:right w:val="nil"/>
            </w:tcBorders>
            <w:vAlign w:val="bottom"/>
          </w:tcPr>
          <w:p w:rsidR="00806560" w:rsidRDefault="00873AB4">
            <w:pPr>
              <w:pStyle w:val="ConsPlusNormal0"/>
              <w:jc w:val="both"/>
            </w:pPr>
            <w:r>
              <w:t>_________________________________</w:t>
            </w:r>
          </w:p>
        </w:tc>
        <w:tc>
          <w:tcPr>
            <w:tcW w:w="1701" w:type="dxa"/>
            <w:tcBorders>
              <w:top w:val="nil"/>
              <w:left w:val="nil"/>
              <w:bottom w:val="nil"/>
              <w:right w:val="single" w:sz="4" w:space="0" w:color="auto"/>
            </w:tcBorders>
            <w:vAlign w:val="bottom"/>
          </w:tcPr>
          <w:p w:rsidR="00806560" w:rsidRDefault="00806560">
            <w:pPr>
              <w:pStyle w:val="ConsPlusNormal0"/>
            </w:pPr>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551" w:type="dxa"/>
            <w:tcBorders>
              <w:top w:val="nil"/>
              <w:left w:val="nil"/>
              <w:bottom w:val="nil"/>
              <w:right w:val="nil"/>
            </w:tcBorders>
          </w:tcPr>
          <w:p w:rsidR="00806560" w:rsidRDefault="00873AB4">
            <w:pPr>
              <w:pStyle w:val="ConsPlusNormal0"/>
            </w:pPr>
            <w:r>
              <w:t>Учредитель</w:t>
            </w:r>
          </w:p>
        </w:tc>
        <w:tc>
          <w:tcPr>
            <w:tcW w:w="3685" w:type="dxa"/>
            <w:tcBorders>
              <w:top w:val="nil"/>
              <w:left w:val="nil"/>
              <w:bottom w:val="nil"/>
              <w:right w:val="nil"/>
            </w:tcBorders>
            <w:vAlign w:val="bottom"/>
          </w:tcPr>
          <w:p w:rsidR="00806560" w:rsidRDefault="00873AB4">
            <w:pPr>
              <w:pStyle w:val="ConsPlusNormal0"/>
              <w:jc w:val="both"/>
            </w:pPr>
            <w:r>
              <w:t>_________________________________</w:t>
            </w:r>
          </w:p>
        </w:tc>
        <w:tc>
          <w:tcPr>
            <w:tcW w:w="1701" w:type="dxa"/>
            <w:tcBorders>
              <w:top w:val="nil"/>
              <w:left w:val="nil"/>
              <w:bottom w:val="nil"/>
              <w:right w:val="single" w:sz="4" w:space="0" w:color="auto"/>
            </w:tcBorders>
            <w:vAlign w:val="bottom"/>
          </w:tcPr>
          <w:p w:rsidR="00806560" w:rsidRDefault="00873AB4">
            <w:pPr>
              <w:pStyle w:val="ConsPlusNormal0"/>
              <w:jc w:val="right"/>
            </w:pPr>
            <w:r>
              <w:t xml:space="preserve">по </w:t>
            </w:r>
            <w:hyperlink r:id="rId62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551" w:type="dxa"/>
            <w:vMerge w:val="restart"/>
            <w:tcBorders>
              <w:top w:val="nil"/>
              <w:left w:val="nil"/>
              <w:bottom w:val="nil"/>
              <w:right w:val="nil"/>
            </w:tcBorders>
          </w:tcPr>
          <w:p w:rsidR="00806560" w:rsidRDefault="00873AB4">
            <w:pPr>
              <w:pStyle w:val="ConsPlusNormal0"/>
            </w:pPr>
            <w:r>
              <w:t>Наименование органа, осуществляющего полномочия учредителя</w:t>
            </w:r>
          </w:p>
        </w:tc>
        <w:tc>
          <w:tcPr>
            <w:tcW w:w="3685" w:type="dxa"/>
            <w:vMerge w:val="restart"/>
            <w:tcBorders>
              <w:top w:val="nil"/>
              <w:left w:val="nil"/>
              <w:bottom w:val="nil"/>
              <w:right w:val="nil"/>
            </w:tcBorders>
            <w:vAlign w:val="bottom"/>
          </w:tcPr>
          <w:p w:rsidR="00806560" w:rsidRDefault="00873AB4">
            <w:pPr>
              <w:pStyle w:val="ConsPlusNormal0"/>
              <w:jc w:val="both"/>
            </w:pPr>
            <w:r>
              <w:t>_________________________________</w:t>
            </w:r>
          </w:p>
        </w:tc>
        <w:tc>
          <w:tcPr>
            <w:tcW w:w="1701"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551" w:type="dxa"/>
            <w:vMerge/>
            <w:tcBorders>
              <w:top w:val="nil"/>
              <w:left w:val="nil"/>
              <w:bottom w:val="nil"/>
              <w:right w:val="nil"/>
            </w:tcBorders>
          </w:tcPr>
          <w:p w:rsidR="00806560" w:rsidRDefault="00806560">
            <w:pPr>
              <w:pStyle w:val="ConsPlusNormal0"/>
            </w:pPr>
          </w:p>
        </w:tc>
        <w:tc>
          <w:tcPr>
            <w:tcW w:w="3685" w:type="dxa"/>
            <w:vMerge/>
            <w:tcBorders>
              <w:top w:val="nil"/>
              <w:left w:val="nil"/>
              <w:bottom w:val="nil"/>
              <w:right w:val="nil"/>
            </w:tcBorders>
          </w:tcPr>
          <w:p w:rsidR="00806560" w:rsidRDefault="00806560">
            <w:pPr>
              <w:pStyle w:val="ConsPlusNormal0"/>
            </w:pPr>
          </w:p>
        </w:tc>
        <w:tc>
          <w:tcPr>
            <w:tcW w:w="1701" w:type="dxa"/>
            <w:tcBorders>
              <w:top w:val="nil"/>
              <w:left w:val="nil"/>
              <w:bottom w:val="nil"/>
              <w:right w:val="single" w:sz="4" w:space="0" w:color="auto"/>
            </w:tcBorders>
          </w:tcPr>
          <w:p w:rsidR="00806560" w:rsidRDefault="00873AB4">
            <w:pPr>
              <w:pStyle w:val="ConsPlusNormal0"/>
              <w:jc w:val="right"/>
            </w:pPr>
            <w: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551" w:type="dxa"/>
            <w:tcBorders>
              <w:top w:val="nil"/>
              <w:left w:val="nil"/>
              <w:bottom w:val="nil"/>
              <w:right w:val="nil"/>
            </w:tcBorders>
          </w:tcPr>
          <w:p w:rsidR="00806560" w:rsidRDefault="00873AB4">
            <w:pPr>
              <w:pStyle w:val="ConsPlusNormal0"/>
            </w:pPr>
            <w:r>
              <w:t>Вид финансового обеспечения (деятельности)</w:t>
            </w:r>
          </w:p>
        </w:tc>
        <w:tc>
          <w:tcPr>
            <w:tcW w:w="3685" w:type="dxa"/>
            <w:tcBorders>
              <w:top w:val="nil"/>
              <w:left w:val="nil"/>
              <w:bottom w:val="nil"/>
              <w:right w:val="nil"/>
            </w:tcBorders>
            <w:vAlign w:val="bottom"/>
          </w:tcPr>
          <w:p w:rsidR="00806560" w:rsidRDefault="00873AB4">
            <w:pPr>
              <w:pStyle w:val="ConsPlusNormal0"/>
              <w:jc w:val="both"/>
            </w:pPr>
            <w:r>
              <w:t>_________________________________</w:t>
            </w:r>
          </w:p>
        </w:tc>
        <w:tc>
          <w:tcPr>
            <w:tcW w:w="1701" w:type="dxa"/>
            <w:tcBorders>
              <w:top w:val="nil"/>
              <w:left w:val="nil"/>
              <w:bottom w:val="nil"/>
              <w:right w:val="single" w:sz="4" w:space="0" w:color="auto"/>
            </w:tcBorders>
            <w:vAlign w:val="bottom"/>
          </w:tcPr>
          <w:p w:rsidR="00806560" w:rsidRDefault="00806560">
            <w:pPr>
              <w:pStyle w:val="ConsPlusNormal0"/>
            </w:pPr>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c>
          <w:tcPr>
            <w:tcW w:w="2551" w:type="dxa"/>
            <w:tcBorders>
              <w:top w:val="nil"/>
              <w:left w:val="nil"/>
              <w:bottom w:val="nil"/>
              <w:right w:val="nil"/>
            </w:tcBorders>
          </w:tcPr>
          <w:p w:rsidR="00806560" w:rsidRDefault="00873AB4">
            <w:pPr>
              <w:pStyle w:val="ConsPlusNormal0"/>
            </w:pPr>
            <w:r>
              <w:t>Периодичность: квартальная, годовая</w:t>
            </w:r>
          </w:p>
        </w:tc>
        <w:tc>
          <w:tcPr>
            <w:tcW w:w="3685" w:type="dxa"/>
            <w:tcBorders>
              <w:top w:val="nil"/>
              <w:left w:val="nil"/>
              <w:bottom w:val="nil"/>
              <w:right w:val="nil"/>
            </w:tcBorders>
          </w:tcPr>
          <w:p w:rsidR="00806560" w:rsidRDefault="00806560">
            <w:pPr>
              <w:pStyle w:val="ConsPlusNormal0"/>
            </w:pPr>
          </w:p>
        </w:tc>
        <w:tc>
          <w:tcPr>
            <w:tcW w:w="1701" w:type="dxa"/>
            <w:tcBorders>
              <w:top w:val="nil"/>
              <w:left w:val="nil"/>
              <w:bottom w:val="nil"/>
              <w:right w:val="single" w:sz="4" w:space="0" w:color="auto"/>
            </w:tcBorders>
          </w:tcPr>
          <w:p w:rsidR="00806560" w:rsidRDefault="00806560">
            <w:pPr>
              <w:pStyle w:val="ConsPlusNormal0"/>
            </w:pP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2551" w:type="dxa"/>
            <w:tcBorders>
              <w:top w:val="nil"/>
              <w:left w:val="nil"/>
              <w:bottom w:val="nil"/>
              <w:right w:val="nil"/>
            </w:tcBorders>
          </w:tcPr>
          <w:p w:rsidR="00806560" w:rsidRDefault="00873AB4">
            <w:pPr>
              <w:pStyle w:val="ConsPlusNormal0"/>
            </w:pPr>
            <w:r>
              <w:t>Единица измерения: руб.</w:t>
            </w:r>
          </w:p>
        </w:tc>
        <w:tc>
          <w:tcPr>
            <w:tcW w:w="3685" w:type="dxa"/>
            <w:tcBorders>
              <w:top w:val="nil"/>
              <w:left w:val="nil"/>
              <w:bottom w:val="nil"/>
              <w:right w:val="nil"/>
            </w:tcBorders>
            <w:vAlign w:val="bottom"/>
          </w:tcPr>
          <w:p w:rsidR="00806560" w:rsidRDefault="00806560">
            <w:pPr>
              <w:pStyle w:val="ConsPlusNormal0"/>
            </w:pPr>
          </w:p>
        </w:tc>
        <w:tc>
          <w:tcPr>
            <w:tcW w:w="1701" w:type="dxa"/>
            <w:tcBorders>
              <w:top w:val="nil"/>
              <w:left w:val="nil"/>
              <w:bottom w:val="nil"/>
              <w:right w:val="single" w:sz="4" w:space="0" w:color="auto"/>
            </w:tcBorders>
            <w:vAlign w:val="bottom"/>
          </w:tcPr>
          <w:p w:rsidR="00806560" w:rsidRDefault="00873AB4">
            <w:pPr>
              <w:pStyle w:val="ConsPlusNormal0"/>
              <w:jc w:val="right"/>
            </w:pPr>
            <w: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hyperlink r:id="rId62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jc w:val="both"/>
      </w:pPr>
    </w:p>
    <w:p w:rsidR="00806560" w:rsidRDefault="00873AB4">
      <w:pPr>
        <w:pStyle w:val="ConsPlusNonformat0"/>
        <w:jc w:val="both"/>
      </w:pPr>
      <w:bookmarkStart w:id="382" w:name="P6059"/>
      <w:bookmarkEnd w:id="382"/>
      <w:r>
        <w:t xml:space="preserve">                           1. Доходы учреждения</w:t>
      </w:r>
    </w:p>
    <w:p w:rsidR="00806560" w:rsidRDefault="00806560">
      <w:pPr>
        <w:pStyle w:val="ConsPlusNormal0"/>
        <w:jc w:val="both"/>
      </w:pPr>
    </w:p>
    <w:p w:rsidR="00806560" w:rsidRDefault="00806560">
      <w:pPr>
        <w:pStyle w:val="ConsPlusNormal0"/>
        <w:sectPr w:rsidR="00806560">
          <w:headerReference w:type="default" r:id="rId629"/>
          <w:footerReference w:type="default" r:id="rId630"/>
          <w:headerReference w:type="first" r:id="rId631"/>
          <w:footerReference w:type="first" r:id="rId632"/>
          <w:pgSz w:w="11906" w:h="16838"/>
          <w:pgMar w:top="1440" w:right="566" w:bottom="1440" w:left="1133"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828"/>
        <w:gridCol w:w="1212"/>
        <w:gridCol w:w="1440"/>
        <w:gridCol w:w="984"/>
        <w:gridCol w:w="1296"/>
        <w:gridCol w:w="1356"/>
        <w:gridCol w:w="1476"/>
        <w:gridCol w:w="696"/>
        <w:gridCol w:w="1320"/>
      </w:tblGrid>
      <w:tr w:rsidR="00806560">
        <w:tc>
          <w:tcPr>
            <w:tcW w:w="2778" w:type="dxa"/>
            <w:vMerge w:val="restart"/>
            <w:tcBorders>
              <w:left w:val="nil"/>
            </w:tcBorders>
          </w:tcPr>
          <w:p w:rsidR="00806560" w:rsidRDefault="00873AB4">
            <w:pPr>
              <w:pStyle w:val="ConsPlusNormal0"/>
              <w:jc w:val="center"/>
            </w:pPr>
            <w:r>
              <w:t>Наименование показателя</w:t>
            </w:r>
          </w:p>
        </w:tc>
        <w:tc>
          <w:tcPr>
            <w:tcW w:w="828" w:type="dxa"/>
            <w:vMerge w:val="restart"/>
          </w:tcPr>
          <w:p w:rsidR="00806560" w:rsidRDefault="00873AB4">
            <w:pPr>
              <w:pStyle w:val="ConsPlusNormal0"/>
              <w:jc w:val="center"/>
            </w:pPr>
            <w:r>
              <w:t>Код строки</w:t>
            </w:r>
          </w:p>
        </w:tc>
        <w:tc>
          <w:tcPr>
            <w:tcW w:w="1212" w:type="dxa"/>
            <w:vMerge w:val="restart"/>
          </w:tcPr>
          <w:p w:rsidR="00806560" w:rsidRDefault="00873AB4">
            <w:pPr>
              <w:pStyle w:val="ConsPlusNormal0"/>
              <w:jc w:val="center"/>
            </w:pPr>
            <w:r>
              <w:t>Код аналитики</w:t>
            </w:r>
          </w:p>
        </w:tc>
        <w:tc>
          <w:tcPr>
            <w:tcW w:w="1440" w:type="dxa"/>
            <w:vMerge w:val="restart"/>
          </w:tcPr>
          <w:p w:rsidR="00806560" w:rsidRDefault="00873AB4">
            <w:pPr>
              <w:pStyle w:val="ConsPlusNormal0"/>
              <w:jc w:val="center"/>
            </w:pPr>
            <w:r>
              <w:t>Утверждено плановых назначений</w:t>
            </w:r>
          </w:p>
        </w:tc>
        <w:tc>
          <w:tcPr>
            <w:tcW w:w="5808" w:type="dxa"/>
            <w:gridSpan w:val="5"/>
          </w:tcPr>
          <w:p w:rsidR="00806560" w:rsidRDefault="00873AB4">
            <w:pPr>
              <w:pStyle w:val="ConsPlusNormal0"/>
              <w:jc w:val="center"/>
            </w:pPr>
            <w:r>
              <w:t>Исполнено плановых назначений</w:t>
            </w:r>
          </w:p>
        </w:tc>
        <w:tc>
          <w:tcPr>
            <w:tcW w:w="1320" w:type="dxa"/>
            <w:vMerge w:val="restart"/>
            <w:tcBorders>
              <w:right w:val="nil"/>
            </w:tcBorders>
          </w:tcPr>
          <w:p w:rsidR="00806560" w:rsidRDefault="00873AB4">
            <w:pPr>
              <w:pStyle w:val="ConsPlusNormal0"/>
              <w:jc w:val="center"/>
            </w:pPr>
            <w:r>
              <w:t>Сумма отклонения</w:t>
            </w:r>
          </w:p>
        </w:tc>
      </w:tr>
      <w:tr w:rsidR="00806560">
        <w:tc>
          <w:tcPr>
            <w:tcW w:w="2778" w:type="dxa"/>
            <w:vMerge/>
            <w:tcBorders>
              <w:left w:val="nil"/>
            </w:tcBorders>
          </w:tcPr>
          <w:p w:rsidR="00806560" w:rsidRDefault="00806560">
            <w:pPr>
              <w:pStyle w:val="ConsPlusNormal0"/>
            </w:pPr>
          </w:p>
        </w:tc>
        <w:tc>
          <w:tcPr>
            <w:tcW w:w="828" w:type="dxa"/>
            <w:vMerge/>
          </w:tcPr>
          <w:p w:rsidR="00806560" w:rsidRDefault="00806560">
            <w:pPr>
              <w:pStyle w:val="ConsPlusNormal0"/>
            </w:pPr>
          </w:p>
        </w:tc>
        <w:tc>
          <w:tcPr>
            <w:tcW w:w="1212" w:type="dxa"/>
            <w:vMerge/>
          </w:tcPr>
          <w:p w:rsidR="00806560" w:rsidRDefault="00806560">
            <w:pPr>
              <w:pStyle w:val="ConsPlusNormal0"/>
            </w:pPr>
          </w:p>
        </w:tc>
        <w:tc>
          <w:tcPr>
            <w:tcW w:w="1440" w:type="dxa"/>
            <w:vMerge/>
          </w:tcPr>
          <w:p w:rsidR="00806560" w:rsidRDefault="00806560">
            <w:pPr>
              <w:pStyle w:val="ConsPlusNormal0"/>
            </w:pPr>
          </w:p>
        </w:tc>
        <w:tc>
          <w:tcPr>
            <w:tcW w:w="984" w:type="dxa"/>
          </w:tcPr>
          <w:p w:rsidR="00806560" w:rsidRDefault="00873AB4">
            <w:pPr>
              <w:pStyle w:val="ConsPlusNormal0"/>
              <w:jc w:val="center"/>
            </w:pPr>
            <w:r>
              <w:t>через лицевые счета</w:t>
            </w:r>
          </w:p>
        </w:tc>
        <w:tc>
          <w:tcPr>
            <w:tcW w:w="1296" w:type="dxa"/>
          </w:tcPr>
          <w:p w:rsidR="00806560" w:rsidRDefault="00873AB4">
            <w:pPr>
              <w:pStyle w:val="ConsPlusNormal0"/>
              <w:jc w:val="center"/>
            </w:pPr>
            <w:r>
              <w:t>через банковские счета</w:t>
            </w:r>
          </w:p>
        </w:tc>
        <w:tc>
          <w:tcPr>
            <w:tcW w:w="1356" w:type="dxa"/>
          </w:tcPr>
          <w:p w:rsidR="00806560" w:rsidRDefault="00873AB4">
            <w:pPr>
              <w:pStyle w:val="ConsPlusNormal0"/>
              <w:jc w:val="center"/>
            </w:pPr>
            <w:r>
              <w:t>через кассу учреждения</w:t>
            </w:r>
          </w:p>
        </w:tc>
        <w:tc>
          <w:tcPr>
            <w:tcW w:w="1476" w:type="dxa"/>
          </w:tcPr>
          <w:p w:rsidR="00806560" w:rsidRDefault="00873AB4">
            <w:pPr>
              <w:pStyle w:val="ConsPlusNormal0"/>
              <w:jc w:val="center"/>
            </w:pPr>
            <w:r>
              <w:t>некассовыми операциями</w:t>
            </w:r>
          </w:p>
        </w:tc>
        <w:tc>
          <w:tcPr>
            <w:tcW w:w="696" w:type="dxa"/>
          </w:tcPr>
          <w:p w:rsidR="00806560" w:rsidRDefault="00873AB4">
            <w:pPr>
              <w:pStyle w:val="ConsPlusNormal0"/>
              <w:jc w:val="center"/>
            </w:pPr>
            <w:r>
              <w:t>итого</w:t>
            </w:r>
          </w:p>
        </w:tc>
        <w:tc>
          <w:tcPr>
            <w:tcW w:w="1320" w:type="dxa"/>
            <w:vMerge/>
            <w:tcBorders>
              <w:right w:val="nil"/>
            </w:tcBorders>
          </w:tcPr>
          <w:p w:rsidR="00806560" w:rsidRDefault="00806560">
            <w:pPr>
              <w:pStyle w:val="ConsPlusNormal0"/>
            </w:pPr>
          </w:p>
        </w:tc>
      </w:tr>
      <w:tr w:rsidR="00806560">
        <w:tc>
          <w:tcPr>
            <w:tcW w:w="2778" w:type="dxa"/>
            <w:tcBorders>
              <w:left w:val="nil"/>
            </w:tcBorders>
          </w:tcPr>
          <w:p w:rsidR="00806560" w:rsidRDefault="00873AB4">
            <w:pPr>
              <w:pStyle w:val="ConsPlusNormal0"/>
              <w:jc w:val="center"/>
            </w:pPr>
            <w:r>
              <w:t>1</w:t>
            </w:r>
          </w:p>
        </w:tc>
        <w:tc>
          <w:tcPr>
            <w:tcW w:w="828" w:type="dxa"/>
          </w:tcPr>
          <w:p w:rsidR="00806560" w:rsidRDefault="00873AB4">
            <w:pPr>
              <w:pStyle w:val="ConsPlusNormal0"/>
              <w:jc w:val="center"/>
            </w:pPr>
            <w:r>
              <w:t>2</w:t>
            </w:r>
          </w:p>
        </w:tc>
        <w:tc>
          <w:tcPr>
            <w:tcW w:w="1212" w:type="dxa"/>
          </w:tcPr>
          <w:p w:rsidR="00806560" w:rsidRDefault="00873AB4">
            <w:pPr>
              <w:pStyle w:val="ConsPlusNormal0"/>
              <w:jc w:val="center"/>
            </w:pPr>
            <w:r>
              <w:t>3</w:t>
            </w:r>
          </w:p>
        </w:tc>
        <w:tc>
          <w:tcPr>
            <w:tcW w:w="1440" w:type="dxa"/>
          </w:tcPr>
          <w:p w:rsidR="00806560" w:rsidRDefault="00873AB4">
            <w:pPr>
              <w:pStyle w:val="ConsPlusNormal0"/>
              <w:jc w:val="center"/>
            </w:pPr>
            <w:bookmarkStart w:id="383" w:name="P6075"/>
            <w:bookmarkEnd w:id="383"/>
            <w:r>
              <w:t>4</w:t>
            </w:r>
          </w:p>
        </w:tc>
        <w:tc>
          <w:tcPr>
            <w:tcW w:w="984" w:type="dxa"/>
          </w:tcPr>
          <w:p w:rsidR="00806560" w:rsidRDefault="00873AB4">
            <w:pPr>
              <w:pStyle w:val="ConsPlusNormal0"/>
              <w:jc w:val="center"/>
            </w:pPr>
            <w:bookmarkStart w:id="384" w:name="P6076"/>
            <w:bookmarkEnd w:id="384"/>
            <w:r>
              <w:t>5</w:t>
            </w:r>
          </w:p>
        </w:tc>
        <w:tc>
          <w:tcPr>
            <w:tcW w:w="1296" w:type="dxa"/>
          </w:tcPr>
          <w:p w:rsidR="00806560" w:rsidRDefault="00873AB4">
            <w:pPr>
              <w:pStyle w:val="ConsPlusNormal0"/>
              <w:jc w:val="center"/>
            </w:pPr>
            <w:bookmarkStart w:id="385" w:name="P6077"/>
            <w:bookmarkEnd w:id="385"/>
            <w:r>
              <w:t>6</w:t>
            </w:r>
          </w:p>
        </w:tc>
        <w:tc>
          <w:tcPr>
            <w:tcW w:w="1356" w:type="dxa"/>
          </w:tcPr>
          <w:p w:rsidR="00806560" w:rsidRDefault="00873AB4">
            <w:pPr>
              <w:pStyle w:val="ConsPlusNormal0"/>
              <w:jc w:val="center"/>
            </w:pPr>
            <w:bookmarkStart w:id="386" w:name="P6078"/>
            <w:bookmarkEnd w:id="386"/>
            <w:r>
              <w:t>7</w:t>
            </w:r>
          </w:p>
        </w:tc>
        <w:tc>
          <w:tcPr>
            <w:tcW w:w="1476" w:type="dxa"/>
          </w:tcPr>
          <w:p w:rsidR="00806560" w:rsidRDefault="00873AB4">
            <w:pPr>
              <w:pStyle w:val="ConsPlusNormal0"/>
              <w:jc w:val="center"/>
            </w:pPr>
            <w:bookmarkStart w:id="387" w:name="P6079"/>
            <w:bookmarkEnd w:id="387"/>
            <w:r>
              <w:t>8</w:t>
            </w:r>
          </w:p>
        </w:tc>
        <w:tc>
          <w:tcPr>
            <w:tcW w:w="696" w:type="dxa"/>
          </w:tcPr>
          <w:p w:rsidR="00806560" w:rsidRDefault="00873AB4">
            <w:pPr>
              <w:pStyle w:val="ConsPlusNormal0"/>
              <w:jc w:val="center"/>
            </w:pPr>
            <w:bookmarkStart w:id="388" w:name="P6080"/>
            <w:bookmarkEnd w:id="388"/>
            <w:r>
              <w:t>9</w:t>
            </w:r>
          </w:p>
        </w:tc>
        <w:tc>
          <w:tcPr>
            <w:tcW w:w="1320" w:type="dxa"/>
            <w:tcBorders>
              <w:right w:val="nil"/>
            </w:tcBorders>
          </w:tcPr>
          <w:p w:rsidR="00806560" w:rsidRDefault="00873AB4">
            <w:pPr>
              <w:pStyle w:val="ConsPlusNormal0"/>
              <w:jc w:val="center"/>
            </w:pPr>
            <w:bookmarkStart w:id="389" w:name="P6081"/>
            <w:bookmarkEnd w:id="389"/>
            <w:r>
              <w:t>10</w:t>
            </w:r>
          </w:p>
        </w:tc>
      </w:tr>
      <w:tr w:rsidR="00806560">
        <w:tblPrEx>
          <w:tblBorders>
            <w:right w:val="single" w:sz="4" w:space="0" w:color="auto"/>
          </w:tblBorders>
        </w:tblPrEx>
        <w:tc>
          <w:tcPr>
            <w:tcW w:w="2778" w:type="dxa"/>
            <w:tcBorders>
              <w:left w:val="nil"/>
            </w:tcBorders>
          </w:tcPr>
          <w:p w:rsidR="00806560" w:rsidRDefault="00873AB4">
            <w:pPr>
              <w:pStyle w:val="ConsPlusNormal0"/>
            </w:pPr>
            <w:r>
              <w:t>Доходы - всего</w:t>
            </w:r>
          </w:p>
        </w:tc>
        <w:tc>
          <w:tcPr>
            <w:tcW w:w="828" w:type="dxa"/>
          </w:tcPr>
          <w:p w:rsidR="00806560" w:rsidRDefault="00873AB4">
            <w:pPr>
              <w:pStyle w:val="ConsPlusNormal0"/>
              <w:jc w:val="center"/>
            </w:pPr>
            <w:bookmarkStart w:id="390" w:name="P6083"/>
            <w:bookmarkEnd w:id="390"/>
            <w:r>
              <w:t>010</w:t>
            </w: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vMerge w:val="restart"/>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vMerge/>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391" w:name="P6262"/>
      <w:bookmarkEnd w:id="391"/>
      <w:r>
        <w:t xml:space="preserve">                           2. Расходы учреждения</w:t>
      </w:r>
    </w:p>
    <w:p w:rsidR="00806560" w:rsidRDefault="00806560">
      <w:pPr>
        <w:pStyle w:val="ConsPlusNonformat0"/>
        <w:jc w:val="both"/>
      </w:pPr>
    </w:p>
    <w:p w:rsidR="00806560" w:rsidRDefault="00873AB4">
      <w:pPr>
        <w:pStyle w:val="ConsPlusNonformat0"/>
        <w:jc w:val="both"/>
      </w:pPr>
      <w:r>
        <w:t xml:space="preserve">                                                         Форма 0503737 с. 2</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828"/>
        <w:gridCol w:w="1212"/>
        <w:gridCol w:w="1440"/>
        <w:gridCol w:w="984"/>
        <w:gridCol w:w="1296"/>
        <w:gridCol w:w="1356"/>
        <w:gridCol w:w="1476"/>
        <w:gridCol w:w="696"/>
        <w:gridCol w:w="1320"/>
      </w:tblGrid>
      <w:tr w:rsidR="00806560">
        <w:tc>
          <w:tcPr>
            <w:tcW w:w="2778" w:type="dxa"/>
            <w:vMerge w:val="restart"/>
            <w:tcBorders>
              <w:left w:val="nil"/>
            </w:tcBorders>
          </w:tcPr>
          <w:p w:rsidR="00806560" w:rsidRDefault="00873AB4">
            <w:pPr>
              <w:pStyle w:val="ConsPlusNormal0"/>
              <w:jc w:val="center"/>
            </w:pPr>
            <w:r>
              <w:t>Наименование показателя</w:t>
            </w:r>
          </w:p>
        </w:tc>
        <w:tc>
          <w:tcPr>
            <w:tcW w:w="828" w:type="dxa"/>
            <w:vMerge w:val="restart"/>
          </w:tcPr>
          <w:p w:rsidR="00806560" w:rsidRDefault="00873AB4">
            <w:pPr>
              <w:pStyle w:val="ConsPlusNormal0"/>
              <w:jc w:val="center"/>
            </w:pPr>
            <w:r>
              <w:t>Код строки</w:t>
            </w:r>
          </w:p>
        </w:tc>
        <w:tc>
          <w:tcPr>
            <w:tcW w:w="1212" w:type="dxa"/>
            <w:vMerge w:val="restart"/>
          </w:tcPr>
          <w:p w:rsidR="00806560" w:rsidRDefault="00873AB4">
            <w:pPr>
              <w:pStyle w:val="ConsPlusNormal0"/>
              <w:jc w:val="center"/>
            </w:pPr>
            <w:r>
              <w:t>Код аналитики</w:t>
            </w:r>
          </w:p>
        </w:tc>
        <w:tc>
          <w:tcPr>
            <w:tcW w:w="1440" w:type="dxa"/>
            <w:vMerge w:val="restart"/>
          </w:tcPr>
          <w:p w:rsidR="00806560" w:rsidRDefault="00873AB4">
            <w:pPr>
              <w:pStyle w:val="ConsPlusNormal0"/>
              <w:jc w:val="center"/>
            </w:pPr>
            <w:r>
              <w:t>Утверждено плановых назначений</w:t>
            </w:r>
          </w:p>
        </w:tc>
        <w:tc>
          <w:tcPr>
            <w:tcW w:w="5808" w:type="dxa"/>
            <w:gridSpan w:val="5"/>
          </w:tcPr>
          <w:p w:rsidR="00806560" w:rsidRDefault="00873AB4">
            <w:pPr>
              <w:pStyle w:val="ConsPlusNormal0"/>
              <w:jc w:val="center"/>
            </w:pPr>
            <w:r>
              <w:t>Исполнено плановых назначений</w:t>
            </w:r>
          </w:p>
        </w:tc>
        <w:tc>
          <w:tcPr>
            <w:tcW w:w="1320" w:type="dxa"/>
            <w:vMerge w:val="restart"/>
            <w:tcBorders>
              <w:right w:val="nil"/>
            </w:tcBorders>
          </w:tcPr>
          <w:p w:rsidR="00806560" w:rsidRDefault="00873AB4">
            <w:pPr>
              <w:pStyle w:val="ConsPlusNormal0"/>
              <w:jc w:val="center"/>
            </w:pPr>
            <w:r>
              <w:t>Сумма отклонения</w:t>
            </w:r>
          </w:p>
        </w:tc>
      </w:tr>
      <w:tr w:rsidR="00806560">
        <w:tc>
          <w:tcPr>
            <w:tcW w:w="2778" w:type="dxa"/>
            <w:vMerge/>
            <w:tcBorders>
              <w:left w:val="nil"/>
            </w:tcBorders>
          </w:tcPr>
          <w:p w:rsidR="00806560" w:rsidRDefault="00806560">
            <w:pPr>
              <w:pStyle w:val="ConsPlusNormal0"/>
            </w:pPr>
          </w:p>
        </w:tc>
        <w:tc>
          <w:tcPr>
            <w:tcW w:w="828" w:type="dxa"/>
            <w:vMerge/>
          </w:tcPr>
          <w:p w:rsidR="00806560" w:rsidRDefault="00806560">
            <w:pPr>
              <w:pStyle w:val="ConsPlusNormal0"/>
            </w:pPr>
          </w:p>
        </w:tc>
        <w:tc>
          <w:tcPr>
            <w:tcW w:w="1212" w:type="dxa"/>
            <w:vMerge/>
          </w:tcPr>
          <w:p w:rsidR="00806560" w:rsidRDefault="00806560">
            <w:pPr>
              <w:pStyle w:val="ConsPlusNormal0"/>
            </w:pPr>
          </w:p>
        </w:tc>
        <w:tc>
          <w:tcPr>
            <w:tcW w:w="1440" w:type="dxa"/>
            <w:vMerge/>
          </w:tcPr>
          <w:p w:rsidR="00806560" w:rsidRDefault="00806560">
            <w:pPr>
              <w:pStyle w:val="ConsPlusNormal0"/>
            </w:pPr>
          </w:p>
        </w:tc>
        <w:tc>
          <w:tcPr>
            <w:tcW w:w="984" w:type="dxa"/>
          </w:tcPr>
          <w:p w:rsidR="00806560" w:rsidRDefault="00873AB4">
            <w:pPr>
              <w:pStyle w:val="ConsPlusNormal0"/>
              <w:jc w:val="center"/>
            </w:pPr>
            <w:r>
              <w:t>через лицевые счета</w:t>
            </w:r>
          </w:p>
        </w:tc>
        <w:tc>
          <w:tcPr>
            <w:tcW w:w="1296" w:type="dxa"/>
          </w:tcPr>
          <w:p w:rsidR="00806560" w:rsidRDefault="00873AB4">
            <w:pPr>
              <w:pStyle w:val="ConsPlusNormal0"/>
              <w:jc w:val="center"/>
            </w:pPr>
            <w:r>
              <w:t>через банковские счета</w:t>
            </w:r>
          </w:p>
        </w:tc>
        <w:tc>
          <w:tcPr>
            <w:tcW w:w="1356" w:type="dxa"/>
          </w:tcPr>
          <w:p w:rsidR="00806560" w:rsidRDefault="00873AB4">
            <w:pPr>
              <w:pStyle w:val="ConsPlusNormal0"/>
              <w:jc w:val="center"/>
            </w:pPr>
            <w:r>
              <w:t>через кассу учреждения</w:t>
            </w:r>
          </w:p>
        </w:tc>
        <w:tc>
          <w:tcPr>
            <w:tcW w:w="1476" w:type="dxa"/>
          </w:tcPr>
          <w:p w:rsidR="00806560" w:rsidRDefault="00873AB4">
            <w:pPr>
              <w:pStyle w:val="ConsPlusNormal0"/>
              <w:jc w:val="center"/>
            </w:pPr>
            <w:r>
              <w:t>некассовыми операциями</w:t>
            </w:r>
          </w:p>
        </w:tc>
        <w:tc>
          <w:tcPr>
            <w:tcW w:w="696" w:type="dxa"/>
          </w:tcPr>
          <w:p w:rsidR="00806560" w:rsidRDefault="00873AB4">
            <w:pPr>
              <w:pStyle w:val="ConsPlusNormal0"/>
              <w:jc w:val="center"/>
            </w:pPr>
            <w:r>
              <w:t>итого</w:t>
            </w:r>
          </w:p>
        </w:tc>
        <w:tc>
          <w:tcPr>
            <w:tcW w:w="1320" w:type="dxa"/>
            <w:vMerge/>
            <w:tcBorders>
              <w:right w:val="nil"/>
            </w:tcBorders>
          </w:tcPr>
          <w:p w:rsidR="00806560" w:rsidRDefault="00806560">
            <w:pPr>
              <w:pStyle w:val="ConsPlusNormal0"/>
            </w:pPr>
          </w:p>
        </w:tc>
      </w:tr>
      <w:tr w:rsidR="00806560">
        <w:tc>
          <w:tcPr>
            <w:tcW w:w="2778" w:type="dxa"/>
            <w:tcBorders>
              <w:left w:val="nil"/>
            </w:tcBorders>
          </w:tcPr>
          <w:p w:rsidR="00806560" w:rsidRDefault="00873AB4">
            <w:pPr>
              <w:pStyle w:val="ConsPlusNormal0"/>
              <w:jc w:val="center"/>
            </w:pPr>
            <w:r>
              <w:t>1</w:t>
            </w:r>
          </w:p>
        </w:tc>
        <w:tc>
          <w:tcPr>
            <w:tcW w:w="828" w:type="dxa"/>
          </w:tcPr>
          <w:p w:rsidR="00806560" w:rsidRDefault="00873AB4">
            <w:pPr>
              <w:pStyle w:val="ConsPlusNormal0"/>
              <w:jc w:val="center"/>
            </w:pPr>
            <w:r>
              <w:t>2</w:t>
            </w:r>
          </w:p>
        </w:tc>
        <w:tc>
          <w:tcPr>
            <w:tcW w:w="1212" w:type="dxa"/>
          </w:tcPr>
          <w:p w:rsidR="00806560" w:rsidRDefault="00873AB4">
            <w:pPr>
              <w:pStyle w:val="ConsPlusNormal0"/>
              <w:jc w:val="center"/>
            </w:pPr>
            <w:r>
              <w:t>3</w:t>
            </w:r>
          </w:p>
        </w:tc>
        <w:tc>
          <w:tcPr>
            <w:tcW w:w="1440" w:type="dxa"/>
          </w:tcPr>
          <w:p w:rsidR="00806560" w:rsidRDefault="00873AB4">
            <w:pPr>
              <w:pStyle w:val="ConsPlusNormal0"/>
              <w:jc w:val="center"/>
            </w:pPr>
            <w:r>
              <w:t>4</w:t>
            </w:r>
          </w:p>
        </w:tc>
        <w:tc>
          <w:tcPr>
            <w:tcW w:w="984" w:type="dxa"/>
          </w:tcPr>
          <w:p w:rsidR="00806560" w:rsidRDefault="00873AB4">
            <w:pPr>
              <w:pStyle w:val="ConsPlusNormal0"/>
              <w:jc w:val="center"/>
            </w:pPr>
            <w:bookmarkStart w:id="392" w:name="P6281"/>
            <w:bookmarkEnd w:id="392"/>
            <w:r>
              <w:t>5</w:t>
            </w:r>
          </w:p>
        </w:tc>
        <w:tc>
          <w:tcPr>
            <w:tcW w:w="1296" w:type="dxa"/>
          </w:tcPr>
          <w:p w:rsidR="00806560" w:rsidRDefault="00873AB4">
            <w:pPr>
              <w:pStyle w:val="ConsPlusNormal0"/>
              <w:jc w:val="center"/>
            </w:pPr>
            <w:bookmarkStart w:id="393" w:name="P6282"/>
            <w:bookmarkEnd w:id="393"/>
            <w:r>
              <w:t>6</w:t>
            </w:r>
          </w:p>
        </w:tc>
        <w:tc>
          <w:tcPr>
            <w:tcW w:w="1356" w:type="dxa"/>
          </w:tcPr>
          <w:p w:rsidR="00806560" w:rsidRDefault="00873AB4">
            <w:pPr>
              <w:pStyle w:val="ConsPlusNormal0"/>
              <w:jc w:val="center"/>
            </w:pPr>
            <w:bookmarkStart w:id="394" w:name="P6283"/>
            <w:bookmarkEnd w:id="394"/>
            <w:r>
              <w:t>7</w:t>
            </w:r>
          </w:p>
        </w:tc>
        <w:tc>
          <w:tcPr>
            <w:tcW w:w="1476" w:type="dxa"/>
          </w:tcPr>
          <w:p w:rsidR="00806560" w:rsidRDefault="00873AB4">
            <w:pPr>
              <w:pStyle w:val="ConsPlusNormal0"/>
              <w:jc w:val="center"/>
            </w:pPr>
            <w:bookmarkStart w:id="395" w:name="P6284"/>
            <w:bookmarkEnd w:id="395"/>
            <w:r>
              <w:t>8</w:t>
            </w:r>
          </w:p>
        </w:tc>
        <w:tc>
          <w:tcPr>
            <w:tcW w:w="696" w:type="dxa"/>
          </w:tcPr>
          <w:p w:rsidR="00806560" w:rsidRDefault="00873AB4">
            <w:pPr>
              <w:pStyle w:val="ConsPlusNormal0"/>
              <w:jc w:val="center"/>
            </w:pPr>
            <w:bookmarkStart w:id="396" w:name="P6285"/>
            <w:bookmarkEnd w:id="396"/>
            <w:r>
              <w:t>9</w:t>
            </w:r>
          </w:p>
        </w:tc>
        <w:tc>
          <w:tcPr>
            <w:tcW w:w="1320" w:type="dxa"/>
            <w:tcBorders>
              <w:right w:val="nil"/>
            </w:tcBorders>
          </w:tcPr>
          <w:p w:rsidR="00806560" w:rsidRDefault="00873AB4">
            <w:pPr>
              <w:pStyle w:val="ConsPlusNormal0"/>
              <w:jc w:val="center"/>
            </w:pPr>
            <w:r>
              <w:t>10</w:t>
            </w:r>
          </w:p>
        </w:tc>
      </w:tr>
      <w:tr w:rsidR="00806560">
        <w:tblPrEx>
          <w:tblBorders>
            <w:right w:val="single" w:sz="4" w:space="0" w:color="auto"/>
          </w:tblBorders>
        </w:tblPrEx>
        <w:tc>
          <w:tcPr>
            <w:tcW w:w="2778" w:type="dxa"/>
            <w:tcBorders>
              <w:left w:val="nil"/>
            </w:tcBorders>
          </w:tcPr>
          <w:p w:rsidR="00806560" w:rsidRDefault="00873AB4">
            <w:pPr>
              <w:pStyle w:val="ConsPlusNormal0"/>
            </w:pPr>
            <w:r>
              <w:t>Расходы - всего</w:t>
            </w:r>
          </w:p>
        </w:tc>
        <w:tc>
          <w:tcPr>
            <w:tcW w:w="828" w:type="dxa"/>
          </w:tcPr>
          <w:p w:rsidR="00806560" w:rsidRDefault="00873AB4">
            <w:pPr>
              <w:pStyle w:val="ConsPlusNormal0"/>
              <w:jc w:val="center"/>
            </w:pPr>
            <w:bookmarkStart w:id="397" w:name="P6288"/>
            <w:bookmarkEnd w:id="397"/>
            <w:r>
              <w:t>200</w:t>
            </w:r>
          </w:p>
        </w:tc>
        <w:tc>
          <w:tcPr>
            <w:tcW w:w="1212" w:type="dxa"/>
          </w:tcPr>
          <w:p w:rsidR="00806560" w:rsidRDefault="00873AB4">
            <w:pPr>
              <w:pStyle w:val="ConsPlusNormal0"/>
              <w:jc w:val="center"/>
            </w:pPr>
            <w:r>
              <w:t>x</w:t>
            </w: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insideH w:val="nil"/>
          </w:tblBorders>
        </w:tblPrEx>
        <w:tc>
          <w:tcPr>
            <w:tcW w:w="2778" w:type="dxa"/>
            <w:tcBorders>
              <w:left w:val="nil"/>
              <w:bottom w:val="nil"/>
            </w:tcBorders>
          </w:tcPr>
          <w:p w:rsidR="00806560" w:rsidRDefault="00873AB4">
            <w:pPr>
              <w:pStyle w:val="ConsPlusNormal0"/>
              <w:jc w:val="center"/>
            </w:pPr>
            <w:r>
              <w:t>в том числе:</w:t>
            </w:r>
          </w:p>
        </w:tc>
        <w:tc>
          <w:tcPr>
            <w:tcW w:w="828" w:type="dxa"/>
            <w:tcBorders>
              <w:bottom w:val="nil"/>
            </w:tcBorders>
          </w:tcPr>
          <w:p w:rsidR="00806560" w:rsidRDefault="00806560">
            <w:pPr>
              <w:pStyle w:val="ConsPlusNormal0"/>
            </w:pPr>
          </w:p>
        </w:tc>
        <w:tc>
          <w:tcPr>
            <w:tcW w:w="1212" w:type="dxa"/>
            <w:tcBorders>
              <w:bottom w:val="nil"/>
            </w:tcBorders>
          </w:tcPr>
          <w:p w:rsidR="00806560" w:rsidRDefault="00806560">
            <w:pPr>
              <w:pStyle w:val="ConsPlusNormal0"/>
            </w:pPr>
          </w:p>
        </w:tc>
        <w:tc>
          <w:tcPr>
            <w:tcW w:w="1440" w:type="dxa"/>
            <w:tcBorders>
              <w:bottom w:val="nil"/>
            </w:tcBorders>
          </w:tcPr>
          <w:p w:rsidR="00806560" w:rsidRDefault="00806560">
            <w:pPr>
              <w:pStyle w:val="ConsPlusNormal0"/>
            </w:pPr>
          </w:p>
        </w:tc>
        <w:tc>
          <w:tcPr>
            <w:tcW w:w="984" w:type="dxa"/>
            <w:tcBorders>
              <w:bottom w:val="nil"/>
            </w:tcBorders>
          </w:tcPr>
          <w:p w:rsidR="00806560" w:rsidRDefault="00806560">
            <w:pPr>
              <w:pStyle w:val="ConsPlusNormal0"/>
            </w:pPr>
          </w:p>
        </w:tc>
        <w:tc>
          <w:tcPr>
            <w:tcW w:w="1296" w:type="dxa"/>
            <w:tcBorders>
              <w:bottom w:val="nil"/>
            </w:tcBorders>
          </w:tcPr>
          <w:p w:rsidR="00806560" w:rsidRDefault="00806560">
            <w:pPr>
              <w:pStyle w:val="ConsPlusNormal0"/>
            </w:pPr>
          </w:p>
        </w:tc>
        <w:tc>
          <w:tcPr>
            <w:tcW w:w="1356" w:type="dxa"/>
            <w:tcBorders>
              <w:bottom w:val="nil"/>
            </w:tcBorders>
          </w:tcPr>
          <w:p w:rsidR="00806560" w:rsidRDefault="00806560">
            <w:pPr>
              <w:pStyle w:val="ConsPlusNormal0"/>
            </w:pPr>
          </w:p>
        </w:tc>
        <w:tc>
          <w:tcPr>
            <w:tcW w:w="1476" w:type="dxa"/>
            <w:tcBorders>
              <w:bottom w:val="nil"/>
            </w:tcBorders>
          </w:tcPr>
          <w:p w:rsidR="00806560" w:rsidRDefault="00806560">
            <w:pPr>
              <w:pStyle w:val="ConsPlusNormal0"/>
            </w:pPr>
          </w:p>
        </w:tc>
        <w:tc>
          <w:tcPr>
            <w:tcW w:w="696" w:type="dxa"/>
            <w:tcBorders>
              <w:bottom w:val="nil"/>
            </w:tcBorders>
          </w:tcPr>
          <w:p w:rsidR="00806560" w:rsidRDefault="00806560">
            <w:pPr>
              <w:pStyle w:val="ConsPlusNormal0"/>
            </w:pPr>
          </w:p>
        </w:tc>
        <w:tc>
          <w:tcPr>
            <w:tcW w:w="1320"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2778" w:type="dxa"/>
            <w:tcBorders>
              <w:top w:val="nil"/>
              <w:left w:val="nil"/>
            </w:tcBorders>
          </w:tcPr>
          <w:p w:rsidR="00806560" w:rsidRDefault="00806560">
            <w:pPr>
              <w:pStyle w:val="ConsPlusNormal0"/>
            </w:pPr>
          </w:p>
        </w:tc>
        <w:tc>
          <w:tcPr>
            <w:tcW w:w="828" w:type="dxa"/>
            <w:tcBorders>
              <w:top w:val="nil"/>
            </w:tcBorders>
          </w:tcPr>
          <w:p w:rsidR="00806560" w:rsidRDefault="00806560">
            <w:pPr>
              <w:pStyle w:val="ConsPlusNormal0"/>
            </w:pPr>
          </w:p>
        </w:tc>
        <w:tc>
          <w:tcPr>
            <w:tcW w:w="1212" w:type="dxa"/>
            <w:tcBorders>
              <w:top w:val="nil"/>
            </w:tcBorders>
          </w:tcPr>
          <w:p w:rsidR="00806560" w:rsidRDefault="00806560">
            <w:pPr>
              <w:pStyle w:val="ConsPlusNormal0"/>
            </w:pPr>
          </w:p>
        </w:tc>
        <w:tc>
          <w:tcPr>
            <w:tcW w:w="1440" w:type="dxa"/>
            <w:tcBorders>
              <w:top w:val="nil"/>
            </w:tcBorders>
          </w:tcPr>
          <w:p w:rsidR="00806560" w:rsidRDefault="00806560">
            <w:pPr>
              <w:pStyle w:val="ConsPlusNormal0"/>
            </w:pPr>
          </w:p>
        </w:tc>
        <w:tc>
          <w:tcPr>
            <w:tcW w:w="984"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356" w:type="dxa"/>
            <w:tcBorders>
              <w:top w:val="nil"/>
            </w:tcBorders>
          </w:tcPr>
          <w:p w:rsidR="00806560" w:rsidRDefault="00806560">
            <w:pPr>
              <w:pStyle w:val="ConsPlusNormal0"/>
            </w:pPr>
          </w:p>
        </w:tc>
        <w:tc>
          <w:tcPr>
            <w:tcW w:w="1476" w:type="dxa"/>
            <w:tcBorders>
              <w:top w:val="nil"/>
            </w:tcBorders>
          </w:tcPr>
          <w:p w:rsidR="00806560" w:rsidRDefault="00806560">
            <w:pPr>
              <w:pStyle w:val="ConsPlusNormal0"/>
            </w:pPr>
          </w:p>
        </w:tc>
        <w:tc>
          <w:tcPr>
            <w:tcW w:w="696" w:type="dxa"/>
            <w:tcBorders>
              <w:top w:val="nil"/>
            </w:tcBorders>
          </w:tcPr>
          <w:p w:rsidR="00806560" w:rsidRDefault="00806560">
            <w:pPr>
              <w:pStyle w:val="ConsPlusNormal0"/>
            </w:pPr>
          </w:p>
        </w:tc>
        <w:tc>
          <w:tcPr>
            <w:tcW w:w="1320" w:type="dxa"/>
            <w:tcBorders>
              <w:top w:val="nil"/>
            </w:tcBorders>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Pr>
          <w:p w:rsidR="00806560" w:rsidRDefault="00806560">
            <w:pPr>
              <w:pStyle w:val="ConsPlusNormal0"/>
            </w:pPr>
          </w:p>
        </w:tc>
      </w:tr>
      <w:tr w:rsidR="00806560">
        <w:tblPrEx>
          <w:tblBorders>
            <w:right w:val="single" w:sz="4" w:space="0" w:color="auto"/>
            <w:insideV w:val="nil"/>
          </w:tblBorders>
        </w:tblPrEx>
        <w:tc>
          <w:tcPr>
            <w:tcW w:w="2778" w:type="dxa"/>
          </w:tcPr>
          <w:p w:rsidR="00806560" w:rsidRDefault="00806560">
            <w:pPr>
              <w:pStyle w:val="ConsPlusNormal0"/>
            </w:pPr>
          </w:p>
        </w:tc>
        <w:tc>
          <w:tcPr>
            <w:tcW w:w="828" w:type="dxa"/>
          </w:tcPr>
          <w:p w:rsidR="00806560" w:rsidRDefault="00806560">
            <w:pPr>
              <w:pStyle w:val="ConsPlusNormal0"/>
            </w:pPr>
          </w:p>
        </w:tc>
        <w:tc>
          <w:tcPr>
            <w:tcW w:w="1212" w:type="dxa"/>
          </w:tcPr>
          <w:p w:rsidR="00806560" w:rsidRDefault="00806560">
            <w:pPr>
              <w:pStyle w:val="ConsPlusNormal0"/>
            </w:pPr>
          </w:p>
        </w:tc>
        <w:tc>
          <w:tcPr>
            <w:tcW w:w="1440" w:type="dxa"/>
          </w:tcPr>
          <w:p w:rsidR="00806560" w:rsidRDefault="00806560">
            <w:pPr>
              <w:pStyle w:val="ConsPlusNormal0"/>
            </w:pPr>
          </w:p>
        </w:tc>
        <w:tc>
          <w:tcPr>
            <w:tcW w:w="984" w:type="dxa"/>
          </w:tcPr>
          <w:p w:rsidR="00806560" w:rsidRDefault="00806560">
            <w:pPr>
              <w:pStyle w:val="ConsPlusNormal0"/>
            </w:pPr>
          </w:p>
        </w:tc>
        <w:tc>
          <w:tcPr>
            <w:tcW w:w="1296" w:type="dxa"/>
          </w:tcPr>
          <w:p w:rsidR="00806560" w:rsidRDefault="00806560">
            <w:pPr>
              <w:pStyle w:val="ConsPlusNormal0"/>
            </w:pPr>
          </w:p>
        </w:tc>
        <w:tc>
          <w:tcPr>
            <w:tcW w:w="1356" w:type="dxa"/>
          </w:tcPr>
          <w:p w:rsidR="00806560" w:rsidRDefault="00806560">
            <w:pPr>
              <w:pStyle w:val="ConsPlusNormal0"/>
            </w:pPr>
          </w:p>
        </w:tc>
        <w:tc>
          <w:tcPr>
            <w:tcW w:w="1476" w:type="dxa"/>
          </w:tcPr>
          <w:p w:rsidR="00806560" w:rsidRDefault="00806560">
            <w:pPr>
              <w:pStyle w:val="ConsPlusNormal0"/>
            </w:pPr>
          </w:p>
        </w:tc>
        <w:tc>
          <w:tcPr>
            <w:tcW w:w="696" w:type="dxa"/>
          </w:tcPr>
          <w:p w:rsidR="00806560" w:rsidRDefault="00806560">
            <w:pPr>
              <w:pStyle w:val="ConsPlusNormal0"/>
            </w:pPr>
          </w:p>
        </w:tc>
        <w:tc>
          <w:tcPr>
            <w:tcW w:w="1320" w:type="dxa"/>
            <w:tcBorders>
              <w:right w:val="single" w:sz="4" w:space="0" w:color="auto"/>
            </w:tcBorders>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pPr>
            <w:r>
              <w:t>Результат исполнения (дефицит / профицит)</w:t>
            </w:r>
          </w:p>
        </w:tc>
        <w:tc>
          <w:tcPr>
            <w:tcW w:w="828" w:type="dxa"/>
            <w:vAlign w:val="bottom"/>
          </w:tcPr>
          <w:p w:rsidR="00806560" w:rsidRDefault="00873AB4">
            <w:pPr>
              <w:pStyle w:val="ConsPlusNormal0"/>
              <w:jc w:val="center"/>
            </w:pPr>
            <w:bookmarkStart w:id="398" w:name="P6468"/>
            <w:bookmarkEnd w:id="398"/>
            <w:r>
              <w:t>450</w:t>
            </w:r>
          </w:p>
        </w:tc>
        <w:tc>
          <w:tcPr>
            <w:tcW w:w="1212" w:type="dxa"/>
            <w:vAlign w:val="bottom"/>
          </w:tcPr>
          <w:p w:rsidR="00806560" w:rsidRDefault="00873AB4">
            <w:pPr>
              <w:pStyle w:val="ConsPlusNormal0"/>
              <w:jc w:val="center"/>
            </w:pPr>
            <w:r>
              <w:t>x</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73AB4">
            <w:pPr>
              <w:pStyle w:val="ConsPlusNormal0"/>
              <w:jc w:val="center"/>
            </w:pPr>
            <w:r>
              <w:t>x</w:t>
            </w:r>
          </w:p>
        </w:tc>
      </w:tr>
    </w:tbl>
    <w:p w:rsidR="00806560" w:rsidRDefault="00806560">
      <w:pPr>
        <w:pStyle w:val="ConsPlusNormal0"/>
        <w:jc w:val="both"/>
      </w:pPr>
    </w:p>
    <w:p w:rsidR="00806560" w:rsidRDefault="00873AB4">
      <w:pPr>
        <w:pStyle w:val="ConsPlusNonformat0"/>
        <w:jc w:val="both"/>
      </w:pPr>
      <w:bookmarkStart w:id="399" w:name="P6478"/>
      <w:bookmarkEnd w:id="399"/>
      <w:r>
        <w:t xml:space="preserve">          3. Источники финансирования дефицита средств учреждения</w:t>
      </w:r>
    </w:p>
    <w:p w:rsidR="00806560" w:rsidRDefault="00806560">
      <w:pPr>
        <w:pStyle w:val="ConsPlusNonformat0"/>
        <w:jc w:val="both"/>
      </w:pPr>
    </w:p>
    <w:p w:rsidR="00806560" w:rsidRDefault="00873AB4">
      <w:pPr>
        <w:pStyle w:val="ConsPlusNonformat0"/>
        <w:jc w:val="both"/>
      </w:pPr>
      <w:r>
        <w:t xml:space="preserve">                                                         Форма 0503737 с. 3</w:t>
      </w:r>
    </w:p>
    <w:p w:rsidR="00806560" w:rsidRDefault="00806560">
      <w:pPr>
        <w:pStyle w:val="ConsPlusNonformat0"/>
        <w:jc w:val="both"/>
      </w:pPr>
    </w:p>
    <w:p w:rsidR="00806560" w:rsidRDefault="00873AB4">
      <w:pPr>
        <w:pStyle w:val="ConsPlusNonformat0"/>
        <w:jc w:val="both"/>
      </w:pPr>
      <w:r>
        <w:rPr>
          <w:color w:val="392C69"/>
        </w:rPr>
        <w:t xml:space="preserve">    КонсультантПлюс: примечание.</w:t>
      </w:r>
    </w:p>
    <w:p w:rsidR="00806560" w:rsidRDefault="00873AB4">
      <w:pPr>
        <w:pStyle w:val="ConsPlusNonformat0"/>
        <w:jc w:val="both"/>
      </w:pPr>
      <w:r>
        <w:rPr>
          <w:color w:val="392C69"/>
        </w:rPr>
        <w:t xml:space="preserve">    Нумерация   граф   в таблице  дана   в   соответствии   с   официальным</w:t>
      </w:r>
    </w:p>
    <w:p w:rsidR="00806560" w:rsidRDefault="00873AB4">
      <w:pPr>
        <w:pStyle w:val="ConsPlusNonformat0"/>
        <w:jc w:val="both"/>
      </w:pPr>
      <w:r>
        <w:rPr>
          <w:color w:val="392C69"/>
        </w:rPr>
        <w:t>текстом документа.</w:t>
      </w:r>
    </w:p>
    <w:p w:rsidR="00806560" w:rsidRDefault="00806560">
      <w:pPr>
        <w:pStyle w:val="ConsPlusNormal0"/>
        <w:spacing w:after="1"/>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828"/>
        <w:gridCol w:w="1212"/>
        <w:gridCol w:w="1440"/>
        <w:gridCol w:w="984"/>
        <w:gridCol w:w="1296"/>
        <w:gridCol w:w="1356"/>
        <w:gridCol w:w="1476"/>
        <w:gridCol w:w="696"/>
        <w:gridCol w:w="1320"/>
      </w:tblGrid>
      <w:tr w:rsidR="00806560">
        <w:tc>
          <w:tcPr>
            <w:tcW w:w="2778" w:type="dxa"/>
            <w:vMerge w:val="restart"/>
            <w:tcBorders>
              <w:left w:val="nil"/>
            </w:tcBorders>
          </w:tcPr>
          <w:p w:rsidR="00806560" w:rsidRDefault="00873AB4">
            <w:pPr>
              <w:pStyle w:val="ConsPlusNormal0"/>
              <w:jc w:val="center"/>
            </w:pPr>
            <w:r>
              <w:t>Наименование показателя</w:t>
            </w:r>
          </w:p>
        </w:tc>
        <w:tc>
          <w:tcPr>
            <w:tcW w:w="828" w:type="dxa"/>
            <w:vMerge w:val="restart"/>
          </w:tcPr>
          <w:p w:rsidR="00806560" w:rsidRDefault="00873AB4">
            <w:pPr>
              <w:pStyle w:val="ConsPlusNormal0"/>
              <w:jc w:val="center"/>
            </w:pPr>
            <w:r>
              <w:t>Код строки</w:t>
            </w:r>
          </w:p>
        </w:tc>
        <w:tc>
          <w:tcPr>
            <w:tcW w:w="1212" w:type="dxa"/>
            <w:vMerge w:val="restart"/>
          </w:tcPr>
          <w:p w:rsidR="00806560" w:rsidRDefault="00873AB4">
            <w:pPr>
              <w:pStyle w:val="ConsPlusNormal0"/>
              <w:jc w:val="center"/>
            </w:pPr>
            <w:r>
              <w:t>Код аналитики</w:t>
            </w:r>
          </w:p>
        </w:tc>
        <w:tc>
          <w:tcPr>
            <w:tcW w:w="1440" w:type="dxa"/>
            <w:vMerge w:val="restart"/>
          </w:tcPr>
          <w:p w:rsidR="00806560" w:rsidRDefault="00873AB4">
            <w:pPr>
              <w:pStyle w:val="ConsPlusNormal0"/>
              <w:jc w:val="center"/>
            </w:pPr>
            <w:r>
              <w:t>Утверждено плановых назначений</w:t>
            </w:r>
          </w:p>
        </w:tc>
        <w:tc>
          <w:tcPr>
            <w:tcW w:w="5808" w:type="dxa"/>
            <w:gridSpan w:val="5"/>
          </w:tcPr>
          <w:p w:rsidR="00806560" w:rsidRDefault="00873AB4">
            <w:pPr>
              <w:pStyle w:val="ConsPlusNormal0"/>
              <w:jc w:val="center"/>
            </w:pPr>
            <w:r>
              <w:t>Исполнено плановых назначений</w:t>
            </w:r>
          </w:p>
        </w:tc>
        <w:tc>
          <w:tcPr>
            <w:tcW w:w="1320" w:type="dxa"/>
            <w:vMerge w:val="restart"/>
            <w:tcBorders>
              <w:right w:val="nil"/>
            </w:tcBorders>
          </w:tcPr>
          <w:p w:rsidR="00806560" w:rsidRDefault="00873AB4">
            <w:pPr>
              <w:pStyle w:val="ConsPlusNormal0"/>
              <w:jc w:val="center"/>
            </w:pPr>
            <w:r>
              <w:t>Сумма отклонения</w:t>
            </w:r>
          </w:p>
        </w:tc>
      </w:tr>
      <w:tr w:rsidR="00806560">
        <w:tc>
          <w:tcPr>
            <w:tcW w:w="2778" w:type="dxa"/>
            <w:vMerge/>
            <w:tcBorders>
              <w:left w:val="nil"/>
            </w:tcBorders>
          </w:tcPr>
          <w:p w:rsidR="00806560" w:rsidRDefault="00806560">
            <w:pPr>
              <w:pStyle w:val="ConsPlusNormal0"/>
            </w:pPr>
          </w:p>
        </w:tc>
        <w:tc>
          <w:tcPr>
            <w:tcW w:w="828" w:type="dxa"/>
            <w:vMerge/>
          </w:tcPr>
          <w:p w:rsidR="00806560" w:rsidRDefault="00806560">
            <w:pPr>
              <w:pStyle w:val="ConsPlusNormal0"/>
            </w:pPr>
          </w:p>
        </w:tc>
        <w:tc>
          <w:tcPr>
            <w:tcW w:w="1212" w:type="dxa"/>
            <w:vMerge/>
          </w:tcPr>
          <w:p w:rsidR="00806560" w:rsidRDefault="00806560">
            <w:pPr>
              <w:pStyle w:val="ConsPlusNormal0"/>
            </w:pPr>
          </w:p>
        </w:tc>
        <w:tc>
          <w:tcPr>
            <w:tcW w:w="1440" w:type="dxa"/>
            <w:vMerge/>
          </w:tcPr>
          <w:p w:rsidR="00806560" w:rsidRDefault="00806560">
            <w:pPr>
              <w:pStyle w:val="ConsPlusNormal0"/>
            </w:pPr>
          </w:p>
        </w:tc>
        <w:tc>
          <w:tcPr>
            <w:tcW w:w="984" w:type="dxa"/>
          </w:tcPr>
          <w:p w:rsidR="00806560" w:rsidRDefault="00873AB4">
            <w:pPr>
              <w:pStyle w:val="ConsPlusNormal0"/>
              <w:jc w:val="center"/>
            </w:pPr>
            <w:r>
              <w:t>через лицевые счета</w:t>
            </w:r>
          </w:p>
        </w:tc>
        <w:tc>
          <w:tcPr>
            <w:tcW w:w="1296" w:type="dxa"/>
          </w:tcPr>
          <w:p w:rsidR="00806560" w:rsidRDefault="00873AB4">
            <w:pPr>
              <w:pStyle w:val="ConsPlusNormal0"/>
              <w:jc w:val="center"/>
            </w:pPr>
            <w:r>
              <w:t>через банковские счета</w:t>
            </w:r>
          </w:p>
        </w:tc>
        <w:tc>
          <w:tcPr>
            <w:tcW w:w="1356" w:type="dxa"/>
          </w:tcPr>
          <w:p w:rsidR="00806560" w:rsidRDefault="00873AB4">
            <w:pPr>
              <w:pStyle w:val="ConsPlusNormal0"/>
              <w:jc w:val="center"/>
            </w:pPr>
            <w:r>
              <w:t>через кассу учреждения</w:t>
            </w:r>
          </w:p>
        </w:tc>
        <w:tc>
          <w:tcPr>
            <w:tcW w:w="1476" w:type="dxa"/>
          </w:tcPr>
          <w:p w:rsidR="00806560" w:rsidRDefault="00873AB4">
            <w:pPr>
              <w:pStyle w:val="ConsPlusNormal0"/>
              <w:jc w:val="center"/>
            </w:pPr>
            <w:r>
              <w:t>некассовыми операциями</w:t>
            </w:r>
          </w:p>
        </w:tc>
        <w:tc>
          <w:tcPr>
            <w:tcW w:w="696" w:type="dxa"/>
          </w:tcPr>
          <w:p w:rsidR="00806560" w:rsidRDefault="00873AB4">
            <w:pPr>
              <w:pStyle w:val="ConsPlusNormal0"/>
              <w:jc w:val="center"/>
            </w:pPr>
            <w:r>
              <w:t>итого</w:t>
            </w:r>
          </w:p>
        </w:tc>
        <w:tc>
          <w:tcPr>
            <w:tcW w:w="1320" w:type="dxa"/>
            <w:vMerge/>
            <w:tcBorders>
              <w:right w:val="nil"/>
            </w:tcBorders>
          </w:tcPr>
          <w:p w:rsidR="00806560" w:rsidRDefault="00806560">
            <w:pPr>
              <w:pStyle w:val="ConsPlusNormal0"/>
            </w:pPr>
          </w:p>
        </w:tc>
      </w:tr>
      <w:tr w:rsidR="00806560">
        <w:tc>
          <w:tcPr>
            <w:tcW w:w="2778" w:type="dxa"/>
            <w:tcBorders>
              <w:left w:val="nil"/>
            </w:tcBorders>
          </w:tcPr>
          <w:p w:rsidR="00806560" w:rsidRDefault="00873AB4">
            <w:pPr>
              <w:pStyle w:val="ConsPlusNormal0"/>
              <w:jc w:val="center"/>
            </w:pPr>
            <w:r>
              <w:t>1</w:t>
            </w:r>
          </w:p>
        </w:tc>
        <w:tc>
          <w:tcPr>
            <w:tcW w:w="828" w:type="dxa"/>
          </w:tcPr>
          <w:p w:rsidR="00806560" w:rsidRDefault="00873AB4">
            <w:pPr>
              <w:pStyle w:val="ConsPlusNormal0"/>
              <w:jc w:val="center"/>
            </w:pPr>
            <w:r>
              <w:t>2</w:t>
            </w:r>
          </w:p>
        </w:tc>
        <w:tc>
          <w:tcPr>
            <w:tcW w:w="1212" w:type="dxa"/>
          </w:tcPr>
          <w:p w:rsidR="00806560" w:rsidRDefault="00806560">
            <w:pPr>
              <w:pStyle w:val="ConsPlusNormal0"/>
            </w:pPr>
          </w:p>
        </w:tc>
        <w:tc>
          <w:tcPr>
            <w:tcW w:w="1440" w:type="dxa"/>
          </w:tcPr>
          <w:p w:rsidR="00806560" w:rsidRDefault="00873AB4">
            <w:pPr>
              <w:pStyle w:val="ConsPlusNormal0"/>
              <w:jc w:val="center"/>
            </w:pPr>
            <w:r>
              <w:t>4</w:t>
            </w:r>
          </w:p>
        </w:tc>
        <w:tc>
          <w:tcPr>
            <w:tcW w:w="984" w:type="dxa"/>
          </w:tcPr>
          <w:p w:rsidR="00806560" w:rsidRDefault="00873AB4">
            <w:pPr>
              <w:pStyle w:val="ConsPlusNormal0"/>
              <w:jc w:val="center"/>
            </w:pPr>
            <w:bookmarkStart w:id="400" w:name="P6500"/>
            <w:bookmarkEnd w:id="400"/>
            <w:r>
              <w:t>5</w:t>
            </w:r>
          </w:p>
        </w:tc>
        <w:tc>
          <w:tcPr>
            <w:tcW w:w="1296" w:type="dxa"/>
          </w:tcPr>
          <w:p w:rsidR="00806560" w:rsidRDefault="00873AB4">
            <w:pPr>
              <w:pStyle w:val="ConsPlusNormal0"/>
              <w:jc w:val="center"/>
            </w:pPr>
            <w:bookmarkStart w:id="401" w:name="P6501"/>
            <w:bookmarkEnd w:id="401"/>
            <w:r>
              <w:t>6</w:t>
            </w:r>
          </w:p>
        </w:tc>
        <w:tc>
          <w:tcPr>
            <w:tcW w:w="1356" w:type="dxa"/>
          </w:tcPr>
          <w:p w:rsidR="00806560" w:rsidRDefault="00873AB4">
            <w:pPr>
              <w:pStyle w:val="ConsPlusNormal0"/>
              <w:jc w:val="center"/>
            </w:pPr>
            <w:bookmarkStart w:id="402" w:name="P6502"/>
            <w:bookmarkEnd w:id="402"/>
            <w:r>
              <w:t>7</w:t>
            </w:r>
          </w:p>
        </w:tc>
        <w:tc>
          <w:tcPr>
            <w:tcW w:w="1476" w:type="dxa"/>
          </w:tcPr>
          <w:p w:rsidR="00806560" w:rsidRDefault="00873AB4">
            <w:pPr>
              <w:pStyle w:val="ConsPlusNormal0"/>
              <w:jc w:val="center"/>
            </w:pPr>
            <w:bookmarkStart w:id="403" w:name="P6503"/>
            <w:bookmarkEnd w:id="403"/>
            <w:r>
              <w:t>8</w:t>
            </w:r>
          </w:p>
        </w:tc>
        <w:tc>
          <w:tcPr>
            <w:tcW w:w="696" w:type="dxa"/>
          </w:tcPr>
          <w:p w:rsidR="00806560" w:rsidRDefault="00873AB4">
            <w:pPr>
              <w:pStyle w:val="ConsPlusNormal0"/>
              <w:jc w:val="center"/>
            </w:pPr>
            <w:bookmarkStart w:id="404" w:name="P6504"/>
            <w:bookmarkEnd w:id="404"/>
            <w:r>
              <w:t>9</w:t>
            </w:r>
          </w:p>
        </w:tc>
        <w:tc>
          <w:tcPr>
            <w:tcW w:w="1320" w:type="dxa"/>
            <w:tcBorders>
              <w:right w:val="nil"/>
            </w:tcBorders>
          </w:tcPr>
          <w:p w:rsidR="00806560" w:rsidRDefault="00873AB4">
            <w:pPr>
              <w:pStyle w:val="ConsPlusNormal0"/>
              <w:jc w:val="center"/>
            </w:pPr>
            <w:r>
              <w:t>10</w:t>
            </w:r>
          </w:p>
        </w:tc>
      </w:tr>
      <w:tr w:rsidR="00806560">
        <w:tblPrEx>
          <w:tblBorders>
            <w:right w:val="single" w:sz="4" w:space="0" w:color="auto"/>
          </w:tblBorders>
        </w:tblPrEx>
        <w:tc>
          <w:tcPr>
            <w:tcW w:w="2778" w:type="dxa"/>
            <w:tcBorders>
              <w:left w:val="nil"/>
            </w:tcBorders>
          </w:tcPr>
          <w:p w:rsidR="00806560" w:rsidRDefault="00873AB4">
            <w:pPr>
              <w:pStyle w:val="ConsPlusNormal0"/>
            </w:pPr>
            <w:r>
              <w:t>Источники финансирования дефицита средств, всего</w:t>
            </w:r>
          </w:p>
          <w:p w:rsidR="00806560" w:rsidRDefault="00873AB4">
            <w:pPr>
              <w:pStyle w:val="ConsPlusNormal0"/>
            </w:pPr>
            <w:r>
              <w:t>(</w:t>
            </w:r>
            <w:hyperlink w:anchor="P6519" w:tooltip="520">
              <w:r>
                <w:rPr>
                  <w:color w:val="0000FF"/>
                </w:rPr>
                <w:t>стр. 520</w:t>
              </w:r>
            </w:hyperlink>
            <w:r>
              <w:t xml:space="preserve"> + </w:t>
            </w:r>
            <w:hyperlink w:anchor="P6559" w:tooltip="590">
              <w:r>
                <w:rPr>
                  <w:color w:val="0000FF"/>
                </w:rPr>
                <w:t>стр. 590</w:t>
              </w:r>
            </w:hyperlink>
            <w:r>
              <w:t xml:space="preserve"> + </w:t>
            </w:r>
            <w:hyperlink w:anchor="P6589" w:tooltip="620">
              <w:r>
                <w:rPr>
                  <w:color w:val="0000FF"/>
                </w:rPr>
                <w:t>стр. 620</w:t>
              </w:r>
            </w:hyperlink>
            <w:r>
              <w:t xml:space="preserve"> + </w:t>
            </w:r>
            <w:hyperlink w:anchor="P6639" w:tooltip="700">
              <w:r>
                <w:rPr>
                  <w:color w:val="0000FF"/>
                </w:rPr>
                <w:t>стр. 700</w:t>
              </w:r>
            </w:hyperlink>
            <w:r>
              <w:t xml:space="preserve"> + </w:t>
            </w:r>
            <w:hyperlink w:anchor="P6669" w:tooltip="730">
              <w:r>
                <w:rPr>
                  <w:color w:val="0000FF"/>
                </w:rPr>
                <w:t>стр. 730</w:t>
              </w:r>
            </w:hyperlink>
            <w:r>
              <w:t xml:space="preserve"> + </w:t>
            </w:r>
            <w:hyperlink w:anchor="P6700" w:tooltip="820">
              <w:r>
                <w:rPr>
                  <w:color w:val="0000FF"/>
                </w:rPr>
                <w:t>стр. 820</w:t>
              </w:r>
            </w:hyperlink>
            <w:r>
              <w:t xml:space="preserve"> + </w:t>
            </w:r>
            <w:hyperlink w:anchor="P6758" w:tooltip="830">
              <w:r>
                <w:rPr>
                  <w:color w:val="0000FF"/>
                </w:rPr>
                <w:t>стр. 830</w:t>
              </w:r>
            </w:hyperlink>
            <w:r>
              <w:t>)</w:t>
            </w:r>
          </w:p>
        </w:tc>
        <w:tc>
          <w:tcPr>
            <w:tcW w:w="828" w:type="dxa"/>
            <w:vAlign w:val="bottom"/>
          </w:tcPr>
          <w:p w:rsidR="00806560" w:rsidRDefault="00873AB4">
            <w:pPr>
              <w:pStyle w:val="ConsPlusNormal0"/>
              <w:jc w:val="center"/>
            </w:pPr>
            <w:bookmarkStart w:id="405" w:name="P6508"/>
            <w:bookmarkEnd w:id="405"/>
            <w:r>
              <w:t>500</w:t>
            </w: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в том числе:</w:t>
            </w:r>
          </w:p>
          <w:p w:rsidR="00806560" w:rsidRDefault="00873AB4">
            <w:pPr>
              <w:pStyle w:val="ConsPlusNormal0"/>
              <w:ind w:left="283"/>
            </w:pPr>
            <w:r>
              <w:t>внутренние источники</w:t>
            </w:r>
          </w:p>
        </w:tc>
        <w:tc>
          <w:tcPr>
            <w:tcW w:w="828" w:type="dxa"/>
            <w:vAlign w:val="bottom"/>
          </w:tcPr>
          <w:p w:rsidR="00806560" w:rsidRDefault="00873AB4">
            <w:pPr>
              <w:pStyle w:val="ConsPlusNormal0"/>
              <w:jc w:val="center"/>
            </w:pPr>
            <w:bookmarkStart w:id="406" w:name="P6519"/>
            <w:bookmarkEnd w:id="406"/>
            <w:r>
              <w:t>520</w:t>
            </w: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insideH w:val="nil"/>
          </w:tblBorders>
        </w:tblPrEx>
        <w:tc>
          <w:tcPr>
            <w:tcW w:w="2778" w:type="dxa"/>
            <w:tcBorders>
              <w:left w:val="nil"/>
              <w:bottom w:val="nil"/>
            </w:tcBorders>
          </w:tcPr>
          <w:p w:rsidR="00806560" w:rsidRDefault="00873AB4">
            <w:pPr>
              <w:pStyle w:val="ConsPlusNormal0"/>
              <w:jc w:val="center"/>
            </w:pPr>
            <w:r>
              <w:t>из них:</w:t>
            </w:r>
          </w:p>
        </w:tc>
        <w:tc>
          <w:tcPr>
            <w:tcW w:w="828" w:type="dxa"/>
            <w:tcBorders>
              <w:bottom w:val="nil"/>
            </w:tcBorders>
            <w:vAlign w:val="bottom"/>
          </w:tcPr>
          <w:p w:rsidR="00806560" w:rsidRDefault="00806560">
            <w:pPr>
              <w:pStyle w:val="ConsPlusNormal0"/>
            </w:pPr>
          </w:p>
        </w:tc>
        <w:tc>
          <w:tcPr>
            <w:tcW w:w="1212" w:type="dxa"/>
            <w:tcBorders>
              <w:bottom w:val="nil"/>
            </w:tcBorders>
            <w:vAlign w:val="bottom"/>
          </w:tcPr>
          <w:p w:rsidR="00806560" w:rsidRDefault="00806560">
            <w:pPr>
              <w:pStyle w:val="ConsPlusNormal0"/>
            </w:pPr>
          </w:p>
        </w:tc>
        <w:tc>
          <w:tcPr>
            <w:tcW w:w="1440" w:type="dxa"/>
            <w:tcBorders>
              <w:bottom w:val="nil"/>
            </w:tcBorders>
            <w:vAlign w:val="bottom"/>
          </w:tcPr>
          <w:p w:rsidR="00806560" w:rsidRDefault="00806560">
            <w:pPr>
              <w:pStyle w:val="ConsPlusNormal0"/>
            </w:pPr>
          </w:p>
        </w:tc>
        <w:tc>
          <w:tcPr>
            <w:tcW w:w="984" w:type="dxa"/>
            <w:tcBorders>
              <w:bottom w:val="nil"/>
            </w:tcBorders>
            <w:vAlign w:val="bottom"/>
          </w:tcPr>
          <w:p w:rsidR="00806560" w:rsidRDefault="00806560">
            <w:pPr>
              <w:pStyle w:val="ConsPlusNormal0"/>
            </w:pPr>
          </w:p>
        </w:tc>
        <w:tc>
          <w:tcPr>
            <w:tcW w:w="1296" w:type="dxa"/>
            <w:tcBorders>
              <w:bottom w:val="nil"/>
            </w:tcBorders>
            <w:vAlign w:val="bottom"/>
          </w:tcPr>
          <w:p w:rsidR="00806560" w:rsidRDefault="00806560">
            <w:pPr>
              <w:pStyle w:val="ConsPlusNormal0"/>
            </w:pPr>
          </w:p>
        </w:tc>
        <w:tc>
          <w:tcPr>
            <w:tcW w:w="1356" w:type="dxa"/>
            <w:tcBorders>
              <w:bottom w:val="nil"/>
            </w:tcBorders>
            <w:vAlign w:val="bottom"/>
          </w:tcPr>
          <w:p w:rsidR="00806560" w:rsidRDefault="00806560">
            <w:pPr>
              <w:pStyle w:val="ConsPlusNormal0"/>
            </w:pPr>
          </w:p>
        </w:tc>
        <w:tc>
          <w:tcPr>
            <w:tcW w:w="1476" w:type="dxa"/>
            <w:tcBorders>
              <w:bottom w:val="nil"/>
            </w:tcBorders>
            <w:vAlign w:val="bottom"/>
          </w:tcPr>
          <w:p w:rsidR="00806560" w:rsidRDefault="00806560">
            <w:pPr>
              <w:pStyle w:val="ConsPlusNormal0"/>
            </w:pPr>
          </w:p>
        </w:tc>
        <w:tc>
          <w:tcPr>
            <w:tcW w:w="696" w:type="dxa"/>
            <w:tcBorders>
              <w:bottom w:val="nil"/>
            </w:tcBorders>
            <w:vAlign w:val="bottom"/>
          </w:tcPr>
          <w:p w:rsidR="00806560" w:rsidRDefault="00806560">
            <w:pPr>
              <w:pStyle w:val="ConsPlusNormal0"/>
            </w:pPr>
          </w:p>
        </w:tc>
        <w:tc>
          <w:tcPr>
            <w:tcW w:w="1320"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2778" w:type="dxa"/>
            <w:tcBorders>
              <w:top w:val="nil"/>
              <w:left w:val="nil"/>
            </w:tcBorders>
          </w:tcPr>
          <w:p w:rsidR="00806560" w:rsidRDefault="00806560">
            <w:pPr>
              <w:pStyle w:val="ConsPlusNormal0"/>
            </w:pPr>
          </w:p>
        </w:tc>
        <w:tc>
          <w:tcPr>
            <w:tcW w:w="828" w:type="dxa"/>
            <w:tcBorders>
              <w:top w:val="nil"/>
            </w:tcBorders>
          </w:tcPr>
          <w:p w:rsidR="00806560" w:rsidRDefault="00806560">
            <w:pPr>
              <w:pStyle w:val="ConsPlusNormal0"/>
            </w:pPr>
          </w:p>
        </w:tc>
        <w:tc>
          <w:tcPr>
            <w:tcW w:w="1212" w:type="dxa"/>
            <w:tcBorders>
              <w:top w:val="nil"/>
            </w:tcBorders>
          </w:tcPr>
          <w:p w:rsidR="00806560" w:rsidRDefault="00806560">
            <w:pPr>
              <w:pStyle w:val="ConsPlusNormal0"/>
            </w:pPr>
          </w:p>
        </w:tc>
        <w:tc>
          <w:tcPr>
            <w:tcW w:w="1440" w:type="dxa"/>
            <w:tcBorders>
              <w:top w:val="nil"/>
            </w:tcBorders>
          </w:tcPr>
          <w:p w:rsidR="00806560" w:rsidRDefault="00806560">
            <w:pPr>
              <w:pStyle w:val="ConsPlusNormal0"/>
            </w:pPr>
          </w:p>
        </w:tc>
        <w:tc>
          <w:tcPr>
            <w:tcW w:w="984"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356" w:type="dxa"/>
            <w:tcBorders>
              <w:top w:val="nil"/>
            </w:tcBorders>
          </w:tcPr>
          <w:p w:rsidR="00806560" w:rsidRDefault="00806560">
            <w:pPr>
              <w:pStyle w:val="ConsPlusNormal0"/>
            </w:pPr>
          </w:p>
        </w:tc>
        <w:tc>
          <w:tcPr>
            <w:tcW w:w="1476" w:type="dxa"/>
            <w:tcBorders>
              <w:top w:val="nil"/>
            </w:tcBorders>
          </w:tcPr>
          <w:p w:rsidR="00806560" w:rsidRDefault="00806560">
            <w:pPr>
              <w:pStyle w:val="ConsPlusNormal0"/>
            </w:pPr>
          </w:p>
        </w:tc>
        <w:tc>
          <w:tcPr>
            <w:tcW w:w="696" w:type="dxa"/>
            <w:tcBorders>
              <w:top w:val="nil"/>
            </w:tcBorders>
          </w:tcPr>
          <w:p w:rsidR="00806560" w:rsidRDefault="00806560">
            <w:pPr>
              <w:pStyle w:val="ConsPlusNormal0"/>
            </w:pPr>
          </w:p>
        </w:tc>
        <w:tc>
          <w:tcPr>
            <w:tcW w:w="1320" w:type="dxa"/>
            <w:tcBorders>
              <w:top w:val="nil"/>
            </w:tcBorders>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vAlign w:val="bottom"/>
          </w:tcPr>
          <w:p w:rsidR="00806560" w:rsidRDefault="00806560">
            <w:pPr>
              <w:pStyle w:val="ConsPlusNormal0"/>
            </w:pP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Движение денежных средств</w:t>
            </w:r>
          </w:p>
        </w:tc>
        <w:tc>
          <w:tcPr>
            <w:tcW w:w="828" w:type="dxa"/>
            <w:vAlign w:val="bottom"/>
          </w:tcPr>
          <w:p w:rsidR="00806560" w:rsidRDefault="00873AB4">
            <w:pPr>
              <w:pStyle w:val="ConsPlusNormal0"/>
              <w:jc w:val="center"/>
            </w:pPr>
            <w:bookmarkStart w:id="407" w:name="P6559"/>
            <w:bookmarkEnd w:id="407"/>
            <w:r>
              <w:t>590</w:t>
            </w:r>
          </w:p>
        </w:tc>
        <w:tc>
          <w:tcPr>
            <w:tcW w:w="1212" w:type="dxa"/>
            <w:vAlign w:val="bottom"/>
          </w:tcPr>
          <w:p w:rsidR="00806560" w:rsidRDefault="00873AB4">
            <w:pPr>
              <w:pStyle w:val="ConsPlusNormal0"/>
              <w:jc w:val="center"/>
            </w:pPr>
            <w:r>
              <w:t>x</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поступление денежных средств прочие</w:t>
            </w:r>
          </w:p>
        </w:tc>
        <w:tc>
          <w:tcPr>
            <w:tcW w:w="828" w:type="dxa"/>
            <w:vAlign w:val="bottom"/>
          </w:tcPr>
          <w:p w:rsidR="00806560" w:rsidRDefault="00873AB4">
            <w:pPr>
              <w:pStyle w:val="ConsPlusNormal0"/>
              <w:jc w:val="center"/>
            </w:pPr>
            <w:bookmarkStart w:id="408" w:name="P6569"/>
            <w:bookmarkEnd w:id="408"/>
            <w:r>
              <w:t>591</w:t>
            </w:r>
          </w:p>
        </w:tc>
        <w:tc>
          <w:tcPr>
            <w:tcW w:w="1212" w:type="dxa"/>
            <w:vAlign w:val="bottom"/>
          </w:tcPr>
          <w:p w:rsidR="00806560" w:rsidRDefault="00873AB4">
            <w:pPr>
              <w:pStyle w:val="ConsPlusNormal0"/>
              <w:jc w:val="center"/>
            </w:pPr>
            <w:r>
              <w:t>510</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выбытие денежных средств</w:t>
            </w:r>
          </w:p>
        </w:tc>
        <w:tc>
          <w:tcPr>
            <w:tcW w:w="828" w:type="dxa"/>
            <w:vAlign w:val="bottom"/>
          </w:tcPr>
          <w:p w:rsidR="00806560" w:rsidRDefault="00873AB4">
            <w:pPr>
              <w:pStyle w:val="ConsPlusNormal0"/>
              <w:jc w:val="center"/>
            </w:pPr>
            <w:bookmarkStart w:id="409" w:name="P6579"/>
            <w:bookmarkEnd w:id="409"/>
            <w:r>
              <w:t>592</w:t>
            </w:r>
          </w:p>
        </w:tc>
        <w:tc>
          <w:tcPr>
            <w:tcW w:w="1212" w:type="dxa"/>
            <w:vAlign w:val="bottom"/>
          </w:tcPr>
          <w:p w:rsidR="00806560" w:rsidRDefault="00873AB4">
            <w:pPr>
              <w:pStyle w:val="ConsPlusNormal0"/>
              <w:jc w:val="center"/>
            </w:pPr>
            <w:r>
              <w:t>610</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Внешние источники</w:t>
            </w:r>
          </w:p>
        </w:tc>
        <w:tc>
          <w:tcPr>
            <w:tcW w:w="828" w:type="dxa"/>
            <w:vAlign w:val="bottom"/>
          </w:tcPr>
          <w:p w:rsidR="00806560" w:rsidRDefault="00873AB4">
            <w:pPr>
              <w:pStyle w:val="ConsPlusNormal0"/>
              <w:jc w:val="center"/>
            </w:pPr>
            <w:bookmarkStart w:id="410" w:name="P6589"/>
            <w:bookmarkEnd w:id="410"/>
            <w:r>
              <w:t>620</w:t>
            </w: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insideH w:val="nil"/>
          </w:tblBorders>
        </w:tblPrEx>
        <w:tc>
          <w:tcPr>
            <w:tcW w:w="2778" w:type="dxa"/>
            <w:tcBorders>
              <w:left w:val="nil"/>
              <w:bottom w:val="nil"/>
            </w:tcBorders>
          </w:tcPr>
          <w:p w:rsidR="00806560" w:rsidRDefault="00873AB4">
            <w:pPr>
              <w:pStyle w:val="ConsPlusNormal0"/>
              <w:jc w:val="center"/>
            </w:pPr>
            <w:r>
              <w:t>из них:</w:t>
            </w:r>
          </w:p>
        </w:tc>
        <w:tc>
          <w:tcPr>
            <w:tcW w:w="828" w:type="dxa"/>
            <w:tcBorders>
              <w:bottom w:val="nil"/>
            </w:tcBorders>
            <w:vAlign w:val="bottom"/>
          </w:tcPr>
          <w:p w:rsidR="00806560" w:rsidRDefault="00806560">
            <w:pPr>
              <w:pStyle w:val="ConsPlusNormal0"/>
            </w:pPr>
          </w:p>
        </w:tc>
        <w:tc>
          <w:tcPr>
            <w:tcW w:w="1212" w:type="dxa"/>
            <w:tcBorders>
              <w:bottom w:val="nil"/>
            </w:tcBorders>
            <w:vAlign w:val="bottom"/>
          </w:tcPr>
          <w:p w:rsidR="00806560" w:rsidRDefault="00806560">
            <w:pPr>
              <w:pStyle w:val="ConsPlusNormal0"/>
            </w:pPr>
          </w:p>
        </w:tc>
        <w:tc>
          <w:tcPr>
            <w:tcW w:w="1440" w:type="dxa"/>
            <w:tcBorders>
              <w:bottom w:val="nil"/>
            </w:tcBorders>
            <w:vAlign w:val="bottom"/>
          </w:tcPr>
          <w:p w:rsidR="00806560" w:rsidRDefault="00806560">
            <w:pPr>
              <w:pStyle w:val="ConsPlusNormal0"/>
            </w:pPr>
          </w:p>
        </w:tc>
        <w:tc>
          <w:tcPr>
            <w:tcW w:w="984" w:type="dxa"/>
            <w:tcBorders>
              <w:bottom w:val="nil"/>
            </w:tcBorders>
            <w:vAlign w:val="bottom"/>
          </w:tcPr>
          <w:p w:rsidR="00806560" w:rsidRDefault="00806560">
            <w:pPr>
              <w:pStyle w:val="ConsPlusNormal0"/>
            </w:pPr>
          </w:p>
        </w:tc>
        <w:tc>
          <w:tcPr>
            <w:tcW w:w="1296" w:type="dxa"/>
            <w:tcBorders>
              <w:bottom w:val="nil"/>
            </w:tcBorders>
            <w:vAlign w:val="bottom"/>
          </w:tcPr>
          <w:p w:rsidR="00806560" w:rsidRDefault="00806560">
            <w:pPr>
              <w:pStyle w:val="ConsPlusNormal0"/>
            </w:pPr>
          </w:p>
        </w:tc>
        <w:tc>
          <w:tcPr>
            <w:tcW w:w="1356" w:type="dxa"/>
            <w:tcBorders>
              <w:bottom w:val="nil"/>
            </w:tcBorders>
            <w:vAlign w:val="bottom"/>
          </w:tcPr>
          <w:p w:rsidR="00806560" w:rsidRDefault="00806560">
            <w:pPr>
              <w:pStyle w:val="ConsPlusNormal0"/>
            </w:pPr>
          </w:p>
        </w:tc>
        <w:tc>
          <w:tcPr>
            <w:tcW w:w="1476" w:type="dxa"/>
            <w:tcBorders>
              <w:bottom w:val="nil"/>
            </w:tcBorders>
            <w:vAlign w:val="bottom"/>
          </w:tcPr>
          <w:p w:rsidR="00806560" w:rsidRDefault="00806560">
            <w:pPr>
              <w:pStyle w:val="ConsPlusNormal0"/>
            </w:pPr>
          </w:p>
        </w:tc>
        <w:tc>
          <w:tcPr>
            <w:tcW w:w="696" w:type="dxa"/>
            <w:tcBorders>
              <w:bottom w:val="nil"/>
            </w:tcBorders>
            <w:vAlign w:val="bottom"/>
          </w:tcPr>
          <w:p w:rsidR="00806560" w:rsidRDefault="00806560">
            <w:pPr>
              <w:pStyle w:val="ConsPlusNormal0"/>
            </w:pPr>
          </w:p>
        </w:tc>
        <w:tc>
          <w:tcPr>
            <w:tcW w:w="1320"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2778" w:type="dxa"/>
            <w:tcBorders>
              <w:top w:val="nil"/>
              <w:left w:val="nil"/>
            </w:tcBorders>
          </w:tcPr>
          <w:p w:rsidR="00806560" w:rsidRDefault="00806560">
            <w:pPr>
              <w:pStyle w:val="ConsPlusNormal0"/>
            </w:pPr>
          </w:p>
        </w:tc>
        <w:tc>
          <w:tcPr>
            <w:tcW w:w="828" w:type="dxa"/>
            <w:tcBorders>
              <w:top w:val="nil"/>
            </w:tcBorders>
          </w:tcPr>
          <w:p w:rsidR="00806560" w:rsidRDefault="00806560">
            <w:pPr>
              <w:pStyle w:val="ConsPlusNormal0"/>
            </w:pPr>
          </w:p>
        </w:tc>
        <w:tc>
          <w:tcPr>
            <w:tcW w:w="1212" w:type="dxa"/>
            <w:tcBorders>
              <w:top w:val="nil"/>
            </w:tcBorders>
          </w:tcPr>
          <w:p w:rsidR="00806560" w:rsidRDefault="00806560">
            <w:pPr>
              <w:pStyle w:val="ConsPlusNormal0"/>
            </w:pPr>
          </w:p>
        </w:tc>
        <w:tc>
          <w:tcPr>
            <w:tcW w:w="1440" w:type="dxa"/>
            <w:tcBorders>
              <w:top w:val="nil"/>
            </w:tcBorders>
          </w:tcPr>
          <w:p w:rsidR="00806560" w:rsidRDefault="00806560">
            <w:pPr>
              <w:pStyle w:val="ConsPlusNormal0"/>
            </w:pPr>
          </w:p>
        </w:tc>
        <w:tc>
          <w:tcPr>
            <w:tcW w:w="984"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356" w:type="dxa"/>
            <w:tcBorders>
              <w:top w:val="nil"/>
            </w:tcBorders>
          </w:tcPr>
          <w:p w:rsidR="00806560" w:rsidRDefault="00806560">
            <w:pPr>
              <w:pStyle w:val="ConsPlusNormal0"/>
            </w:pPr>
          </w:p>
        </w:tc>
        <w:tc>
          <w:tcPr>
            <w:tcW w:w="1476" w:type="dxa"/>
            <w:tcBorders>
              <w:top w:val="nil"/>
            </w:tcBorders>
          </w:tcPr>
          <w:p w:rsidR="00806560" w:rsidRDefault="00806560">
            <w:pPr>
              <w:pStyle w:val="ConsPlusNormal0"/>
            </w:pPr>
          </w:p>
        </w:tc>
        <w:tc>
          <w:tcPr>
            <w:tcW w:w="696" w:type="dxa"/>
            <w:tcBorders>
              <w:top w:val="nil"/>
            </w:tcBorders>
          </w:tcPr>
          <w:p w:rsidR="00806560" w:rsidRDefault="00806560">
            <w:pPr>
              <w:pStyle w:val="ConsPlusNormal0"/>
            </w:pPr>
          </w:p>
        </w:tc>
        <w:tc>
          <w:tcPr>
            <w:tcW w:w="1320" w:type="dxa"/>
            <w:tcBorders>
              <w:top w:val="nil"/>
            </w:tcBorders>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vAlign w:val="bottom"/>
          </w:tcPr>
          <w:p w:rsidR="00806560" w:rsidRDefault="00806560">
            <w:pPr>
              <w:pStyle w:val="ConsPlusNormal0"/>
            </w:pP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06560">
            <w:pPr>
              <w:pStyle w:val="ConsPlusNormal0"/>
            </w:pPr>
          </w:p>
        </w:tc>
        <w:tc>
          <w:tcPr>
            <w:tcW w:w="828" w:type="dxa"/>
            <w:vAlign w:val="bottom"/>
          </w:tcPr>
          <w:p w:rsidR="00806560" w:rsidRDefault="00806560">
            <w:pPr>
              <w:pStyle w:val="ConsPlusNormal0"/>
            </w:pP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Изменение остатков средств</w:t>
            </w:r>
          </w:p>
        </w:tc>
        <w:tc>
          <w:tcPr>
            <w:tcW w:w="828" w:type="dxa"/>
            <w:vAlign w:val="bottom"/>
          </w:tcPr>
          <w:p w:rsidR="00806560" w:rsidRDefault="00873AB4">
            <w:pPr>
              <w:pStyle w:val="ConsPlusNormal0"/>
              <w:jc w:val="center"/>
            </w:pPr>
            <w:bookmarkStart w:id="411" w:name="P6639"/>
            <w:bookmarkEnd w:id="411"/>
            <w:r>
              <w:t>700</w:t>
            </w:r>
          </w:p>
        </w:tc>
        <w:tc>
          <w:tcPr>
            <w:tcW w:w="1212" w:type="dxa"/>
            <w:vAlign w:val="bottom"/>
          </w:tcPr>
          <w:p w:rsidR="00806560" w:rsidRDefault="00873AB4">
            <w:pPr>
              <w:pStyle w:val="ConsPlusNormal0"/>
              <w:jc w:val="center"/>
            </w:pPr>
            <w:r>
              <w:t>x</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увеличение остатков средств, всего</w:t>
            </w:r>
          </w:p>
        </w:tc>
        <w:tc>
          <w:tcPr>
            <w:tcW w:w="828" w:type="dxa"/>
            <w:vAlign w:val="bottom"/>
          </w:tcPr>
          <w:p w:rsidR="00806560" w:rsidRDefault="00873AB4">
            <w:pPr>
              <w:pStyle w:val="ConsPlusNormal0"/>
              <w:jc w:val="center"/>
            </w:pPr>
            <w:bookmarkStart w:id="412" w:name="P6649"/>
            <w:bookmarkEnd w:id="412"/>
            <w:r>
              <w:t>710</w:t>
            </w:r>
          </w:p>
        </w:tc>
        <w:tc>
          <w:tcPr>
            <w:tcW w:w="1212" w:type="dxa"/>
            <w:vAlign w:val="bottom"/>
          </w:tcPr>
          <w:p w:rsidR="00806560" w:rsidRDefault="00873AB4">
            <w:pPr>
              <w:pStyle w:val="ConsPlusNormal0"/>
              <w:jc w:val="center"/>
            </w:pPr>
            <w:r>
              <w:t>510</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73AB4">
            <w:pPr>
              <w:pStyle w:val="ConsPlusNormal0"/>
              <w:jc w:val="center"/>
            </w:pPr>
            <w:r>
              <w:t>x</w:t>
            </w: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уменьшение остатков средств, всего</w:t>
            </w:r>
          </w:p>
        </w:tc>
        <w:tc>
          <w:tcPr>
            <w:tcW w:w="828" w:type="dxa"/>
            <w:vAlign w:val="bottom"/>
          </w:tcPr>
          <w:p w:rsidR="00806560" w:rsidRDefault="00873AB4">
            <w:pPr>
              <w:pStyle w:val="ConsPlusNormal0"/>
              <w:jc w:val="center"/>
            </w:pPr>
            <w:bookmarkStart w:id="413" w:name="P6659"/>
            <w:bookmarkEnd w:id="413"/>
            <w:r>
              <w:t>720</w:t>
            </w:r>
          </w:p>
        </w:tc>
        <w:tc>
          <w:tcPr>
            <w:tcW w:w="1212" w:type="dxa"/>
            <w:vAlign w:val="bottom"/>
          </w:tcPr>
          <w:p w:rsidR="00806560" w:rsidRDefault="00873AB4">
            <w:pPr>
              <w:pStyle w:val="ConsPlusNormal0"/>
              <w:jc w:val="center"/>
            </w:pPr>
            <w:r>
              <w:t>610</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73AB4">
            <w:pPr>
              <w:pStyle w:val="ConsPlusNormal0"/>
              <w:jc w:val="center"/>
            </w:pPr>
            <w:r>
              <w:t>x</w:t>
            </w: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Изменение остатков по внутренним оборотам средств учреждения</w:t>
            </w:r>
          </w:p>
        </w:tc>
        <w:tc>
          <w:tcPr>
            <w:tcW w:w="828" w:type="dxa"/>
            <w:vAlign w:val="bottom"/>
          </w:tcPr>
          <w:p w:rsidR="00806560" w:rsidRDefault="00873AB4">
            <w:pPr>
              <w:pStyle w:val="ConsPlusNormal0"/>
              <w:jc w:val="center"/>
            </w:pPr>
            <w:bookmarkStart w:id="414" w:name="P6669"/>
            <w:bookmarkEnd w:id="414"/>
            <w:r>
              <w:t>730</w:t>
            </w:r>
          </w:p>
        </w:tc>
        <w:tc>
          <w:tcPr>
            <w:tcW w:w="1212" w:type="dxa"/>
            <w:vAlign w:val="bottom"/>
          </w:tcPr>
          <w:p w:rsidR="00806560" w:rsidRDefault="00873AB4">
            <w:pPr>
              <w:pStyle w:val="ConsPlusNormal0"/>
              <w:jc w:val="center"/>
            </w:pPr>
            <w:r>
              <w:t>x</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jc w:val="center"/>
            </w:pPr>
            <w:r>
              <w:t>в том числе:</w:t>
            </w:r>
          </w:p>
          <w:p w:rsidR="00806560" w:rsidRDefault="00873AB4">
            <w:pPr>
              <w:pStyle w:val="ConsPlusNormal0"/>
              <w:ind w:left="567"/>
            </w:pPr>
            <w:r>
              <w:t>увеличение остатков средств учреждения</w:t>
            </w:r>
          </w:p>
        </w:tc>
        <w:tc>
          <w:tcPr>
            <w:tcW w:w="828" w:type="dxa"/>
            <w:vAlign w:val="bottom"/>
          </w:tcPr>
          <w:p w:rsidR="00806560" w:rsidRDefault="00873AB4">
            <w:pPr>
              <w:pStyle w:val="ConsPlusNormal0"/>
              <w:jc w:val="center"/>
            </w:pPr>
            <w:bookmarkStart w:id="415" w:name="P6680"/>
            <w:bookmarkEnd w:id="415"/>
            <w:r>
              <w:t>731</w:t>
            </w:r>
          </w:p>
        </w:tc>
        <w:tc>
          <w:tcPr>
            <w:tcW w:w="1212" w:type="dxa"/>
            <w:vAlign w:val="bottom"/>
          </w:tcPr>
          <w:p w:rsidR="00806560" w:rsidRDefault="00873AB4">
            <w:pPr>
              <w:pStyle w:val="ConsPlusNormal0"/>
              <w:jc w:val="center"/>
            </w:pPr>
            <w:r>
              <w:t>510</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73AB4">
            <w:pPr>
              <w:pStyle w:val="ConsPlusNormal0"/>
              <w:jc w:val="center"/>
            </w:pPr>
            <w:r>
              <w:t>x</w:t>
            </w: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уменьшение остатков средств учреждения</w:t>
            </w:r>
          </w:p>
        </w:tc>
        <w:tc>
          <w:tcPr>
            <w:tcW w:w="828" w:type="dxa"/>
            <w:vAlign w:val="bottom"/>
          </w:tcPr>
          <w:p w:rsidR="00806560" w:rsidRDefault="00873AB4">
            <w:pPr>
              <w:pStyle w:val="ConsPlusNormal0"/>
              <w:jc w:val="center"/>
            </w:pPr>
            <w:bookmarkStart w:id="416" w:name="P6690"/>
            <w:bookmarkEnd w:id="416"/>
            <w:r>
              <w:t>732</w:t>
            </w:r>
          </w:p>
        </w:tc>
        <w:tc>
          <w:tcPr>
            <w:tcW w:w="1212" w:type="dxa"/>
            <w:vAlign w:val="bottom"/>
          </w:tcPr>
          <w:p w:rsidR="00806560" w:rsidRDefault="00873AB4">
            <w:pPr>
              <w:pStyle w:val="ConsPlusNormal0"/>
              <w:jc w:val="center"/>
            </w:pPr>
            <w:r>
              <w:t>610</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73AB4">
            <w:pPr>
              <w:pStyle w:val="ConsPlusNormal0"/>
              <w:jc w:val="center"/>
            </w:pPr>
            <w:r>
              <w:t>x</w:t>
            </w: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Изменение остатков по внутренним расчетам</w:t>
            </w:r>
          </w:p>
        </w:tc>
        <w:tc>
          <w:tcPr>
            <w:tcW w:w="828" w:type="dxa"/>
            <w:vAlign w:val="bottom"/>
          </w:tcPr>
          <w:p w:rsidR="00806560" w:rsidRDefault="00873AB4">
            <w:pPr>
              <w:pStyle w:val="ConsPlusNormal0"/>
              <w:jc w:val="center"/>
            </w:pPr>
            <w:bookmarkStart w:id="417" w:name="P6700"/>
            <w:bookmarkEnd w:id="417"/>
            <w:r>
              <w:t>820</w:t>
            </w:r>
          </w:p>
        </w:tc>
        <w:tc>
          <w:tcPr>
            <w:tcW w:w="1212" w:type="dxa"/>
            <w:vAlign w:val="bottom"/>
          </w:tcPr>
          <w:p w:rsidR="00806560" w:rsidRDefault="00873AB4">
            <w:pPr>
              <w:pStyle w:val="ConsPlusNormal0"/>
              <w:jc w:val="center"/>
            </w:pPr>
            <w:r>
              <w:t>x</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jc w:val="center"/>
            </w:pPr>
            <w:r>
              <w:t>в том числе:</w:t>
            </w:r>
          </w:p>
          <w:p w:rsidR="00806560" w:rsidRDefault="00873AB4">
            <w:pPr>
              <w:pStyle w:val="ConsPlusNormal0"/>
              <w:ind w:left="567"/>
            </w:pPr>
            <w:r>
              <w:t>увеличение остатков по внутренним расчетам (Кт 030404510)</w:t>
            </w:r>
          </w:p>
        </w:tc>
        <w:tc>
          <w:tcPr>
            <w:tcW w:w="828" w:type="dxa"/>
            <w:vAlign w:val="bottom"/>
          </w:tcPr>
          <w:p w:rsidR="00806560" w:rsidRDefault="00873AB4">
            <w:pPr>
              <w:pStyle w:val="ConsPlusNormal0"/>
              <w:jc w:val="center"/>
            </w:pPr>
            <w:bookmarkStart w:id="418" w:name="P6711"/>
            <w:bookmarkEnd w:id="418"/>
            <w:r>
              <w:t>821</w:t>
            </w: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уменьшение остатков по внутренним расчетам (Дт 030404610)</w:t>
            </w:r>
          </w:p>
        </w:tc>
        <w:tc>
          <w:tcPr>
            <w:tcW w:w="828" w:type="dxa"/>
            <w:vAlign w:val="bottom"/>
          </w:tcPr>
          <w:p w:rsidR="00806560" w:rsidRDefault="00873AB4">
            <w:pPr>
              <w:pStyle w:val="ConsPlusNormal0"/>
              <w:jc w:val="center"/>
            </w:pPr>
            <w:bookmarkStart w:id="419" w:name="P6721"/>
            <w:bookmarkEnd w:id="419"/>
            <w:r>
              <w:t>822</w:t>
            </w: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Форма 0503737 с. 4</w:t>
      </w:r>
    </w:p>
    <w:p w:rsidR="00806560" w:rsidRDefault="00806560">
      <w:pPr>
        <w:pStyle w:val="ConsPlusNonformat0"/>
        <w:jc w:val="both"/>
      </w:pPr>
    </w:p>
    <w:p w:rsidR="00806560" w:rsidRDefault="00873AB4">
      <w:pPr>
        <w:pStyle w:val="ConsPlusNonformat0"/>
        <w:jc w:val="both"/>
      </w:pPr>
      <w:r>
        <w:rPr>
          <w:color w:val="392C69"/>
        </w:rPr>
        <w:t xml:space="preserve">    КонсультантПлюс: примечание.</w:t>
      </w:r>
    </w:p>
    <w:p w:rsidR="00806560" w:rsidRDefault="00873AB4">
      <w:pPr>
        <w:pStyle w:val="ConsPlusNonformat0"/>
        <w:jc w:val="both"/>
      </w:pPr>
      <w:r>
        <w:rPr>
          <w:color w:val="392C69"/>
        </w:rPr>
        <w:t xml:space="preserve">    Нумерация   граф   в таблице  дана   в   соответствии   с   официальным</w:t>
      </w:r>
    </w:p>
    <w:p w:rsidR="00806560" w:rsidRDefault="00873AB4">
      <w:pPr>
        <w:pStyle w:val="ConsPlusNonformat0"/>
        <w:jc w:val="both"/>
      </w:pPr>
      <w:r>
        <w:rPr>
          <w:color w:val="392C69"/>
        </w:rPr>
        <w:t>текстом документа.</w:t>
      </w:r>
    </w:p>
    <w:p w:rsidR="00806560" w:rsidRDefault="00806560">
      <w:pPr>
        <w:pStyle w:val="ConsPlusNormal0"/>
        <w:spacing w:after="1"/>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828"/>
        <w:gridCol w:w="1212"/>
        <w:gridCol w:w="1440"/>
        <w:gridCol w:w="984"/>
        <w:gridCol w:w="1296"/>
        <w:gridCol w:w="1356"/>
        <w:gridCol w:w="1476"/>
        <w:gridCol w:w="696"/>
        <w:gridCol w:w="1320"/>
      </w:tblGrid>
      <w:tr w:rsidR="00806560">
        <w:tc>
          <w:tcPr>
            <w:tcW w:w="2778" w:type="dxa"/>
            <w:vMerge w:val="restart"/>
            <w:tcBorders>
              <w:left w:val="nil"/>
            </w:tcBorders>
          </w:tcPr>
          <w:p w:rsidR="00806560" w:rsidRDefault="00873AB4">
            <w:pPr>
              <w:pStyle w:val="ConsPlusNormal0"/>
              <w:jc w:val="center"/>
            </w:pPr>
            <w:r>
              <w:t>Наименование показателя</w:t>
            </w:r>
          </w:p>
        </w:tc>
        <w:tc>
          <w:tcPr>
            <w:tcW w:w="828" w:type="dxa"/>
            <w:vMerge w:val="restart"/>
          </w:tcPr>
          <w:p w:rsidR="00806560" w:rsidRDefault="00873AB4">
            <w:pPr>
              <w:pStyle w:val="ConsPlusNormal0"/>
              <w:jc w:val="center"/>
            </w:pPr>
            <w:r>
              <w:t>Код строки</w:t>
            </w:r>
          </w:p>
        </w:tc>
        <w:tc>
          <w:tcPr>
            <w:tcW w:w="1212" w:type="dxa"/>
            <w:vMerge w:val="restart"/>
          </w:tcPr>
          <w:p w:rsidR="00806560" w:rsidRDefault="00873AB4">
            <w:pPr>
              <w:pStyle w:val="ConsPlusNormal0"/>
              <w:jc w:val="center"/>
            </w:pPr>
            <w:r>
              <w:t>Код аналитики</w:t>
            </w:r>
          </w:p>
        </w:tc>
        <w:tc>
          <w:tcPr>
            <w:tcW w:w="1440" w:type="dxa"/>
            <w:vMerge w:val="restart"/>
          </w:tcPr>
          <w:p w:rsidR="00806560" w:rsidRDefault="00873AB4">
            <w:pPr>
              <w:pStyle w:val="ConsPlusNormal0"/>
              <w:jc w:val="center"/>
            </w:pPr>
            <w:r>
              <w:t>Утверждено плановых назначений</w:t>
            </w:r>
          </w:p>
        </w:tc>
        <w:tc>
          <w:tcPr>
            <w:tcW w:w="5808" w:type="dxa"/>
            <w:gridSpan w:val="5"/>
          </w:tcPr>
          <w:p w:rsidR="00806560" w:rsidRDefault="00873AB4">
            <w:pPr>
              <w:pStyle w:val="ConsPlusNormal0"/>
              <w:jc w:val="center"/>
            </w:pPr>
            <w:r>
              <w:t>Исполнено плановых назначений</w:t>
            </w:r>
          </w:p>
        </w:tc>
        <w:tc>
          <w:tcPr>
            <w:tcW w:w="1320" w:type="dxa"/>
            <w:vMerge w:val="restart"/>
            <w:tcBorders>
              <w:right w:val="nil"/>
            </w:tcBorders>
          </w:tcPr>
          <w:p w:rsidR="00806560" w:rsidRDefault="00873AB4">
            <w:pPr>
              <w:pStyle w:val="ConsPlusNormal0"/>
              <w:jc w:val="center"/>
            </w:pPr>
            <w:r>
              <w:t>Сумма отклонения</w:t>
            </w:r>
          </w:p>
        </w:tc>
      </w:tr>
      <w:tr w:rsidR="00806560">
        <w:tc>
          <w:tcPr>
            <w:tcW w:w="2778" w:type="dxa"/>
            <w:vMerge/>
            <w:tcBorders>
              <w:left w:val="nil"/>
            </w:tcBorders>
          </w:tcPr>
          <w:p w:rsidR="00806560" w:rsidRDefault="00806560">
            <w:pPr>
              <w:pStyle w:val="ConsPlusNormal0"/>
            </w:pPr>
          </w:p>
        </w:tc>
        <w:tc>
          <w:tcPr>
            <w:tcW w:w="828" w:type="dxa"/>
            <w:vMerge/>
          </w:tcPr>
          <w:p w:rsidR="00806560" w:rsidRDefault="00806560">
            <w:pPr>
              <w:pStyle w:val="ConsPlusNormal0"/>
            </w:pPr>
          </w:p>
        </w:tc>
        <w:tc>
          <w:tcPr>
            <w:tcW w:w="1212" w:type="dxa"/>
            <w:vMerge/>
          </w:tcPr>
          <w:p w:rsidR="00806560" w:rsidRDefault="00806560">
            <w:pPr>
              <w:pStyle w:val="ConsPlusNormal0"/>
            </w:pPr>
          </w:p>
        </w:tc>
        <w:tc>
          <w:tcPr>
            <w:tcW w:w="1440" w:type="dxa"/>
            <w:vMerge/>
          </w:tcPr>
          <w:p w:rsidR="00806560" w:rsidRDefault="00806560">
            <w:pPr>
              <w:pStyle w:val="ConsPlusNormal0"/>
            </w:pPr>
          </w:p>
        </w:tc>
        <w:tc>
          <w:tcPr>
            <w:tcW w:w="984" w:type="dxa"/>
          </w:tcPr>
          <w:p w:rsidR="00806560" w:rsidRDefault="00873AB4">
            <w:pPr>
              <w:pStyle w:val="ConsPlusNormal0"/>
              <w:jc w:val="center"/>
            </w:pPr>
            <w:r>
              <w:t>через лицевые счета</w:t>
            </w:r>
          </w:p>
        </w:tc>
        <w:tc>
          <w:tcPr>
            <w:tcW w:w="1296" w:type="dxa"/>
          </w:tcPr>
          <w:p w:rsidR="00806560" w:rsidRDefault="00873AB4">
            <w:pPr>
              <w:pStyle w:val="ConsPlusNormal0"/>
              <w:jc w:val="center"/>
            </w:pPr>
            <w:r>
              <w:t>через банковские счета</w:t>
            </w:r>
          </w:p>
        </w:tc>
        <w:tc>
          <w:tcPr>
            <w:tcW w:w="1356" w:type="dxa"/>
          </w:tcPr>
          <w:p w:rsidR="00806560" w:rsidRDefault="00873AB4">
            <w:pPr>
              <w:pStyle w:val="ConsPlusNormal0"/>
              <w:jc w:val="center"/>
            </w:pPr>
            <w:r>
              <w:t>через кассу учреждения</w:t>
            </w:r>
          </w:p>
        </w:tc>
        <w:tc>
          <w:tcPr>
            <w:tcW w:w="1476" w:type="dxa"/>
          </w:tcPr>
          <w:p w:rsidR="00806560" w:rsidRDefault="00873AB4">
            <w:pPr>
              <w:pStyle w:val="ConsPlusNormal0"/>
              <w:jc w:val="center"/>
            </w:pPr>
            <w:r>
              <w:t>некассовыми операциями</w:t>
            </w:r>
          </w:p>
        </w:tc>
        <w:tc>
          <w:tcPr>
            <w:tcW w:w="696" w:type="dxa"/>
          </w:tcPr>
          <w:p w:rsidR="00806560" w:rsidRDefault="00873AB4">
            <w:pPr>
              <w:pStyle w:val="ConsPlusNormal0"/>
              <w:jc w:val="center"/>
            </w:pPr>
            <w:r>
              <w:t>итого</w:t>
            </w:r>
          </w:p>
        </w:tc>
        <w:tc>
          <w:tcPr>
            <w:tcW w:w="1320" w:type="dxa"/>
            <w:vMerge/>
            <w:tcBorders>
              <w:right w:val="nil"/>
            </w:tcBorders>
          </w:tcPr>
          <w:p w:rsidR="00806560" w:rsidRDefault="00806560">
            <w:pPr>
              <w:pStyle w:val="ConsPlusNormal0"/>
            </w:pPr>
          </w:p>
        </w:tc>
      </w:tr>
      <w:tr w:rsidR="00806560">
        <w:tc>
          <w:tcPr>
            <w:tcW w:w="2778" w:type="dxa"/>
            <w:tcBorders>
              <w:left w:val="nil"/>
            </w:tcBorders>
          </w:tcPr>
          <w:p w:rsidR="00806560" w:rsidRDefault="00873AB4">
            <w:pPr>
              <w:pStyle w:val="ConsPlusNormal0"/>
              <w:jc w:val="center"/>
            </w:pPr>
            <w:r>
              <w:t>1</w:t>
            </w:r>
          </w:p>
        </w:tc>
        <w:tc>
          <w:tcPr>
            <w:tcW w:w="828" w:type="dxa"/>
          </w:tcPr>
          <w:p w:rsidR="00806560" w:rsidRDefault="00873AB4">
            <w:pPr>
              <w:pStyle w:val="ConsPlusNormal0"/>
              <w:jc w:val="center"/>
            </w:pPr>
            <w:r>
              <w:t>2</w:t>
            </w:r>
          </w:p>
        </w:tc>
        <w:tc>
          <w:tcPr>
            <w:tcW w:w="1212" w:type="dxa"/>
          </w:tcPr>
          <w:p w:rsidR="00806560" w:rsidRDefault="00806560">
            <w:pPr>
              <w:pStyle w:val="ConsPlusNormal0"/>
            </w:pPr>
          </w:p>
        </w:tc>
        <w:tc>
          <w:tcPr>
            <w:tcW w:w="1440" w:type="dxa"/>
          </w:tcPr>
          <w:p w:rsidR="00806560" w:rsidRDefault="00873AB4">
            <w:pPr>
              <w:pStyle w:val="ConsPlusNormal0"/>
              <w:jc w:val="center"/>
            </w:pPr>
            <w:r>
              <w:t>4</w:t>
            </w:r>
          </w:p>
        </w:tc>
        <w:tc>
          <w:tcPr>
            <w:tcW w:w="984" w:type="dxa"/>
          </w:tcPr>
          <w:p w:rsidR="00806560" w:rsidRDefault="00873AB4">
            <w:pPr>
              <w:pStyle w:val="ConsPlusNormal0"/>
              <w:jc w:val="center"/>
            </w:pPr>
            <w:r>
              <w:t>5</w:t>
            </w:r>
          </w:p>
        </w:tc>
        <w:tc>
          <w:tcPr>
            <w:tcW w:w="1296" w:type="dxa"/>
          </w:tcPr>
          <w:p w:rsidR="00806560" w:rsidRDefault="00873AB4">
            <w:pPr>
              <w:pStyle w:val="ConsPlusNormal0"/>
              <w:jc w:val="center"/>
            </w:pPr>
            <w:r>
              <w:t>6</w:t>
            </w:r>
          </w:p>
        </w:tc>
        <w:tc>
          <w:tcPr>
            <w:tcW w:w="1356" w:type="dxa"/>
          </w:tcPr>
          <w:p w:rsidR="00806560" w:rsidRDefault="00873AB4">
            <w:pPr>
              <w:pStyle w:val="ConsPlusNormal0"/>
              <w:jc w:val="center"/>
            </w:pPr>
            <w:r>
              <w:t>7</w:t>
            </w:r>
          </w:p>
        </w:tc>
        <w:tc>
          <w:tcPr>
            <w:tcW w:w="1476" w:type="dxa"/>
          </w:tcPr>
          <w:p w:rsidR="00806560" w:rsidRDefault="00873AB4">
            <w:pPr>
              <w:pStyle w:val="ConsPlusNormal0"/>
              <w:jc w:val="center"/>
            </w:pPr>
            <w:r>
              <w:t>8</w:t>
            </w:r>
          </w:p>
        </w:tc>
        <w:tc>
          <w:tcPr>
            <w:tcW w:w="696" w:type="dxa"/>
          </w:tcPr>
          <w:p w:rsidR="00806560" w:rsidRDefault="00873AB4">
            <w:pPr>
              <w:pStyle w:val="ConsPlusNormal0"/>
              <w:jc w:val="center"/>
            </w:pPr>
            <w:r>
              <w:t>9</w:t>
            </w:r>
          </w:p>
        </w:tc>
        <w:tc>
          <w:tcPr>
            <w:tcW w:w="1320" w:type="dxa"/>
            <w:tcBorders>
              <w:right w:val="nil"/>
            </w:tcBorders>
          </w:tcPr>
          <w:p w:rsidR="00806560" w:rsidRDefault="00873AB4">
            <w:pPr>
              <w:pStyle w:val="ConsPlusNormal0"/>
              <w:jc w:val="center"/>
            </w:pPr>
            <w:r>
              <w:t>10</w:t>
            </w: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Изменение остатков расчетов по внутренним привлечениям средств</w:t>
            </w:r>
          </w:p>
        </w:tc>
        <w:tc>
          <w:tcPr>
            <w:tcW w:w="828" w:type="dxa"/>
            <w:vAlign w:val="bottom"/>
          </w:tcPr>
          <w:p w:rsidR="00806560" w:rsidRDefault="00873AB4">
            <w:pPr>
              <w:pStyle w:val="ConsPlusNormal0"/>
              <w:jc w:val="center"/>
            </w:pPr>
            <w:bookmarkStart w:id="420" w:name="P6758"/>
            <w:bookmarkEnd w:id="420"/>
            <w:r>
              <w:t>830</w:t>
            </w:r>
          </w:p>
        </w:tc>
        <w:tc>
          <w:tcPr>
            <w:tcW w:w="1212" w:type="dxa"/>
            <w:vAlign w:val="bottom"/>
          </w:tcPr>
          <w:p w:rsidR="00806560" w:rsidRDefault="00873AB4">
            <w:pPr>
              <w:pStyle w:val="ConsPlusNormal0"/>
              <w:jc w:val="center"/>
            </w:pPr>
            <w:r>
              <w:t>x</w:t>
            </w: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r w:rsidR="00806560">
        <w:tblPrEx>
          <w:tblBorders>
            <w:right w:val="single" w:sz="4" w:space="0" w:color="auto"/>
            <w:insideH w:val="nil"/>
          </w:tblBorders>
        </w:tblPrEx>
        <w:tc>
          <w:tcPr>
            <w:tcW w:w="2778" w:type="dxa"/>
            <w:tcBorders>
              <w:left w:val="nil"/>
              <w:bottom w:val="nil"/>
            </w:tcBorders>
          </w:tcPr>
          <w:p w:rsidR="00806560" w:rsidRDefault="00873AB4">
            <w:pPr>
              <w:pStyle w:val="ConsPlusNormal0"/>
              <w:jc w:val="center"/>
            </w:pPr>
            <w:r>
              <w:t>в том числе:</w:t>
            </w:r>
          </w:p>
        </w:tc>
        <w:tc>
          <w:tcPr>
            <w:tcW w:w="828" w:type="dxa"/>
            <w:tcBorders>
              <w:bottom w:val="nil"/>
            </w:tcBorders>
          </w:tcPr>
          <w:p w:rsidR="00806560" w:rsidRDefault="00806560">
            <w:pPr>
              <w:pStyle w:val="ConsPlusNormal0"/>
            </w:pPr>
          </w:p>
        </w:tc>
        <w:tc>
          <w:tcPr>
            <w:tcW w:w="1212" w:type="dxa"/>
            <w:tcBorders>
              <w:bottom w:val="nil"/>
            </w:tcBorders>
          </w:tcPr>
          <w:p w:rsidR="00806560" w:rsidRDefault="00806560">
            <w:pPr>
              <w:pStyle w:val="ConsPlusNormal0"/>
            </w:pPr>
          </w:p>
        </w:tc>
        <w:tc>
          <w:tcPr>
            <w:tcW w:w="1440" w:type="dxa"/>
            <w:tcBorders>
              <w:bottom w:val="nil"/>
            </w:tcBorders>
          </w:tcPr>
          <w:p w:rsidR="00806560" w:rsidRDefault="00806560">
            <w:pPr>
              <w:pStyle w:val="ConsPlusNormal0"/>
            </w:pPr>
          </w:p>
        </w:tc>
        <w:tc>
          <w:tcPr>
            <w:tcW w:w="984" w:type="dxa"/>
            <w:tcBorders>
              <w:bottom w:val="nil"/>
            </w:tcBorders>
          </w:tcPr>
          <w:p w:rsidR="00806560" w:rsidRDefault="00806560">
            <w:pPr>
              <w:pStyle w:val="ConsPlusNormal0"/>
            </w:pPr>
          </w:p>
        </w:tc>
        <w:tc>
          <w:tcPr>
            <w:tcW w:w="1296" w:type="dxa"/>
            <w:tcBorders>
              <w:bottom w:val="nil"/>
            </w:tcBorders>
          </w:tcPr>
          <w:p w:rsidR="00806560" w:rsidRDefault="00806560">
            <w:pPr>
              <w:pStyle w:val="ConsPlusNormal0"/>
            </w:pPr>
          </w:p>
        </w:tc>
        <w:tc>
          <w:tcPr>
            <w:tcW w:w="1356" w:type="dxa"/>
            <w:tcBorders>
              <w:bottom w:val="nil"/>
            </w:tcBorders>
          </w:tcPr>
          <w:p w:rsidR="00806560" w:rsidRDefault="00806560">
            <w:pPr>
              <w:pStyle w:val="ConsPlusNormal0"/>
            </w:pPr>
          </w:p>
        </w:tc>
        <w:tc>
          <w:tcPr>
            <w:tcW w:w="1476" w:type="dxa"/>
            <w:tcBorders>
              <w:bottom w:val="nil"/>
            </w:tcBorders>
          </w:tcPr>
          <w:p w:rsidR="00806560" w:rsidRDefault="00806560">
            <w:pPr>
              <w:pStyle w:val="ConsPlusNormal0"/>
            </w:pPr>
          </w:p>
        </w:tc>
        <w:tc>
          <w:tcPr>
            <w:tcW w:w="696" w:type="dxa"/>
            <w:tcBorders>
              <w:bottom w:val="nil"/>
            </w:tcBorders>
          </w:tcPr>
          <w:p w:rsidR="00806560" w:rsidRDefault="00806560">
            <w:pPr>
              <w:pStyle w:val="ConsPlusNormal0"/>
            </w:pPr>
          </w:p>
        </w:tc>
        <w:tc>
          <w:tcPr>
            <w:tcW w:w="1320"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2778" w:type="dxa"/>
            <w:tcBorders>
              <w:top w:val="nil"/>
              <w:left w:val="nil"/>
            </w:tcBorders>
          </w:tcPr>
          <w:p w:rsidR="00806560" w:rsidRDefault="00873AB4">
            <w:pPr>
              <w:pStyle w:val="ConsPlusNormal0"/>
              <w:ind w:left="567"/>
            </w:pPr>
            <w:r>
              <w:t>увеличение расчетов по внутреннему привлечению остатков средств (Кт 030406000)</w:t>
            </w:r>
          </w:p>
        </w:tc>
        <w:tc>
          <w:tcPr>
            <w:tcW w:w="828" w:type="dxa"/>
            <w:tcBorders>
              <w:top w:val="nil"/>
            </w:tcBorders>
            <w:vAlign w:val="bottom"/>
          </w:tcPr>
          <w:p w:rsidR="00806560" w:rsidRDefault="00873AB4">
            <w:pPr>
              <w:pStyle w:val="ConsPlusNormal0"/>
              <w:jc w:val="center"/>
            </w:pPr>
            <w:bookmarkStart w:id="421" w:name="P6778"/>
            <w:bookmarkEnd w:id="421"/>
            <w:r>
              <w:t>831</w:t>
            </w:r>
          </w:p>
        </w:tc>
        <w:tc>
          <w:tcPr>
            <w:tcW w:w="1212" w:type="dxa"/>
            <w:tcBorders>
              <w:top w:val="nil"/>
            </w:tcBorders>
            <w:vAlign w:val="bottom"/>
          </w:tcPr>
          <w:p w:rsidR="00806560" w:rsidRDefault="00806560">
            <w:pPr>
              <w:pStyle w:val="ConsPlusNormal0"/>
            </w:pPr>
          </w:p>
        </w:tc>
        <w:tc>
          <w:tcPr>
            <w:tcW w:w="1440" w:type="dxa"/>
            <w:tcBorders>
              <w:top w:val="nil"/>
            </w:tcBorders>
            <w:vAlign w:val="bottom"/>
          </w:tcPr>
          <w:p w:rsidR="00806560" w:rsidRDefault="00806560">
            <w:pPr>
              <w:pStyle w:val="ConsPlusNormal0"/>
            </w:pPr>
          </w:p>
        </w:tc>
        <w:tc>
          <w:tcPr>
            <w:tcW w:w="984" w:type="dxa"/>
            <w:tcBorders>
              <w:top w:val="nil"/>
            </w:tcBorders>
            <w:vAlign w:val="bottom"/>
          </w:tcPr>
          <w:p w:rsidR="00806560" w:rsidRDefault="00806560">
            <w:pPr>
              <w:pStyle w:val="ConsPlusNormal0"/>
            </w:pPr>
          </w:p>
        </w:tc>
        <w:tc>
          <w:tcPr>
            <w:tcW w:w="1296" w:type="dxa"/>
            <w:tcBorders>
              <w:top w:val="nil"/>
            </w:tcBorders>
            <w:vAlign w:val="bottom"/>
          </w:tcPr>
          <w:p w:rsidR="00806560" w:rsidRDefault="00806560">
            <w:pPr>
              <w:pStyle w:val="ConsPlusNormal0"/>
            </w:pPr>
          </w:p>
        </w:tc>
        <w:tc>
          <w:tcPr>
            <w:tcW w:w="1356" w:type="dxa"/>
            <w:tcBorders>
              <w:top w:val="nil"/>
            </w:tcBorders>
            <w:vAlign w:val="bottom"/>
          </w:tcPr>
          <w:p w:rsidR="00806560" w:rsidRDefault="00806560">
            <w:pPr>
              <w:pStyle w:val="ConsPlusNormal0"/>
            </w:pPr>
          </w:p>
        </w:tc>
        <w:tc>
          <w:tcPr>
            <w:tcW w:w="1476" w:type="dxa"/>
            <w:tcBorders>
              <w:top w:val="nil"/>
            </w:tcBorders>
            <w:vAlign w:val="bottom"/>
          </w:tcPr>
          <w:p w:rsidR="00806560" w:rsidRDefault="00806560">
            <w:pPr>
              <w:pStyle w:val="ConsPlusNormal0"/>
            </w:pPr>
          </w:p>
        </w:tc>
        <w:tc>
          <w:tcPr>
            <w:tcW w:w="696" w:type="dxa"/>
            <w:tcBorders>
              <w:top w:val="nil"/>
            </w:tcBorders>
            <w:vAlign w:val="bottom"/>
          </w:tcPr>
          <w:p w:rsidR="00806560" w:rsidRDefault="00806560">
            <w:pPr>
              <w:pStyle w:val="ConsPlusNormal0"/>
            </w:pPr>
          </w:p>
        </w:tc>
        <w:tc>
          <w:tcPr>
            <w:tcW w:w="1320" w:type="dxa"/>
            <w:tcBorders>
              <w:top w:val="nil"/>
            </w:tcBorders>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уменьшение расчетов по внутреннему привлечению остатков средств (Дт 030406000)</w:t>
            </w:r>
          </w:p>
        </w:tc>
        <w:tc>
          <w:tcPr>
            <w:tcW w:w="828" w:type="dxa"/>
            <w:vAlign w:val="bottom"/>
          </w:tcPr>
          <w:p w:rsidR="00806560" w:rsidRDefault="00873AB4">
            <w:pPr>
              <w:pStyle w:val="ConsPlusNormal0"/>
              <w:jc w:val="center"/>
            </w:pPr>
            <w:bookmarkStart w:id="422" w:name="P6788"/>
            <w:bookmarkEnd w:id="422"/>
            <w:r>
              <w:t>832</w:t>
            </w:r>
          </w:p>
        </w:tc>
        <w:tc>
          <w:tcPr>
            <w:tcW w:w="1212" w:type="dxa"/>
            <w:vAlign w:val="bottom"/>
          </w:tcPr>
          <w:p w:rsidR="00806560" w:rsidRDefault="00806560">
            <w:pPr>
              <w:pStyle w:val="ConsPlusNormal0"/>
            </w:pPr>
          </w:p>
        </w:tc>
        <w:tc>
          <w:tcPr>
            <w:tcW w:w="1440"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c>
          <w:tcPr>
            <w:tcW w:w="1320" w:type="dxa"/>
            <w:vAlign w:val="bottom"/>
          </w:tcPr>
          <w:p w:rsidR="00806560" w:rsidRDefault="00806560">
            <w:pPr>
              <w:pStyle w:val="ConsPlusNormal0"/>
            </w:pPr>
          </w:p>
        </w:tc>
      </w:tr>
    </w:tbl>
    <w:p w:rsidR="00806560" w:rsidRDefault="00806560">
      <w:pPr>
        <w:pStyle w:val="ConsPlusNormal0"/>
        <w:sectPr w:rsidR="00806560">
          <w:headerReference w:type="default" r:id="rId633"/>
          <w:footerReference w:type="default" r:id="rId634"/>
          <w:headerReference w:type="first" r:id="rId635"/>
          <w:footerReference w:type="first" r:id="rId636"/>
          <w:pgSz w:w="16838" w:h="11906" w:orient="landscape"/>
          <w:pgMar w:top="1133" w:right="1440" w:bottom="566" w:left="1440" w:header="0" w:footer="0" w:gutter="0"/>
          <w:cols w:space="720"/>
          <w:titlePg/>
        </w:sectPr>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both"/>
            </w:pPr>
            <w:r>
              <w:rPr>
                <w:color w:val="392C69"/>
              </w:rPr>
              <w:t>КонсультантПлюс: примечание.</w:t>
            </w:r>
          </w:p>
          <w:p w:rsidR="00806560" w:rsidRDefault="00873AB4">
            <w:pPr>
              <w:pStyle w:val="ConsPlusNormal0"/>
              <w:jc w:val="both"/>
            </w:pPr>
            <w:r>
              <w:rPr>
                <w:color w:val="392C69"/>
              </w:rPr>
              <w:t>Отдельные строки раздела 4 утратили силу начиная с отчетности 2020 года (Приказ Минфина России от 30.01.2020 N 11н).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73AB4">
      <w:pPr>
        <w:pStyle w:val="ConsPlusNonformat0"/>
        <w:spacing w:before="260"/>
        <w:jc w:val="both"/>
      </w:pPr>
      <w:bookmarkStart w:id="423" w:name="P6800"/>
      <w:bookmarkEnd w:id="423"/>
      <w:r>
        <w:t xml:space="preserve">     4. Сведения о возвратах остатков субсидий и расходов прошлых лет</w:t>
      </w:r>
    </w:p>
    <w:p w:rsidR="00806560" w:rsidRDefault="0080656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828"/>
        <w:gridCol w:w="1212"/>
        <w:gridCol w:w="984"/>
        <w:gridCol w:w="1296"/>
        <w:gridCol w:w="1356"/>
        <w:gridCol w:w="1476"/>
        <w:gridCol w:w="696"/>
      </w:tblGrid>
      <w:tr w:rsidR="00806560">
        <w:tc>
          <w:tcPr>
            <w:tcW w:w="2778" w:type="dxa"/>
            <w:vMerge w:val="restart"/>
            <w:tcBorders>
              <w:left w:val="nil"/>
            </w:tcBorders>
          </w:tcPr>
          <w:p w:rsidR="00806560" w:rsidRDefault="00873AB4">
            <w:pPr>
              <w:pStyle w:val="ConsPlusNormal0"/>
              <w:jc w:val="center"/>
            </w:pPr>
            <w:r>
              <w:t>Наименование показателя</w:t>
            </w:r>
          </w:p>
        </w:tc>
        <w:tc>
          <w:tcPr>
            <w:tcW w:w="828" w:type="dxa"/>
            <w:vMerge w:val="restart"/>
          </w:tcPr>
          <w:p w:rsidR="00806560" w:rsidRDefault="00873AB4">
            <w:pPr>
              <w:pStyle w:val="ConsPlusNormal0"/>
              <w:jc w:val="center"/>
            </w:pPr>
            <w:r>
              <w:t>Код строки</w:t>
            </w:r>
          </w:p>
        </w:tc>
        <w:tc>
          <w:tcPr>
            <w:tcW w:w="1212" w:type="dxa"/>
            <w:vMerge w:val="restart"/>
          </w:tcPr>
          <w:p w:rsidR="00806560" w:rsidRDefault="00873AB4">
            <w:pPr>
              <w:pStyle w:val="ConsPlusNormal0"/>
              <w:jc w:val="center"/>
            </w:pPr>
            <w:r>
              <w:t>Код аналитики</w:t>
            </w:r>
          </w:p>
        </w:tc>
        <w:tc>
          <w:tcPr>
            <w:tcW w:w="5808" w:type="dxa"/>
            <w:gridSpan w:val="5"/>
            <w:tcBorders>
              <w:right w:val="nil"/>
            </w:tcBorders>
          </w:tcPr>
          <w:p w:rsidR="00806560" w:rsidRDefault="00873AB4">
            <w:pPr>
              <w:pStyle w:val="ConsPlusNormal0"/>
              <w:jc w:val="center"/>
            </w:pPr>
            <w:r>
              <w:t>Произведено возвратов</w:t>
            </w:r>
          </w:p>
        </w:tc>
      </w:tr>
      <w:tr w:rsidR="00806560">
        <w:tc>
          <w:tcPr>
            <w:tcW w:w="2778" w:type="dxa"/>
            <w:vMerge/>
            <w:tcBorders>
              <w:left w:val="nil"/>
            </w:tcBorders>
          </w:tcPr>
          <w:p w:rsidR="00806560" w:rsidRDefault="00806560">
            <w:pPr>
              <w:pStyle w:val="ConsPlusNormal0"/>
            </w:pPr>
          </w:p>
        </w:tc>
        <w:tc>
          <w:tcPr>
            <w:tcW w:w="828" w:type="dxa"/>
            <w:vMerge/>
          </w:tcPr>
          <w:p w:rsidR="00806560" w:rsidRDefault="00806560">
            <w:pPr>
              <w:pStyle w:val="ConsPlusNormal0"/>
            </w:pPr>
          </w:p>
        </w:tc>
        <w:tc>
          <w:tcPr>
            <w:tcW w:w="1212" w:type="dxa"/>
            <w:vMerge/>
          </w:tcPr>
          <w:p w:rsidR="00806560" w:rsidRDefault="00806560">
            <w:pPr>
              <w:pStyle w:val="ConsPlusNormal0"/>
            </w:pPr>
          </w:p>
        </w:tc>
        <w:tc>
          <w:tcPr>
            <w:tcW w:w="984" w:type="dxa"/>
          </w:tcPr>
          <w:p w:rsidR="00806560" w:rsidRDefault="00873AB4">
            <w:pPr>
              <w:pStyle w:val="ConsPlusNormal0"/>
              <w:jc w:val="center"/>
            </w:pPr>
            <w:r>
              <w:t>через лицевые счета</w:t>
            </w:r>
          </w:p>
        </w:tc>
        <w:tc>
          <w:tcPr>
            <w:tcW w:w="1296" w:type="dxa"/>
          </w:tcPr>
          <w:p w:rsidR="00806560" w:rsidRDefault="00873AB4">
            <w:pPr>
              <w:pStyle w:val="ConsPlusNormal0"/>
              <w:jc w:val="center"/>
            </w:pPr>
            <w:r>
              <w:t>через банковские счета</w:t>
            </w:r>
          </w:p>
        </w:tc>
        <w:tc>
          <w:tcPr>
            <w:tcW w:w="1356" w:type="dxa"/>
          </w:tcPr>
          <w:p w:rsidR="00806560" w:rsidRDefault="00873AB4">
            <w:pPr>
              <w:pStyle w:val="ConsPlusNormal0"/>
              <w:jc w:val="center"/>
            </w:pPr>
            <w:r>
              <w:t>через кассу учреждения</w:t>
            </w:r>
          </w:p>
        </w:tc>
        <w:tc>
          <w:tcPr>
            <w:tcW w:w="1476" w:type="dxa"/>
          </w:tcPr>
          <w:p w:rsidR="00806560" w:rsidRDefault="00873AB4">
            <w:pPr>
              <w:pStyle w:val="ConsPlusNormal0"/>
              <w:jc w:val="center"/>
            </w:pPr>
            <w:r>
              <w:t>некассовыми операциями</w:t>
            </w:r>
          </w:p>
        </w:tc>
        <w:tc>
          <w:tcPr>
            <w:tcW w:w="696" w:type="dxa"/>
            <w:tcBorders>
              <w:right w:val="nil"/>
            </w:tcBorders>
          </w:tcPr>
          <w:p w:rsidR="00806560" w:rsidRDefault="00873AB4">
            <w:pPr>
              <w:pStyle w:val="ConsPlusNormal0"/>
              <w:jc w:val="center"/>
            </w:pPr>
            <w:r>
              <w:t>итого</w:t>
            </w:r>
          </w:p>
        </w:tc>
      </w:tr>
      <w:tr w:rsidR="00806560">
        <w:tc>
          <w:tcPr>
            <w:tcW w:w="2778" w:type="dxa"/>
            <w:tcBorders>
              <w:left w:val="nil"/>
            </w:tcBorders>
          </w:tcPr>
          <w:p w:rsidR="00806560" w:rsidRDefault="00873AB4">
            <w:pPr>
              <w:pStyle w:val="ConsPlusNormal0"/>
              <w:jc w:val="center"/>
            </w:pPr>
            <w:r>
              <w:t>1</w:t>
            </w:r>
          </w:p>
        </w:tc>
        <w:tc>
          <w:tcPr>
            <w:tcW w:w="828" w:type="dxa"/>
          </w:tcPr>
          <w:p w:rsidR="00806560" w:rsidRDefault="00873AB4">
            <w:pPr>
              <w:pStyle w:val="ConsPlusNormal0"/>
              <w:jc w:val="center"/>
            </w:pPr>
            <w:r>
              <w:t>2</w:t>
            </w:r>
          </w:p>
        </w:tc>
        <w:tc>
          <w:tcPr>
            <w:tcW w:w="1212" w:type="dxa"/>
          </w:tcPr>
          <w:p w:rsidR="00806560" w:rsidRDefault="00873AB4">
            <w:pPr>
              <w:pStyle w:val="ConsPlusNormal0"/>
              <w:jc w:val="center"/>
            </w:pPr>
            <w:r>
              <w:t>3</w:t>
            </w:r>
          </w:p>
        </w:tc>
        <w:tc>
          <w:tcPr>
            <w:tcW w:w="984" w:type="dxa"/>
          </w:tcPr>
          <w:p w:rsidR="00806560" w:rsidRDefault="00873AB4">
            <w:pPr>
              <w:pStyle w:val="ConsPlusNormal0"/>
              <w:jc w:val="center"/>
            </w:pPr>
            <w:bookmarkStart w:id="424" w:name="P6814"/>
            <w:bookmarkEnd w:id="424"/>
            <w:r>
              <w:t>4</w:t>
            </w:r>
          </w:p>
        </w:tc>
        <w:tc>
          <w:tcPr>
            <w:tcW w:w="1296" w:type="dxa"/>
          </w:tcPr>
          <w:p w:rsidR="00806560" w:rsidRDefault="00873AB4">
            <w:pPr>
              <w:pStyle w:val="ConsPlusNormal0"/>
              <w:jc w:val="center"/>
            </w:pPr>
            <w:bookmarkStart w:id="425" w:name="P6815"/>
            <w:bookmarkEnd w:id="425"/>
            <w:r>
              <w:t>5</w:t>
            </w:r>
          </w:p>
        </w:tc>
        <w:tc>
          <w:tcPr>
            <w:tcW w:w="1356" w:type="dxa"/>
          </w:tcPr>
          <w:p w:rsidR="00806560" w:rsidRDefault="00873AB4">
            <w:pPr>
              <w:pStyle w:val="ConsPlusNormal0"/>
              <w:jc w:val="center"/>
            </w:pPr>
            <w:r>
              <w:t>6</w:t>
            </w:r>
          </w:p>
        </w:tc>
        <w:tc>
          <w:tcPr>
            <w:tcW w:w="1476" w:type="dxa"/>
          </w:tcPr>
          <w:p w:rsidR="00806560" w:rsidRDefault="00873AB4">
            <w:pPr>
              <w:pStyle w:val="ConsPlusNormal0"/>
              <w:jc w:val="center"/>
            </w:pPr>
            <w:bookmarkStart w:id="426" w:name="P6817"/>
            <w:bookmarkEnd w:id="426"/>
            <w:r>
              <w:t>7</w:t>
            </w:r>
          </w:p>
        </w:tc>
        <w:tc>
          <w:tcPr>
            <w:tcW w:w="696" w:type="dxa"/>
            <w:tcBorders>
              <w:right w:val="nil"/>
            </w:tcBorders>
          </w:tcPr>
          <w:p w:rsidR="00806560" w:rsidRDefault="00873AB4">
            <w:pPr>
              <w:pStyle w:val="ConsPlusNormal0"/>
              <w:jc w:val="center"/>
            </w:pPr>
            <w:bookmarkStart w:id="427" w:name="P6818"/>
            <w:bookmarkEnd w:id="427"/>
            <w:r>
              <w:t>8</w:t>
            </w: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Возвращено остатков субсидий прошлых лет, всего</w:t>
            </w:r>
          </w:p>
        </w:tc>
        <w:tc>
          <w:tcPr>
            <w:tcW w:w="828" w:type="dxa"/>
            <w:vAlign w:val="bottom"/>
          </w:tcPr>
          <w:p w:rsidR="00806560" w:rsidRDefault="00873AB4">
            <w:pPr>
              <w:pStyle w:val="ConsPlusNormal0"/>
              <w:jc w:val="center"/>
            </w:pPr>
            <w:bookmarkStart w:id="428" w:name="P6820"/>
            <w:bookmarkEnd w:id="428"/>
            <w:r>
              <w:t>910</w:t>
            </w:r>
          </w:p>
        </w:tc>
        <w:tc>
          <w:tcPr>
            <w:tcW w:w="1212" w:type="dxa"/>
            <w:vAlign w:val="bottom"/>
          </w:tcPr>
          <w:p w:rsidR="00806560" w:rsidRDefault="00873AB4">
            <w:pPr>
              <w:pStyle w:val="ConsPlusNormal0"/>
              <w:jc w:val="center"/>
            </w:pPr>
            <w:r>
              <w:t>x</w:t>
            </w: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283"/>
            </w:pPr>
            <w:r>
              <w:t>Возвращено расходов прошлых лет, всего</w:t>
            </w:r>
          </w:p>
        </w:tc>
        <w:tc>
          <w:tcPr>
            <w:tcW w:w="828" w:type="dxa"/>
            <w:vAlign w:val="bottom"/>
          </w:tcPr>
          <w:p w:rsidR="00806560" w:rsidRDefault="00873AB4">
            <w:pPr>
              <w:pStyle w:val="ConsPlusNormal0"/>
              <w:jc w:val="center"/>
            </w:pPr>
            <w:bookmarkStart w:id="429" w:name="P6828"/>
            <w:bookmarkEnd w:id="429"/>
            <w:r>
              <w:t>950</w:t>
            </w:r>
          </w:p>
        </w:tc>
        <w:tc>
          <w:tcPr>
            <w:tcW w:w="1212" w:type="dxa"/>
            <w:vAlign w:val="bottom"/>
          </w:tcPr>
          <w:p w:rsidR="00806560" w:rsidRDefault="00806560">
            <w:pPr>
              <w:pStyle w:val="ConsPlusNormal0"/>
            </w:pPr>
          </w:p>
        </w:tc>
        <w:tc>
          <w:tcPr>
            <w:tcW w:w="984" w:type="dxa"/>
            <w:vAlign w:val="bottom"/>
          </w:tcPr>
          <w:p w:rsidR="00806560" w:rsidRDefault="00806560">
            <w:pPr>
              <w:pStyle w:val="ConsPlusNormal0"/>
            </w:pPr>
          </w:p>
        </w:tc>
        <w:tc>
          <w:tcPr>
            <w:tcW w:w="1296" w:type="dxa"/>
            <w:vAlign w:val="bottom"/>
          </w:tcPr>
          <w:p w:rsidR="00806560" w:rsidRDefault="00806560">
            <w:pPr>
              <w:pStyle w:val="ConsPlusNormal0"/>
            </w:pPr>
          </w:p>
        </w:tc>
        <w:tc>
          <w:tcPr>
            <w:tcW w:w="1356" w:type="dxa"/>
            <w:vAlign w:val="bottom"/>
          </w:tcPr>
          <w:p w:rsidR="00806560" w:rsidRDefault="00806560">
            <w:pPr>
              <w:pStyle w:val="ConsPlusNormal0"/>
            </w:pPr>
          </w:p>
        </w:tc>
        <w:tc>
          <w:tcPr>
            <w:tcW w:w="1476" w:type="dxa"/>
            <w:vAlign w:val="bottom"/>
          </w:tcPr>
          <w:p w:rsidR="00806560" w:rsidRDefault="00806560">
            <w:pPr>
              <w:pStyle w:val="ConsPlusNormal0"/>
            </w:pPr>
          </w:p>
        </w:tc>
        <w:tc>
          <w:tcPr>
            <w:tcW w:w="696" w:type="dxa"/>
            <w:vAlign w:val="bottom"/>
          </w:tcPr>
          <w:p w:rsidR="00806560" w:rsidRDefault="00806560">
            <w:pPr>
              <w:pStyle w:val="ConsPlusNormal0"/>
            </w:pPr>
          </w:p>
        </w:tc>
      </w:tr>
    </w:tbl>
    <w:p w:rsidR="00806560" w:rsidRDefault="00806560">
      <w:pPr>
        <w:pStyle w:val="ConsPlusNormal0"/>
        <w:sectPr w:rsidR="00806560">
          <w:headerReference w:type="default" r:id="rId637"/>
          <w:footerReference w:type="default" r:id="rId638"/>
          <w:headerReference w:type="first" r:id="rId639"/>
          <w:footerReference w:type="first" r:id="rId640"/>
          <w:pgSz w:w="16838" w:h="11906" w:orient="landscape"/>
          <w:pgMar w:top="1133" w:right="1440" w:bottom="566" w:left="1440" w:header="0" w:footer="0" w:gutter="0"/>
          <w:cols w:space="720"/>
          <w:titlePg/>
        </w:sectPr>
      </w:pPr>
    </w:p>
    <w:p w:rsidR="00806560" w:rsidRDefault="00806560">
      <w:pPr>
        <w:pStyle w:val="ConsPlusNormal0"/>
        <w:jc w:val="both"/>
      </w:pPr>
    </w:p>
    <w:p w:rsidR="00806560" w:rsidRDefault="00873AB4">
      <w:pPr>
        <w:pStyle w:val="ConsPlusNonformat0"/>
        <w:jc w:val="both"/>
      </w:pPr>
      <w:r>
        <w:t xml:space="preserve">                                     Руководитель</w:t>
      </w:r>
    </w:p>
    <w:p w:rsidR="00806560" w:rsidRDefault="00873AB4">
      <w:pPr>
        <w:pStyle w:val="ConsPlusNonformat0"/>
        <w:jc w:val="both"/>
      </w:pPr>
      <w:r>
        <w:t xml:space="preserve">                                     финансово-</w:t>
      </w:r>
    </w:p>
    <w:p w:rsidR="00806560" w:rsidRDefault="00873AB4">
      <w:pPr>
        <w:pStyle w:val="ConsPlusNonformat0"/>
        <w:jc w:val="both"/>
      </w:pPr>
      <w:r>
        <w:t xml:space="preserve">                 </w:t>
      </w:r>
      <w:r>
        <w:t xml:space="preserve">                    экономической</w:t>
      </w:r>
    </w:p>
    <w:p w:rsidR="00806560" w:rsidRDefault="00873AB4">
      <w:pPr>
        <w:pStyle w:val="ConsPlusNonformat0"/>
        <w:jc w:val="both"/>
      </w:pPr>
      <w:r>
        <w:t>Руководитель _________ ____________  службы        _________ _____________</w:t>
      </w:r>
    </w:p>
    <w:p w:rsidR="00806560" w:rsidRDefault="00873AB4">
      <w:pPr>
        <w:pStyle w:val="ConsPlusNonformat0"/>
        <w:jc w:val="both"/>
      </w:pPr>
      <w:r>
        <w:t xml:space="preserve">             (подпись) (расшифровка                (подпись) (расшифровка</w:t>
      </w:r>
    </w:p>
    <w:p w:rsidR="00806560" w:rsidRDefault="00873AB4">
      <w:pPr>
        <w:pStyle w:val="ConsPlusNonformat0"/>
        <w:jc w:val="both"/>
      </w:pPr>
      <w:r>
        <w:t xml:space="preserve">                         подписи)                              подписи)</w:t>
      </w:r>
    </w:p>
    <w:p w:rsidR="00806560" w:rsidRDefault="00806560">
      <w:pPr>
        <w:pStyle w:val="ConsPlusNonformat0"/>
        <w:jc w:val="both"/>
      </w:pPr>
    </w:p>
    <w:p w:rsidR="00806560" w:rsidRDefault="00873AB4">
      <w:pPr>
        <w:pStyle w:val="ConsPlusNonformat0"/>
        <w:jc w:val="both"/>
      </w:pPr>
      <w:r>
        <w:t>Главный</w:t>
      </w:r>
    </w:p>
    <w:p w:rsidR="00806560" w:rsidRDefault="00873AB4">
      <w:pPr>
        <w:pStyle w:val="ConsPlusNonformat0"/>
        <w:jc w:val="both"/>
      </w:pPr>
      <w:r>
        <w:t>бухгалтер    _________ ____________</w:t>
      </w:r>
    </w:p>
    <w:p w:rsidR="00806560" w:rsidRDefault="00873AB4">
      <w:pPr>
        <w:pStyle w:val="ConsPlusNonformat0"/>
        <w:jc w:val="both"/>
      </w:pPr>
      <w:r>
        <w:t xml:space="preserve">             (подпись) (расшифровка</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 xml:space="preserve">                   Централизованная бухгалтерия ___________________________</w:t>
      </w:r>
    </w:p>
    <w:p w:rsidR="00806560" w:rsidRDefault="00873AB4">
      <w:pPr>
        <w:pStyle w:val="ConsPlusNonformat0"/>
        <w:jc w:val="both"/>
      </w:pPr>
      <w:r>
        <w:t xml:space="preserve">                                                 (наименование, О</w:t>
      </w:r>
      <w:r>
        <w:t>ГРН, ИНН,</w:t>
      </w:r>
    </w:p>
    <w:p w:rsidR="00806560" w:rsidRDefault="00873AB4">
      <w:pPr>
        <w:pStyle w:val="ConsPlusNonformat0"/>
        <w:jc w:val="both"/>
      </w:pPr>
      <w:r>
        <w:t xml:space="preserve">                                                   КПП, местонахождение)</w:t>
      </w:r>
    </w:p>
    <w:p w:rsidR="00806560" w:rsidRDefault="00806560">
      <w:pPr>
        <w:pStyle w:val="ConsPlusNonformat0"/>
        <w:jc w:val="both"/>
      </w:pPr>
    </w:p>
    <w:p w:rsidR="00806560" w:rsidRDefault="00873AB4">
      <w:pPr>
        <w:pStyle w:val="ConsPlusNonformat0"/>
        <w:jc w:val="both"/>
      </w:pPr>
      <w:r>
        <w:t xml:space="preserve">                   Руководитель</w:t>
      </w:r>
    </w:p>
    <w:p w:rsidR="00806560" w:rsidRDefault="00873AB4">
      <w:pPr>
        <w:pStyle w:val="ConsPlusNonformat0"/>
        <w:jc w:val="both"/>
      </w:pPr>
      <w:r>
        <w:t xml:space="preserve">                   (уполномоченное лицо) ___________ _________ ____________</w:t>
      </w:r>
    </w:p>
    <w:p w:rsidR="00806560" w:rsidRDefault="00873AB4">
      <w:pPr>
        <w:pStyle w:val="ConsPlusNonformat0"/>
        <w:jc w:val="both"/>
      </w:pPr>
      <w:r>
        <w:t xml:space="preserve">                                         (должность) (подпись) (</w:t>
      </w:r>
      <w:r>
        <w:t>расшифровка</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Исполнитель ___________ _________ _____________________ _________________</w:t>
      </w:r>
    </w:p>
    <w:p w:rsidR="00806560" w:rsidRDefault="00873AB4">
      <w:pPr>
        <w:pStyle w:val="ConsPlusNonformat0"/>
        <w:jc w:val="both"/>
      </w:pPr>
      <w:r>
        <w:t xml:space="preserve">            (должность) (подпись) (расшифровка подписи) (телефон, e-mail)</w:t>
      </w:r>
    </w:p>
    <w:p w:rsidR="00806560" w:rsidRDefault="00806560">
      <w:pPr>
        <w:pStyle w:val="ConsPlusNonformat0"/>
        <w:jc w:val="both"/>
      </w:pPr>
    </w:p>
    <w:p w:rsidR="00806560" w:rsidRDefault="00873AB4">
      <w:pPr>
        <w:pStyle w:val="ConsPlusNonformat0"/>
        <w:jc w:val="both"/>
      </w:pPr>
      <w:r>
        <w:t>"__" ____________ 20</w:t>
      </w:r>
      <w:r>
        <w:t>__ г.</w:t>
      </w: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641" w:tooltip="Приказ Минфина России от 16.10.2019 N 166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rPr>
                <w:color w:val="392C69"/>
              </w:rPr>
              <w:t xml:space="preserve"> Минфина России от 16.10.2019 N 166н)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2778"/>
        <w:gridCol w:w="3345"/>
        <w:gridCol w:w="1928"/>
        <w:gridCol w:w="1020"/>
      </w:tblGrid>
      <w:tr w:rsidR="00806560">
        <w:tc>
          <w:tcPr>
            <w:tcW w:w="8051" w:type="dxa"/>
            <w:gridSpan w:val="3"/>
            <w:tcBorders>
              <w:top w:val="nil"/>
              <w:left w:val="nil"/>
              <w:bottom w:val="nil"/>
              <w:right w:val="nil"/>
            </w:tcBorders>
          </w:tcPr>
          <w:p w:rsidR="00806560" w:rsidRDefault="00873AB4">
            <w:pPr>
              <w:pStyle w:val="ConsPlusNormal0"/>
              <w:jc w:val="center"/>
              <w:outlineLvl w:val="2"/>
            </w:pPr>
            <w:bookmarkStart w:id="430" w:name="P6866"/>
            <w:bookmarkEnd w:id="430"/>
            <w:r>
              <w:t>ОТЧЕТ</w:t>
            </w:r>
          </w:p>
          <w:p w:rsidR="00806560" w:rsidRDefault="00873AB4">
            <w:pPr>
              <w:pStyle w:val="ConsPlusNormal0"/>
              <w:jc w:val="center"/>
            </w:pPr>
            <w:r>
              <w:t>об обязательствах учреждения</w:t>
            </w:r>
          </w:p>
        </w:tc>
        <w:tc>
          <w:tcPr>
            <w:tcW w:w="1020" w:type="dxa"/>
            <w:tcBorders>
              <w:top w:val="nil"/>
              <w:left w:val="nil"/>
              <w:bottom w:val="single" w:sz="4" w:space="0" w:color="auto"/>
              <w:right w:val="nil"/>
            </w:tcBorders>
          </w:tcPr>
          <w:p w:rsidR="00806560" w:rsidRDefault="00806560">
            <w:pPr>
              <w:pStyle w:val="ConsPlusNormal0"/>
            </w:pPr>
          </w:p>
        </w:tc>
      </w:tr>
      <w:tr w:rsidR="00806560">
        <w:tblPrEx>
          <w:tblBorders>
            <w:right w:val="single" w:sz="4" w:space="0" w:color="auto"/>
          </w:tblBorders>
        </w:tblPrEx>
        <w:tc>
          <w:tcPr>
            <w:tcW w:w="2778" w:type="dxa"/>
            <w:tcBorders>
              <w:top w:val="nil"/>
              <w:left w:val="nil"/>
              <w:bottom w:val="nil"/>
              <w:right w:val="nil"/>
            </w:tcBorders>
          </w:tcPr>
          <w:p w:rsidR="00806560" w:rsidRDefault="00806560">
            <w:pPr>
              <w:pStyle w:val="ConsPlusNormal0"/>
            </w:pPr>
          </w:p>
        </w:tc>
        <w:tc>
          <w:tcPr>
            <w:tcW w:w="3345" w:type="dxa"/>
            <w:tcBorders>
              <w:top w:val="nil"/>
              <w:left w:val="nil"/>
              <w:bottom w:val="nil"/>
              <w:right w:val="nil"/>
            </w:tcBorders>
          </w:tcPr>
          <w:p w:rsidR="00806560" w:rsidRDefault="00806560">
            <w:pPr>
              <w:pStyle w:val="ConsPlusNormal0"/>
            </w:pPr>
          </w:p>
        </w:tc>
        <w:tc>
          <w:tcPr>
            <w:tcW w:w="1928" w:type="dxa"/>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КОДЫ</w:t>
            </w:r>
          </w:p>
        </w:tc>
      </w:tr>
      <w:tr w:rsidR="00806560">
        <w:tblPrEx>
          <w:tblBorders>
            <w:right w:val="single" w:sz="4" w:space="0" w:color="auto"/>
          </w:tblBorders>
        </w:tblPrEx>
        <w:tc>
          <w:tcPr>
            <w:tcW w:w="2778" w:type="dxa"/>
            <w:tcBorders>
              <w:top w:val="nil"/>
              <w:left w:val="nil"/>
              <w:bottom w:val="nil"/>
              <w:right w:val="nil"/>
            </w:tcBorders>
          </w:tcPr>
          <w:p w:rsidR="00806560" w:rsidRDefault="00806560">
            <w:pPr>
              <w:pStyle w:val="ConsPlusNormal0"/>
            </w:pPr>
          </w:p>
        </w:tc>
        <w:tc>
          <w:tcPr>
            <w:tcW w:w="3345" w:type="dxa"/>
            <w:tcBorders>
              <w:top w:val="nil"/>
              <w:left w:val="nil"/>
              <w:bottom w:val="nil"/>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73AB4">
            <w:pPr>
              <w:pStyle w:val="ConsPlusNormal0"/>
              <w:jc w:val="right"/>
            </w:pPr>
            <w:r>
              <w:t xml:space="preserve">Форма по </w:t>
            </w:r>
            <w:hyperlink r:id="rId642"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r>
              <w:t>0503738</w:t>
            </w:r>
          </w:p>
        </w:tc>
      </w:tr>
      <w:tr w:rsidR="00806560">
        <w:tblPrEx>
          <w:tblBorders>
            <w:right w:val="single" w:sz="4" w:space="0" w:color="auto"/>
          </w:tblBorders>
        </w:tblPrEx>
        <w:tc>
          <w:tcPr>
            <w:tcW w:w="2778" w:type="dxa"/>
            <w:tcBorders>
              <w:top w:val="nil"/>
              <w:left w:val="nil"/>
              <w:bottom w:val="nil"/>
              <w:right w:val="nil"/>
            </w:tcBorders>
          </w:tcPr>
          <w:p w:rsidR="00806560" w:rsidRDefault="00806560">
            <w:pPr>
              <w:pStyle w:val="ConsPlusNormal0"/>
            </w:pPr>
          </w:p>
        </w:tc>
        <w:tc>
          <w:tcPr>
            <w:tcW w:w="3345" w:type="dxa"/>
            <w:tcBorders>
              <w:top w:val="nil"/>
              <w:left w:val="nil"/>
              <w:bottom w:val="nil"/>
              <w:right w:val="nil"/>
            </w:tcBorders>
          </w:tcPr>
          <w:p w:rsidR="00806560" w:rsidRDefault="00873AB4">
            <w:pPr>
              <w:pStyle w:val="ConsPlusNormal0"/>
              <w:jc w:val="center"/>
            </w:pPr>
            <w:r>
              <w:t>на 1 _____________ 20__ г.</w:t>
            </w:r>
          </w:p>
        </w:tc>
        <w:tc>
          <w:tcPr>
            <w:tcW w:w="1928" w:type="dxa"/>
            <w:tcBorders>
              <w:top w:val="nil"/>
              <w:left w:val="nil"/>
              <w:bottom w:val="nil"/>
              <w:right w:val="single" w:sz="4" w:space="0" w:color="auto"/>
            </w:tcBorders>
            <w:vAlign w:val="bottom"/>
          </w:tcPr>
          <w:p w:rsidR="00806560" w:rsidRDefault="00873AB4">
            <w:pPr>
              <w:pStyle w:val="ConsPlusNormal0"/>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2778" w:type="dxa"/>
            <w:tcBorders>
              <w:top w:val="nil"/>
              <w:left w:val="nil"/>
              <w:bottom w:val="nil"/>
              <w:right w:val="nil"/>
            </w:tcBorders>
          </w:tcPr>
          <w:p w:rsidR="00806560" w:rsidRDefault="00873AB4">
            <w:pPr>
              <w:pStyle w:val="ConsPlusNormal0"/>
            </w:pPr>
            <w:r>
              <w:t>Учреждение</w:t>
            </w:r>
          </w:p>
        </w:tc>
        <w:tc>
          <w:tcPr>
            <w:tcW w:w="3345" w:type="dxa"/>
            <w:tcBorders>
              <w:top w:val="nil"/>
              <w:left w:val="nil"/>
              <w:bottom w:val="single" w:sz="4" w:space="0" w:color="auto"/>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2778" w:type="dxa"/>
            <w:tcBorders>
              <w:top w:val="nil"/>
              <w:left w:val="nil"/>
              <w:bottom w:val="nil"/>
              <w:right w:val="nil"/>
            </w:tcBorders>
          </w:tcPr>
          <w:p w:rsidR="00806560" w:rsidRDefault="00873AB4">
            <w:pPr>
              <w:pStyle w:val="ConsPlusNormal0"/>
            </w:pPr>
            <w:r>
              <w:t>Обособленное подразделение</w:t>
            </w:r>
          </w:p>
        </w:tc>
        <w:tc>
          <w:tcPr>
            <w:tcW w:w="3345" w:type="dxa"/>
            <w:tcBorders>
              <w:top w:val="single" w:sz="4" w:space="0" w:color="auto"/>
              <w:left w:val="nil"/>
              <w:bottom w:val="single" w:sz="4" w:space="0" w:color="auto"/>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2778" w:type="dxa"/>
            <w:tcBorders>
              <w:top w:val="nil"/>
              <w:left w:val="nil"/>
              <w:bottom w:val="nil"/>
              <w:right w:val="nil"/>
            </w:tcBorders>
          </w:tcPr>
          <w:p w:rsidR="00806560" w:rsidRDefault="00873AB4">
            <w:pPr>
              <w:pStyle w:val="ConsPlusNormal0"/>
            </w:pPr>
            <w:r>
              <w:t>Учредитель</w:t>
            </w:r>
          </w:p>
        </w:tc>
        <w:tc>
          <w:tcPr>
            <w:tcW w:w="3345" w:type="dxa"/>
            <w:tcBorders>
              <w:top w:val="single" w:sz="4" w:space="0" w:color="auto"/>
              <w:left w:val="nil"/>
              <w:bottom w:val="single" w:sz="4" w:space="0" w:color="auto"/>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73AB4">
            <w:pPr>
              <w:pStyle w:val="ConsPlusNormal0"/>
              <w:jc w:val="right"/>
            </w:pPr>
            <w:r>
              <w:t xml:space="preserve">по </w:t>
            </w:r>
            <w:hyperlink r:id="rId64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2778" w:type="dxa"/>
            <w:vMerge w:val="restart"/>
            <w:tcBorders>
              <w:top w:val="nil"/>
              <w:left w:val="nil"/>
              <w:bottom w:val="nil"/>
              <w:right w:val="nil"/>
            </w:tcBorders>
          </w:tcPr>
          <w:p w:rsidR="00806560" w:rsidRDefault="00873AB4">
            <w:pPr>
              <w:pStyle w:val="ConsPlusNormal0"/>
            </w:pPr>
            <w:r>
              <w:t>Наименование органа, осуществляющего полномочия учредителя</w:t>
            </w:r>
          </w:p>
        </w:tc>
        <w:tc>
          <w:tcPr>
            <w:tcW w:w="3345" w:type="dxa"/>
            <w:vMerge w:val="restart"/>
            <w:tcBorders>
              <w:top w:val="single" w:sz="4" w:space="0" w:color="auto"/>
              <w:left w:val="nil"/>
              <w:bottom w:val="single" w:sz="4" w:space="0" w:color="auto"/>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2778" w:type="dxa"/>
            <w:vMerge/>
            <w:tcBorders>
              <w:top w:val="nil"/>
              <w:left w:val="nil"/>
              <w:bottom w:val="nil"/>
              <w:right w:val="nil"/>
            </w:tcBorders>
          </w:tcPr>
          <w:p w:rsidR="00806560" w:rsidRDefault="00806560">
            <w:pPr>
              <w:pStyle w:val="ConsPlusNormal0"/>
            </w:pPr>
          </w:p>
        </w:tc>
        <w:tc>
          <w:tcPr>
            <w:tcW w:w="3345" w:type="dxa"/>
            <w:vMerge/>
            <w:tcBorders>
              <w:top w:val="single" w:sz="4" w:space="0" w:color="auto"/>
              <w:left w:val="nil"/>
              <w:bottom w:val="single" w:sz="4" w:space="0" w:color="auto"/>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73AB4">
            <w:pPr>
              <w:pStyle w:val="ConsPlusNormal0"/>
              <w:jc w:val="right"/>
            </w:pPr>
            <w:r>
              <w:t>Глава по БК</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2778" w:type="dxa"/>
            <w:tcBorders>
              <w:top w:val="nil"/>
              <w:left w:val="nil"/>
              <w:bottom w:val="nil"/>
              <w:right w:val="nil"/>
            </w:tcBorders>
          </w:tcPr>
          <w:p w:rsidR="00806560" w:rsidRDefault="00873AB4">
            <w:pPr>
              <w:pStyle w:val="ConsPlusNormal0"/>
            </w:pPr>
            <w:r>
              <w:t>Вид финансового обеспечения (деятельности) учреждения</w:t>
            </w:r>
          </w:p>
        </w:tc>
        <w:tc>
          <w:tcPr>
            <w:tcW w:w="3345" w:type="dxa"/>
            <w:tcBorders>
              <w:top w:val="single" w:sz="4" w:space="0" w:color="auto"/>
              <w:left w:val="nil"/>
              <w:bottom w:val="single" w:sz="4" w:space="0" w:color="auto"/>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6123" w:type="dxa"/>
            <w:gridSpan w:val="2"/>
            <w:tcBorders>
              <w:top w:val="nil"/>
              <w:left w:val="nil"/>
              <w:bottom w:val="nil"/>
              <w:right w:val="nil"/>
            </w:tcBorders>
          </w:tcPr>
          <w:p w:rsidR="00806560" w:rsidRDefault="00873AB4">
            <w:pPr>
              <w:pStyle w:val="ConsPlusNormal0"/>
            </w:pPr>
            <w:r>
              <w:t>Периодичность: месячная, квартальная, годовая</w:t>
            </w:r>
          </w:p>
        </w:tc>
        <w:tc>
          <w:tcPr>
            <w:tcW w:w="1928" w:type="dxa"/>
            <w:tcBorders>
              <w:top w:val="nil"/>
              <w:left w:val="nil"/>
              <w:bottom w:val="nil"/>
              <w:right w:val="single" w:sz="4" w:space="0" w:color="auto"/>
            </w:tcBorders>
            <w:vAlign w:val="bottom"/>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pPr>
          </w:p>
        </w:tc>
      </w:tr>
      <w:tr w:rsidR="00806560">
        <w:tblPrEx>
          <w:tblBorders>
            <w:right w:val="single" w:sz="4" w:space="0" w:color="auto"/>
          </w:tblBorders>
        </w:tblPrEx>
        <w:tc>
          <w:tcPr>
            <w:tcW w:w="2778" w:type="dxa"/>
            <w:tcBorders>
              <w:top w:val="nil"/>
              <w:left w:val="nil"/>
              <w:bottom w:val="nil"/>
              <w:right w:val="nil"/>
            </w:tcBorders>
          </w:tcPr>
          <w:p w:rsidR="00806560" w:rsidRDefault="00873AB4">
            <w:pPr>
              <w:pStyle w:val="ConsPlusNormal0"/>
            </w:pPr>
            <w:r>
              <w:t>Единица измерения: руб.</w:t>
            </w:r>
          </w:p>
        </w:tc>
        <w:tc>
          <w:tcPr>
            <w:tcW w:w="3345" w:type="dxa"/>
            <w:tcBorders>
              <w:top w:val="nil"/>
              <w:left w:val="nil"/>
              <w:bottom w:val="nil"/>
              <w:right w:val="nil"/>
            </w:tcBorders>
          </w:tcPr>
          <w:p w:rsidR="00806560" w:rsidRDefault="00806560">
            <w:pPr>
              <w:pStyle w:val="ConsPlusNormal0"/>
            </w:pPr>
          </w:p>
        </w:tc>
        <w:tc>
          <w:tcPr>
            <w:tcW w:w="1928" w:type="dxa"/>
            <w:tcBorders>
              <w:top w:val="nil"/>
              <w:left w:val="nil"/>
              <w:bottom w:val="nil"/>
              <w:right w:val="single" w:sz="4" w:space="0" w:color="auto"/>
            </w:tcBorders>
            <w:vAlign w:val="bottom"/>
          </w:tcPr>
          <w:p w:rsidR="00806560" w:rsidRDefault="00873AB4">
            <w:pPr>
              <w:pStyle w:val="ConsPlusNormal0"/>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hyperlink r:id="rId64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510"/>
        <w:gridCol w:w="623"/>
        <w:gridCol w:w="623"/>
        <w:gridCol w:w="680"/>
        <w:gridCol w:w="566"/>
        <w:gridCol w:w="1077"/>
        <w:gridCol w:w="623"/>
        <w:gridCol w:w="680"/>
        <w:gridCol w:w="623"/>
        <w:gridCol w:w="680"/>
      </w:tblGrid>
      <w:tr w:rsidR="00806560">
        <w:tc>
          <w:tcPr>
            <w:tcW w:w="2381" w:type="dxa"/>
            <w:vMerge w:val="restart"/>
            <w:tcBorders>
              <w:left w:val="nil"/>
            </w:tcBorders>
          </w:tcPr>
          <w:p w:rsidR="00806560" w:rsidRDefault="00873AB4">
            <w:pPr>
              <w:pStyle w:val="ConsPlusNormal0"/>
              <w:jc w:val="center"/>
            </w:pPr>
            <w:r>
              <w:t>Наименование показателя</w:t>
            </w:r>
          </w:p>
        </w:tc>
        <w:tc>
          <w:tcPr>
            <w:tcW w:w="510" w:type="dxa"/>
            <w:vMerge w:val="restart"/>
          </w:tcPr>
          <w:p w:rsidR="00806560" w:rsidRDefault="00873AB4">
            <w:pPr>
              <w:pStyle w:val="ConsPlusNormal0"/>
              <w:jc w:val="center"/>
            </w:pPr>
            <w:r>
              <w:t>Код строки</w:t>
            </w:r>
          </w:p>
        </w:tc>
        <w:tc>
          <w:tcPr>
            <w:tcW w:w="623" w:type="dxa"/>
            <w:vMerge w:val="restart"/>
          </w:tcPr>
          <w:p w:rsidR="00806560" w:rsidRDefault="00873AB4">
            <w:pPr>
              <w:pStyle w:val="ConsPlusNormal0"/>
              <w:jc w:val="center"/>
            </w:pPr>
            <w:r>
              <w:t>Код по бюджетной классификации</w:t>
            </w:r>
          </w:p>
        </w:tc>
        <w:tc>
          <w:tcPr>
            <w:tcW w:w="623" w:type="dxa"/>
            <w:vMerge w:val="restart"/>
          </w:tcPr>
          <w:p w:rsidR="00806560" w:rsidRDefault="00873AB4">
            <w:pPr>
              <w:pStyle w:val="ConsPlusNormal0"/>
              <w:jc w:val="center"/>
            </w:pPr>
            <w:r>
              <w:t>Утверждено плановых назначений</w:t>
            </w:r>
          </w:p>
        </w:tc>
        <w:tc>
          <w:tcPr>
            <w:tcW w:w="2946" w:type="dxa"/>
            <w:gridSpan w:val="4"/>
          </w:tcPr>
          <w:p w:rsidR="00806560" w:rsidRDefault="00873AB4">
            <w:pPr>
              <w:pStyle w:val="ConsPlusNormal0"/>
              <w:jc w:val="center"/>
            </w:pPr>
            <w:r>
              <w:t>Обязательства</w:t>
            </w:r>
          </w:p>
        </w:tc>
        <w:tc>
          <w:tcPr>
            <w:tcW w:w="680" w:type="dxa"/>
            <w:vMerge w:val="restart"/>
          </w:tcPr>
          <w:p w:rsidR="00806560" w:rsidRDefault="00873AB4">
            <w:pPr>
              <w:pStyle w:val="ConsPlusNormal0"/>
              <w:jc w:val="center"/>
            </w:pPr>
            <w:r>
              <w:t>Исполнено денежных обязательств</w:t>
            </w:r>
          </w:p>
        </w:tc>
        <w:tc>
          <w:tcPr>
            <w:tcW w:w="1303" w:type="dxa"/>
            <w:gridSpan w:val="2"/>
            <w:tcBorders>
              <w:right w:val="nil"/>
            </w:tcBorders>
          </w:tcPr>
          <w:p w:rsidR="00806560" w:rsidRDefault="00873AB4">
            <w:pPr>
              <w:pStyle w:val="ConsPlusNormal0"/>
              <w:jc w:val="center"/>
            </w:pPr>
            <w:r>
              <w:t>Не исполнено</w:t>
            </w:r>
          </w:p>
        </w:tc>
      </w:tr>
      <w:tr w:rsidR="00806560">
        <w:tblPrEx>
          <w:tblBorders>
            <w:left w:val="single" w:sz="4" w:space="0" w:color="auto"/>
          </w:tblBorders>
        </w:tblPrEx>
        <w:tc>
          <w:tcPr>
            <w:tcW w:w="2381" w:type="dxa"/>
            <w:vMerge/>
            <w:tcBorders>
              <w:left w:val="nil"/>
            </w:tcBorders>
          </w:tcPr>
          <w:p w:rsidR="00806560" w:rsidRDefault="00806560">
            <w:pPr>
              <w:pStyle w:val="ConsPlusNormal0"/>
            </w:pPr>
          </w:p>
        </w:tc>
        <w:tc>
          <w:tcPr>
            <w:tcW w:w="510" w:type="dxa"/>
            <w:vMerge/>
          </w:tcPr>
          <w:p w:rsidR="00806560" w:rsidRDefault="00806560">
            <w:pPr>
              <w:pStyle w:val="ConsPlusNormal0"/>
            </w:pPr>
          </w:p>
        </w:tc>
        <w:tc>
          <w:tcPr>
            <w:tcW w:w="623" w:type="dxa"/>
            <w:vMerge/>
          </w:tcPr>
          <w:p w:rsidR="00806560" w:rsidRDefault="00806560">
            <w:pPr>
              <w:pStyle w:val="ConsPlusNormal0"/>
            </w:pPr>
          </w:p>
        </w:tc>
        <w:tc>
          <w:tcPr>
            <w:tcW w:w="623" w:type="dxa"/>
            <w:vMerge/>
          </w:tcPr>
          <w:p w:rsidR="00806560" w:rsidRDefault="00806560">
            <w:pPr>
              <w:pStyle w:val="ConsPlusNormal0"/>
            </w:pPr>
          </w:p>
        </w:tc>
        <w:tc>
          <w:tcPr>
            <w:tcW w:w="680" w:type="dxa"/>
            <w:vMerge w:val="restart"/>
          </w:tcPr>
          <w:p w:rsidR="00806560" w:rsidRDefault="00873AB4">
            <w:pPr>
              <w:pStyle w:val="ConsPlusNormal0"/>
              <w:jc w:val="center"/>
            </w:pPr>
            <w:r>
              <w:t>принимаемые обязательства</w:t>
            </w:r>
          </w:p>
        </w:tc>
        <w:tc>
          <w:tcPr>
            <w:tcW w:w="1643" w:type="dxa"/>
            <w:gridSpan w:val="2"/>
          </w:tcPr>
          <w:p w:rsidR="00806560" w:rsidRDefault="00873AB4">
            <w:pPr>
              <w:pStyle w:val="ConsPlusNormal0"/>
              <w:jc w:val="center"/>
            </w:pPr>
            <w:r>
              <w:t>принятые обязательства</w:t>
            </w:r>
          </w:p>
        </w:tc>
        <w:tc>
          <w:tcPr>
            <w:tcW w:w="623" w:type="dxa"/>
            <w:vMerge w:val="restart"/>
          </w:tcPr>
          <w:p w:rsidR="00806560" w:rsidRDefault="00873AB4">
            <w:pPr>
              <w:pStyle w:val="ConsPlusNormal0"/>
              <w:jc w:val="center"/>
            </w:pPr>
            <w:r>
              <w:t>денежные обязательства</w:t>
            </w:r>
          </w:p>
        </w:tc>
        <w:tc>
          <w:tcPr>
            <w:tcW w:w="680" w:type="dxa"/>
            <w:vMerge/>
          </w:tcPr>
          <w:p w:rsidR="00806560" w:rsidRDefault="00806560">
            <w:pPr>
              <w:pStyle w:val="ConsPlusNormal0"/>
            </w:pPr>
          </w:p>
        </w:tc>
        <w:tc>
          <w:tcPr>
            <w:tcW w:w="623" w:type="dxa"/>
            <w:vMerge w:val="restart"/>
          </w:tcPr>
          <w:p w:rsidR="00806560" w:rsidRDefault="00873AB4">
            <w:pPr>
              <w:pStyle w:val="ConsPlusNormal0"/>
              <w:jc w:val="center"/>
            </w:pPr>
            <w:r>
              <w:t>принятых обязательств</w:t>
            </w:r>
          </w:p>
        </w:tc>
        <w:tc>
          <w:tcPr>
            <w:tcW w:w="680" w:type="dxa"/>
            <w:vMerge w:val="restart"/>
            <w:tcBorders>
              <w:right w:val="nil"/>
            </w:tcBorders>
          </w:tcPr>
          <w:p w:rsidR="00806560" w:rsidRDefault="00873AB4">
            <w:pPr>
              <w:pStyle w:val="ConsPlusNormal0"/>
              <w:jc w:val="center"/>
            </w:pPr>
            <w:r>
              <w:t>принятых денежных обязательств</w:t>
            </w:r>
          </w:p>
        </w:tc>
      </w:tr>
      <w:tr w:rsidR="00806560">
        <w:tblPrEx>
          <w:tblBorders>
            <w:left w:val="single" w:sz="4" w:space="0" w:color="auto"/>
          </w:tblBorders>
        </w:tblPrEx>
        <w:tc>
          <w:tcPr>
            <w:tcW w:w="2381" w:type="dxa"/>
            <w:vMerge/>
            <w:tcBorders>
              <w:left w:val="nil"/>
            </w:tcBorders>
          </w:tcPr>
          <w:p w:rsidR="00806560" w:rsidRDefault="00806560">
            <w:pPr>
              <w:pStyle w:val="ConsPlusNormal0"/>
            </w:pPr>
          </w:p>
        </w:tc>
        <w:tc>
          <w:tcPr>
            <w:tcW w:w="510" w:type="dxa"/>
            <w:vMerge/>
          </w:tcPr>
          <w:p w:rsidR="00806560" w:rsidRDefault="00806560">
            <w:pPr>
              <w:pStyle w:val="ConsPlusNormal0"/>
            </w:pPr>
          </w:p>
        </w:tc>
        <w:tc>
          <w:tcPr>
            <w:tcW w:w="623" w:type="dxa"/>
            <w:vMerge/>
          </w:tcPr>
          <w:p w:rsidR="00806560" w:rsidRDefault="00806560">
            <w:pPr>
              <w:pStyle w:val="ConsPlusNormal0"/>
            </w:pPr>
          </w:p>
        </w:tc>
        <w:tc>
          <w:tcPr>
            <w:tcW w:w="623" w:type="dxa"/>
            <w:vMerge/>
          </w:tcPr>
          <w:p w:rsidR="00806560" w:rsidRDefault="00806560">
            <w:pPr>
              <w:pStyle w:val="ConsPlusNormal0"/>
            </w:pPr>
          </w:p>
        </w:tc>
        <w:tc>
          <w:tcPr>
            <w:tcW w:w="680" w:type="dxa"/>
            <w:vMerge/>
          </w:tcPr>
          <w:p w:rsidR="00806560" w:rsidRDefault="00806560">
            <w:pPr>
              <w:pStyle w:val="ConsPlusNormal0"/>
            </w:pPr>
          </w:p>
        </w:tc>
        <w:tc>
          <w:tcPr>
            <w:tcW w:w="566" w:type="dxa"/>
          </w:tcPr>
          <w:p w:rsidR="00806560" w:rsidRDefault="00873AB4">
            <w:pPr>
              <w:pStyle w:val="ConsPlusNormal0"/>
              <w:jc w:val="center"/>
            </w:pPr>
            <w:r>
              <w:t>всего</w:t>
            </w:r>
          </w:p>
        </w:tc>
        <w:tc>
          <w:tcPr>
            <w:tcW w:w="1077" w:type="dxa"/>
          </w:tcPr>
          <w:p w:rsidR="00806560" w:rsidRDefault="00873AB4">
            <w:pPr>
              <w:pStyle w:val="ConsPlusNormal0"/>
              <w:jc w:val="center"/>
            </w:pPr>
            <w:r>
              <w:t>из них с применением конкурентных способов</w:t>
            </w:r>
          </w:p>
        </w:tc>
        <w:tc>
          <w:tcPr>
            <w:tcW w:w="623" w:type="dxa"/>
            <w:vMerge/>
          </w:tcPr>
          <w:p w:rsidR="00806560" w:rsidRDefault="00806560">
            <w:pPr>
              <w:pStyle w:val="ConsPlusNormal0"/>
            </w:pPr>
          </w:p>
        </w:tc>
        <w:tc>
          <w:tcPr>
            <w:tcW w:w="680" w:type="dxa"/>
            <w:vMerge/>
          </w:tcPr>
          <w:p w:rsidR="00806560" w:rsidRDefault="00806560">
            <w:pPr>
              <w:pStyle w:val="ConsPlusNormal0"/>
            </w:pPr>
          </w:p>
        </w:tc>
        <w:tc>
          <w:tcPr>
            <w:tcW w:w="623" w:type="dxa"/>
            <w:vMerge/>
          </w:tcPr>
          <w:p w:rsidR="00806560" w:rsidRDefault="00806560">
            <w:pPr>
              <w:pStyle w:val="ConsPlusNormal0"/>
            </w:pPr>
          </w:p>
        </w:tc>
        <w:tc>
          <w:tcPr>
            <w:tcW w:w="680" w:type="dxa"/>
            <w:vMerge/>
            <w:tcBorders>
              <w:right w:val="nil"/>
            </w:tcBorders>
          </w:tcPr>
          <w:p w:rsidR="00806560" w:rsidRDefault="00806560">
            <w:pPr>
              <w:pStyle w:val="ConsPlusNormal0"/>
            </w:pPr>
          </w:p>
        </w:tc>
      </w:tr>
      <w:tr w:rsidR="00806560">
        <w:tc>
          <w:tcPr>
            <w:tcW w:w="2381" w:type="dxa"/>
            <w:tcBorders>
              <w:left w:val="nil"/>
            </w:tcBorders>
          </w:tcPr>
          <w:p w:rsidR="00806560" w:rsidRDefault="00873AB4">
            <w:pPr>
              <w:pStyle w:val="ConsPlusNormal0"/>
              <w:jc w:val="center"/>
            </w:pPr>
            <w:bookmarkStart w:id="431" w:name="P6925"/>
            <w:bookmarkEnd w:id="431"/>
            <w:r>
              <w:t>1</w:t>
            </w:r>
          </w:p>
        </w:tc>
        <w:tc>
          <w:tcPr>
            <w:tcW w:w="510" w:type="dxa"/>
          </w:tcPr>
          <w:p w:rsidR="00806560" w:rsidRDefault="00873AB4">
            <w:pPr>
              <w:pStyle w:val="ConsPlusNormal0"/>
              <w:jc w:val="center"/>
            </w:pPr>
            <w:bookmarkStart w:id="432" w:name="P6926"/>
            <w:bookmarkEnd w:id="432"/>
            <w:r>
              <w:t>2</w:t>
            </w:r>
          </w:p>
        </w:tc>
        <w:tc>
          <w:tcPr>
            <w:tcW w:w="623" w:type="dxa"/>
          </w:tcPr>
          <w:p w:rsidR="00806560" w:rsidRDefault="00873AB4">
            <w:pPr>
              <w:pStyle w:val="ConsPlusNormal0"/>
              <w:jc w:val="center"/>
            </w:pPr>
            <w:bookmarkStart w:id="433" w:name="P6927"/>
            <w:bookmarkEnd w:id="433"/>
            <w:r>
              <w:t>3</w:t>
            </w:r>
          </w:p>
        </w:tc>
        <w:tc>
          <w:tcPr>
            <w:tcW w:w="623" w:type="dxa"/>
          </w:tcPr>
          <w:p w:rsidR="00806560" w:rsidRDefault="00873AB4">
            <w:pPr>
              <w:pStyle w:val="ConsPlusNormal0"/>
              <w:jc w:val="center"/>
            </w:pPr>
            <w:bookmarkStart w:id="434" w:name="P6928"/>
            <w:bookmarkEnd w:id="434"/>
            <w:r>
              <w:t>4</w:t>
            </w:r>
          </w:p>
        </w:tc>
        <w:tc>
          <w:tcPr>
            <w:tcW w:w="680" w:type="dxa"/>
          </w:tcPr>
          <w:p w:rsidR="00806560" w:rsidRDefault="00873AB4">
            <w:pPr>
              <w:pStyle w:val="ConsPlusNormal0"/>
              <w:jc w:val="center"/>
            </w:pPr>
            <w:bookmarkStart w:id="435" w:name="P6929"/>
            <w:bookmarkEnd w:id="435"/>
            <w:r>
              <w:t>5</w:t>
            </w:r>
          </w:p>
        </w:tc>
        <w:tc>
          <w:tcPr>
            <w:tcW w:w="566" w:type="dxa"/>
          </w:tcPr>
          <w:p w:rsidR="00806560" w:rsidRDefault="00873AB4">
            <w:pPr>
              <w:pStyle w:val="ConsPlusNormal0"/>
              <w:jc w:val="center"/>
            </w:pPr>
            <w:bookmarkStart w:id="436" w:name="P6930"/>
            <w:bookmarkEnd w:id="436"/>
            <w:r>
              <w:t>6</w:t>
            </w:r>
          </w:p>
        </w:tc>
        <w:tc>
          <w:tcPr>
            <w:tcW w:w="1077" w:type="dxa"/>
          </w:tcPr>
          <w:p w:rsidR="00806560" w:rsidRDefault="00873AB4">
            <w:pPr>
              <w:pStyle w:val="ConsPlusNormal0"/>
              <w:jc w:val="center"/>
            </w:pPr>
            <w:bookmarkStart w:id="437" w:name="P6931"/>
            <w:bookmarkEnd w:id="437"/>
            <w:r>
              <w:t>7</w:t>
            </w:r>
          </w:p>
        </w:tc>
        <w:tc>
          <w:tcPr>
            <w:tcW w:w="623" w:type="dxa"/>
          </w:tcPr>
          <w:p w:rsidR="00806560" w:rsidRDefault="00873AB4">
            <w:pPr>
              <w:pStyle w:val="ConsPlusNormal0"/>
              <w:jc w:val="center"/>
            </w:pPr>
            <w:bookmarkStart w:id="438" w:name="P6932"/>
            <w:bookmarkEnd w:id="438"/>
            <w:r>
              <w:t>8</w:t>
            </w:r>
          </w:p>
        </w:tc>
        <w:tc>
          <w:tcPr>
            <w:tcW w:w="680" w:type="dxa"/>
          </w:tcPr>
          <w:p w:rsidR="00806560" w:rsidRDefault="00873AB4">
            <w:pPr>
              <w:pStyle w:val="ConsPlusNormal0"/>
              <w:jc w:val="center"/>
            </w:pPr>
            <w:bookmarkStart w:id="439" w:name="P6933"/>
            <w:bookmarkEnd w:id="439"/>
            <w:r>
              <w:t>9</w:t>
            </w:r>
          </w:p>
        </w:tc>
        <w:tc>
          <w:tcPr>
            <w:tcW w:w="623" w:type="dxa"/>
          </w:tcPr>
          <w:p w:rsidR="00806560" w:rsidRDefault="00873AB4">
            <w:pPr>
              <w:pStyle w:val="ConsPlusNormal0"/>
              <w:jc w:val="center"/>
            </w:pPr>
            <w:bookmarkStart w:id="440" w:name="P6934"/>
            <w:bookmarkEnd w:id="440"/>
            <w:r>
              <w:t>10</w:t>
            </w:r>
          </w:p>
        </w:tc>
        <w:tc>
          <w:tcPr>
            <w:tcW w:w="680" w:type="dxa"/>
            <w:tcBorders>
              <w:right w:val="nil"/>
            </w:tcBorders>
          </w:tcPr>
          <w:p w:rsidR="00806560" w:rsidRDefault="00873AB4">
            <w:pPr>
              <w:pStyle w:val="ConsPlusNormal0"/>
              <w:jc w:val="center"/>
            </w:pPr>
            <w:bookmarkStart w:id="441" w:name="P6935"/>
            <w:bookmarkEnd w:id="441"/>
            <w:r>
              <w:t>11</w:t>
            </w:r>
          </w:p>
        </w:tc>
      </w:tr>
      <w:tr w:rsidR="00806560">
        <w:tblPrEx>
          <w:tblBorders>
            <w:right w:val="single" w:sz="4" w:space="0" w:color="auto"/>
          </w:tblBorders>
        </w:tblPrEx>
        <w:tc>
          <w:tcPr>
            <w:tcW w:w="2381" w:type="dxa"/>
            <w:tcBorders>
              <w:left w:val="nil"/>
            </w:tcBorders>
          </w:tcPr>
          <w:p w:rsidR="00806560" w:rsidRDefault="00873AB4">
            <w:pPr>
              <w:pStyle w:val="ConsPlusNormal0"/>
            </w:pPr>
            <w:bookmarkStart w:id="442" w:name="P6936"/>
            <w:bookmarkEnd w:id="442"/>
            <w:r>
              <w:t>1. Обязательства текущего (отчетного) финансового года по расходам, всего</w:t>
            </w:r>
          </w:p>
        </w:tc>
        <w:tc>
          <w:tcPr>
            <w:tcW w:w="510" w:type="dxa"/>
            <w:vAlign w:val="bottom"/>
          </w:tcPr>
          <w:p w:rsidR="00806560" w:rsidRDefault="00873AB4">
            <w:pPr>
              <w:pStyle w:val="ConsPlusNormal0"/>
              <w:jc w:val="center"/>
            </w:pPr>
            <w:bookmarkStart w:id="443" w:name="P6937"/>
            <w:bookmarkEnd w:id="443"/>
            <w:r>
              <w:t>200</w:t>
            </w:r>
          </w:p>
        </w:tc>
        <w:tc>
          <w:tcPr>
            <w:tcW w:w="623" w:type="dxa"/>
            <w:vAlign w:val="bottom"/>
          </w:tcPr>
          <w:p w:rsidR="00806560" w:rsidRDefault="00873AB4">
            <w:pPr>
              <w:pStyle w:val="ConsPlusNormal0"/>
              <w:jc w:val="center"/>
            </w:pPr>
            <w:r>
              <w:t>x</w:t>
            </w:r>
          </w:p>
        </w:tc>
        <w:tc>
          <w:tcPr>
            <w:tcW w:w="623" w:type="dxa"/>
          </w:tcPr>
          <w:p w:rsidR="00806560" w:rsidRDefault="00806560">
            <w:pPr>
              <w:pStyle w:val="ConsPlusNormal0"/>
            </w:pPr>
          </w:p>
        </w:tc>
        <w:tc>
          <w:tcPr>
            <w:tcW w:w="680" w:type="dxa"/>
          </w:tcPr>
          <w:p w:rsidR="00806560" w:rsidRDefault="00806560">
            <w:pPr>
              <w:pStyle w:val="ConsPlusNormal0"/>
            </w:pPr>
          </w:p>
        </w:tc>
        <w:tc>
          <w:tcPr>
            <w:tcW w:w="566" w:type="dxa"/>
          </w:tcPr>
          <w:p w:rsidR="00806560" w:rsidRDefault="00806560">
            <w:pPr>
              <w:pStyle w:val="ConsPlusNormal0"/>
            </w:pPr>
          </w:p>
        </w:tc>
        <w:tc>
          <w:tcPr>
            <w:tcW w:w="1077"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283"/>
            </w:pPr>
            <w:r>
              <w:t>в том числе</w:t>
            </w:r>
          </w:p>
        </w:tc>
        <w:tc>
          <w:tcPr>
            <w:tcW w:w="510" w:type="dxa"/>
            <w:vAlign w:val="bottom"/>
          </w:tcPr>
          <w:p w:rsidR="00806560" w:rsidRDefault="00806560">
            <w:pPr>
              <w:pStyle w:val="ConsPlusNormal0"/>
            </w:pPr>
          </w:p>
        </w:tc>
        <w:tc>
          <w:tcPr>
            <w:tcW w:w="623" w:type="dxa"/>
            <w:vAlign w:val="bottom"/>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c>
          <w:tcPr>
            <w:tcW w:w="566" w:type="dxa"/>
          </w:tcPr>
          <w:p w:rsidR="00806560" w:rsidRDefault="00806560">
            <w:pPr>
              <w:pStyle w:val="ConsPlusNormal0"/>
            </w:pPr>
          </w:p>
        </w:tc>
        <w:tc>
          <w:tcPr>
            <w:tcW w:w="1077"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pPr>
            <w:bookmarkStart w:id="444" w:name="P6958"/>
            <w:bookmarkEnd w:id="444"/>
            <w:r>
              <w:t>2. Обязательства текущего (отчетного) финансового года по выплатам источников финансирования дефицита учреждения, всего</w:t>
            </w:r>
          </w:p>
        </w:tc>
        <w:tc>
          <w:tcPr>
            <w:tcW w:w="510" w:type="dxa"/>
            <w:vAlign w:val="bottom"/>
          </w:tcPr>
          <w:p w:rsidR="00806560" w:rsidRDefault="00873AB4">
            <w:pPr>
              <w:pStyle w:val="ConsPlusNormal0"/>
              <w:jc w:val="center"/>
            </w:pPr>
            <w:bookmarkStart w:id="445" w:name="P6959"/>
            <w:bookmarkEnd w:id="445"/>
            <w:r>
              <w:t>510</w:t>
            </w:r>
          </w:p>
        </w:tc>
        <w:tc>
          <w:tcPr>
            <w:tcW w:w="623" w:type="dxa"/>
            <w:vAlign w:val="bottom"/>
          </w:tcPr>
          <w:p w:rsidR="00806560" w:rsidRDefault="00873AB4">
            <w:pPr>
              <w:pStyle w:val="ConsPlusNormal0"/>
              <w:jc w:val="center"/>
            </w:pPr>
            <w:r>
              <w:t>x</w:t>
            </w:r>
          </w:p>
        </w:tc>
        <w:tc>
          <w:tcPr>
            <w:tcW w:w="623" w:type="dxa"/>
          </w:tcPr>
          <w:p w:rsidR="00806560" w:rsidRDefault="00806560">
            <w:pPr>
              <w:pStyle w:val="ConsPlusNormal0"/>
            </w:pPr>
          </w:p>
        </w:tc>
        <w:tc>
          <w:tcPr>
            <w:tcW w:w="680" w:type="dxa"/>
          </w:tcPr>
          <w:p w:rsidR="00806560" w:rsidRDefault="00806560">
            <w:pPr>
              <w:pStyle w:val="ConsPlusNormal0"/>
            </w:pPr>
          </w:p>
        </w:tc>
        <w:tc>
          <w:tcPr>
            <w:tcW w:w="566" w:type="dxa"/>
          </w:tcPr>
          <w:p w:rsidR="00806560" w:rsidRDefault="00806560">
            <w:pPr>
              <w:pStyle w:val="ConsPlusNormal0"/>
            </w:pPr>
          </w:p>
        </w:tc>
        <w:tc>
          <w:tcPr>
            <w:tcW w:w="1077"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283"/>
            </w:pPr>
            <w:r>
              <w:t>в том числе</w:t>
            </w:r>
          </w:p>
        </w:tc>
        <w:tc>
          <w:tcPr>
            <w:tcW w:w="510" w:type="dxa"/>
          </w:tcPr>
          <w:p w:rsidR="00806560" w:rsidRDefault="00806560">
            <w:pPr>
              <w:pStyle w:val="ConsPlusNormal0"/>
            </w:pPr>
          </w:p>
        </w:tc>
        <w:tc>
          <w:tcPr>
            <w:tcW w:w="623"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c>
          <w:tcPr>
            <w:tcW w:w="566" w:type="dxa"/>
          </w:tcPr>
          <w:p w:rsidR="00806560" w:rsidRDefault="00806560">
            <w:pPr>
              <w:pStyle w:val="ConsPlusNormal0"/>
            </w:pPr>
          </w:p>
        </w:tc>
        <w:tc>
          <w:tcPr>
            <w:tcW w:w="1077"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c>
          <w:tcPr>
            <w:tcW w:w="623" w:type="dxa"/>
          </w:tcPr>
          <w:p w:rsidR="00806560" w:rsidRDefault="00806560">
            <w:pPr>
              <w:pStyle w:val="ConsPlusNormal0"/>
            </w:pPr>
          </w:p>
        </w:tc>
        <w:tc>
          <w:tcPr>
            <w:tcW w:w="680" w:type="dxa"/>
          </w:tcPr>
          <w:p w:rsidR="00806560" w:rsidRDefault="00806560">
            <w:pPr>
              <w:pStyle w:val="ConsPlusNormal0"/>
            </w:pPr>
          </w:p>
        </w:tc>
      </w:tr>
    </w:tbl>
    <w:p w:rsidR="00806560" w:rsidRDefault="00806560">
      <w:pPr>
        <w:pStyle w:val="ConsPlusNormal0"/>
        <w:jc w:val="both"/>
      </w:pPr>
    </w:p>
    <w:tbl>
      <w:tblPr>
        <w:tblW w:w="0" w:type="auto"/>
        <w:tblBorders>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510"/>
        <w:gridCol w:w="623"/>
        <w:gridCol w:w="623"/>
        <w:gridCol w:w="680"/>
        <w:gridCol w:w="566"/>
        <w:gridCol w:w="1077"/>
        <w:gridCol w:w="623"/>
        <w:gridCol w:w="680"/>
        <w:gridCol w:w="623"/>
        <w:gridCol w:w="680"/>
      </w:tblGrid>
      <w:tr w:rsidR="00806560">
        <w:tc>
          <w:tcPr>
            <w:tcW w:w="9066" w:type="dxa"/>
            <w:gridSpan w:val="11"/>
            <w:tcBorders>
              <w:top w:val="nil"/>
              <w:left w:val="nil"/>
              <w:right w:val="nil"/>
            </w:tcBorders>
          </w:tcPr>
          <w:p w:rsidR="00806560" w:rsidRDefault="00873AB4">
            <w:pPr>
              <w:pStyle w:val="ConsPlusNormal0"/>
              <w:jc w:val="right"/>
              <w:outlineLvl w:val="3"/>
            </w:pPr>
            <w:r>
              <w:t>Форма 0503738 с. 2</w:t>
            </w:r>
          </w:p>
        </w:tc>
      </w:tr>
      <w:tr w:rsidR="00806560">
        <w:tc>
          <w:tcPr>
            <w:tcW w:w="2381" w:type="dxa"/>
            <w:vMerge w:val="restart"/>
            <w:tcBorders>
              <w:left w:val="nil"/>
            </w:tcBorders>
          </w:tcPr>
          <w:p w:rsidR="00806560" w:rsidRDefault="00873AB4">
            <w:pPr>
              <w:pStyle w:val="ConsPlusNormal0"/>
              <w:jc w:val="center"/>
            </w:pPr>
            <w:r>
              <w:t>Наименование показателя</w:t>
            </w:r>
          </w:p>
        </w:tc>
        <w:tc>
          <w:tcPr>
            <w:tcW w:w="510" w:type="dxa"/>
            <w:vMerge w:val="restart"/>
          </w:tcPr>
          <w:p w:rsidR="00806560" w:rsidRDefault="00873AB4">
            <w:pPr>
              <w:pStyle w:val="ConsPlusNormal0"/>
              <w:jc w:val="center"/>
            </w:pPr>
            <w:r>
              <w:t>Код строки</w:t>
            </w:r>
          </w:p>
        </w:tc>
        <w:tc>
          <w:tcPr>
            <w:tcW w:w="623" w:type="dxa"/>
            <w:vMerge w:val="restart"/>
          </w:tcPr>
          <w:p w:rsidR="00806560" w:rsidRDefault="00873AB4">
            <w:pPr>
              <w:pStyle w:val="ConsPlusNormal0"/>
              <w:jc w:val="center"/>
            </w:pPr>
            <w:r>
              <w:t>Код по бюджетной классификации</w:t>
            </w:r>
          </w:p>
        </w:tc>
        <w:tc>
          <w:tcPr>
            <w:tcW w:w="623" w:type="dxa"/>
            <w:vMerge w:val="restart"/>
          </w:tcPr>
          <w:p w:rsidR="00806560" w:rsidRDefault="00873AB4">
            <w:pPr>
              <w:pStyle w:val="ConsPlusNormal0"/>
              <w:jc w:val="center"/>
            </w:pPr>
            <w:r>
              <w:t>Утверждено плановых назначений</w:t>
            </w:r>
          </w:p>
        </w:tc>
        <w:tc>
          <w:tcPr>
            <w:tcW w:w="2946" w:type="dxa"/>
            <w:gridSpan w:val="4"/>
          </w:tcPr>
          <w:p w:rsidR="00806560" w:rsidRDefault="00873AB4">
            <w:pPr>
              <w:pStyle w:val="ConsPlusNormal0"/>
              <w:jc w:val="center"/>
            </w:pPr>
            <w:r>
              <w:t>Обязательства</w:t>
            </w:r>
          </w:p>
        </w:tc>
        <w:tc>
          <w:tcPr>
            <w:tcW w:w="680" w:type="dxa"/>
            <w:vMerge w:val="restart"/>
          </w:tcPr>
          <w:p w:rsidR="00806560" w:rsidRDefault="00873AB4">
            <w:pPr>
              <w:pStyle w:val="ConsPlusNormal0"/>
              <w:jc w:val="center"/>
            </w:pPr>
            <w:r>
              <w:t>Исполнено денежных обязательств</w:t>
            </w:r>
          </w:p>
        </w:tc>
        <w:tc>
          <w:tcPr>
            <w:tcW w:w="1303" w:type="dxa"/>
            <w:gridSpan w:val="2"/>
            <w:tcBorders>
              <w:right w:val="nil"/>
            </w:tcBorders>
          </w:tcPr>
          <w:p w:rsidR="00806560" w:rsidRDefault="00873AB4">
            <w:pPr>
              <w:pStyle w:val="ConsPlusNormal0"/>
              <w:jc w:val="center"/>
            </w:pPr>
            <w:r>
              <w:t>Не исполнено</w:t>
            </w:r>
          </w:p>
        </w:tc>
      </w:tr>
      <w:tr w:rsidR="00806560">
        <w:tblPrEx>
          <w:tblBorders>
            <w:left w:val="single" w:sz="4" w:space="0" w:color="auto"/>
          </w:tblBorders>
        </w:tblPrEx>
        <w:tc>
          <w:tcPr>
            <w:tcW w:w="2381" w:type="dxa"/>
            <w:vMerge/>
            <w:tcBorders>
              <w:left w:val="nil"/>
            </w:tcBorders>
          </w:tcPr>
          <w:p w:rsidR="00806560" w:rsidRDefault="00806560">
            <w:pPr>
              <w:pStyle w:val="ConsPlusNormal0"/>
            </w:pPr>
          </w:p>
        </w:tc>
        <w:tc>
          <w:tcPr>
            <w:tcW w:w="510" w:type="dxa"/>
            <w:vMerge/>
          </w:tcPr>
          <w:p w:rsidR="00806560" w:rsidRDefault="00806560">
            <w:pPr>
              <w:pStyle w:val="ConsPlusNormal0"/>
            </w:pPr>
          </w:p>
        </w:tc>
        <w:tc>
          <w:tcPr>
            <w:tcW w:w="623" w:type="dxa"/>
            <w:vMerge/>
          </w:tcPr>
          <w:p w:rsidR="00806560" w:rsidRDefault="00806560">
            <w:pPr>
              <w:pStyle w:val="ConsPlusNormal0"/>
            </w:pPr>
          </w:p>
        </w:tc>
        <w:tc>
          <w:tcPr>
            <w:tcW w:w="623" w:type="dxa"/>
            <w:vMerge/>
          </w:tcPr>
          <w:p w:rsidR="00806560" w:rsidRDefault="00806560">
            <w:pPr>
              <w:pStyle w:val="ConsPlusNormal0"/>
            </w:pPr>
          </w:p>
        </w:tc>
        <w:tc>
          <w:tcPr>
            <w:tcW w:w="680" w:type="dxa"/>
            <w:vMerge w:val="restart"/>
          </w:tcPr>
          <w:p w:rsidR="00806560" w:rsidRDefault="00873AB4">
            <w:pPr>
              <w:pStyle w:val="ConsPlusNormal0"/>
              <w:jc w:val="center"/>
            </w:pPr>
            <w:r>
              <w:t>принимаемые обязательства</w:t>
            </w:r>
          </w:p>
        </w:tc>
        <w:tc>
          <w:tcPr>
            <w:tcW w:w="1643" w:type="dxa"/>
            <w:gridSpan w:val="2"/>
          </w:tcPr>
          <w:p w:rsidR="00806560" w:rsidRDefault="00873AB4">
            <w:pPr>
              <w:pStyle w:val="ConsPlusNormal0"/>
              <w:jc w:val="center"/>
            </w:pPr>
            <w:r>
              <w:t>принятые обязательства</w:t>
            </w:r>
          </w:p>
        </w:tc>
        <w:tc>
          <w:tcPr>
            <w:tcW w:w="623" w:type="dxa"/>
            <w:vMerge w:val="restart"/>
          </w:tcPr>
          <w:p w:rsidR="00806560" w:rsidRDefault="00873AB4">
            <w:pPr>
              <w:pStyle w:val="ConsPlusNormal0"/>
              <w:jc w:val="center"/>
            </w:pPr>
            <w:r>
              <w:t>денежные обязательства</w:t>
            </w:r>
          </w:p>
        </w:tc>
        <w:tc>
          <w:tcPr>
            <w:tcW w:w="680" w:type="dxa"/>
            <w:vMerge/>
          </w:tcPr>
          <w:p w:rsidR="00806560" w:rsidRDefault="00806560">
            <w:pPr>
              <w:pStyle w:val="ConsPlusNormal0"/>
            </w:pPr>
          </w:p>
        </w:tc>
        <w:tc>
          <w:tcPr>
            <w:tcW w:w="623" w:type="dxa"/>
            <w:vMerge w:val="restart"/>
          </w:tcPr>
          <w:p w:rsidR="00806560" w:rsidRDefault="00873AB4">
            <w:pPr>
              <w:pStyle w:val="ConsPlusNormal0"/>
              <w:jc w:val="center"/>
            </w:pPr>
            <w:r>
              <w:t>принятых обязательств</w:t>
            </w:r>
          </w:p>
        </w:tc>
        <w:tc>
          <w:tcPr>
            <w:tcW w:w="680" w:type="dxa"/>
            <w:vMerge w:val="restart"/>
            <w:tcBorders>
              <w:right w:val="nil"/>
            </w:tcBorders>
          </w:tcPr>
          <w:p w:rsidR="00806560" w:rsidRDefault="00873AB4">
            <w:pPr>
              <w:pStyle w:val="ConsPlusNormal0"/>
              <w:jc w:val="center"/>
            </w:pPr>
            <w:r>
              <w:t>принятых денежных обязательств</w:t>
            </w:r>
          </w:p>
        </w:tc>
      </w:tr>
      <w:tr w:rsidR="00806560">
        <w:tblPrEx>
          <w:tblBorders>
            <w:left w:val="single" w:sz="4" w:space="0" w:color="auto"/>
          </w:tblBorders>
        </w:tblPrEx>
        <w:tc>
          <w:tcPr>
            <w:tcW w:w="2381" w:type="dxa"/>
            <w:vMerge/>
            <w:tcBorders>
              <w:left w:val="nil"/>
            </w:tcBorders>
          </w:tcPr>
          <w:p w:rsidR="00806560" w:rsidRDefault="00806560">
            <w:pPr>
              <w:pStyle w:val="ConsPlusNormal0"/>
            </w:pPr>
          </w:p>
        </w:tc>
        <w:tc>
          <w:tcPr>
            <w:tcW w:w="510" w:type="dxa"/>
            <w:vMerge/>
          </w:tcPr>
          <w:p w:rsidR="00806560" w:rsidRDefault="00806560">
            <w:pPr>
              <w:pStyle w:val="ConsPlusNormal0"/>
            </w:pPr>
          </w:p>
        </w:tc>
        <w:tc>
          <w:tcPr>
            <w:tcW w:w="623" w:type="dxa"/>
            <w:vMerge/>
          </w:tcPr>
          <w:p w:rsidR="00806560" w:rsidRDefault="00806560">
            <w:pPr>
              <w:pStyle w:val="ConsPlusNormal0"/>
            </w:pPr>
          </w:p>
        </w:tc>
        <w:tc>
          <w:tcPr>
            <w:tcW w:w="623" w:type="dxa"/>
            <w:vMerge/>
          </w:tcPr>
          <w:p w:rsidR="00806560" w:rsidRDefault="00806560">
            <w:pPr>
              <w:pStyle w:val="ConsPlusNormal0"/>
            </w:pPr>
          </w:p>
        </w:tc>
        <w:tc>
          <w:tcPr>
            <w:tcW w:w="680" w:type="dxa"/>
            <w:vMerge/>
          </w:tcPr>
          <w:p w:rsidR="00806560" w:rsidRDefault="00806560">
            <w:pPr>
              <w:pStyle w:val="ConsPlusNormal0"/>
            </w:pPr>
          </w:p>
        </w:tc>
        <w:tc>
          <w:tcPr>
            <w:tcW w:w="566" w:type="dxa"/>
          </w:tcPr>
          <w:p w:rsidR="00806560" w:rsidRDefault="00873AB4">
            <w:pPr>
              <w:pStyle w:val="ConsPlusNormal0"/>
              <w:jc w:val="center"/>
            </w:pPr>
            <w:r>
              <w:t>всего</w:t>
            </w:r>
          </w:p>
        </w:tc>
        <w:tc>
          <w:tcPr>
            <w:tcW w:w="1077" w:type="dxa"/>
          </w:tcPr>
          <w:p w:rsidR="00806560" w:rsidRDefault="00873AB4">
            <w:pPr>
              <w:pStyle w:val="ConsPlusNormal0"/>
              <w:jc w:val="center"/>
            </w:pPr>
            <w:r>
              <w:t>из них с применением конкурентных способов</w:t>
            </w:r>
          </w:p>
        </w:tc>
        <w:tc>
          <w:tcPr>
            <w:tcW w:w="623" w:type="dxa"/>
            <w:vMerge/>
          </w:tcPr>
          <w:p w:rsidR="00806560" w:rsidRDefault="00806560">
            <w:pPr>
              <w:pStyle w:val="ConsPlusNormal0"/>
            </w:pPr>
          </w:p>
        </w:tc>
        <w:tc>
          <w:tcPr>
            <w:tcW w:w="680" w:type="dxa"/>
            <w:vMerge/>
          </w:tcPr>
          <w:p w:rsidR="00806560" w:rsidRDefault="00806560">
            <w:pPr>
              <w:pStyle w:val="ConsPlusNormal0"/>
            </w:pPr>
          </w:p>
        </w:tc>
        <w:tc>
          <w:tcPr>
            <w:tcW w:w="623" w:type="dxa"/>
            <w:vMerge/>
          </w:tcPr>
          <w:p w:rsidR="00806560" w:rsidRDefault="00806560">
            <w:pPr>
              <w:pStyle w:val="ConsPlusNormal0"/>
            </w:pPr>
          </w:p>
        </w:tc>
        <w:tc>
          <w:tcPr>
            <w:tcW w:w="680" w:type="dxa"/>
            <w:vMerge/>
            <w:tcBorders>
              <w:right w:val="nil"/>
            </w:tcBorders>
          </w:tcPr>
          <w:p w:rsidR="00806560" w:rsidRDefault="00806560">
            <w:pPr>
              <w:pStyle w:val="ConsPlusNormal0"/>
            </w:pPr>
          </w:p>
        </w:tc>
      </w:tr>
      <w:tr w:rsidR="00806560">
        <w:tc>
          <w:tcPr>
            <w:tcW w:w="2381" w:type="dxa"/>
            <w:tcBorders>
              <w:left w:val="nil"/>
            </w:tcBorders>
          </w:tcPr>
          <w:p w:rsidR="00806560" w:rsidRDefault="00873AB4">
            <w:pPr>
              <w:pStyle w:val="ConsPlusNormal0"/>
              <w:jc w:val="center"/>
            </w:pPr>
            <w:bookmarkStart w:id="446" w:name="P6996"/>
            <w:bookmarkEnd w:id="446"/>
            <w:r>
              <w:t>1</w:t>
            </w:r>
          </w:p>
        </w:tc>
        <w:tc>
          <w:tcPr>
            <w:tcW w:w="510" w:type="dxa"/>
          </w:tcPr>
          <w:p w:rsidR="00806560" w:rsidRDefault="00873AB4">
            <w:pPr>
              <w:pStyle w:val="ConsPlusNormal0"/>
              <w:jc w:val="center"/>
            </w:pPr>
            <w:bookmarkStart w:id="447" w:name="P6997"/>
            <w:bookmarkEnd w:id="447"/>
            <w:r>
              <w:t>2</w:t>
            </w:r>
          </w:p>
        </w:tc>
        <w:tc>
          <w:tcPr>
            <w:tcW w:w="623" w:type="dxa"/>
          </w:tcPr>
          <w:p w:rsidR="00806560" w:rsidRDefault="00873AB4">
            <w:pPr>
              <w:pStyle w:val="ConsPlusNormal0"/>
              <w:jc w:val="center"/>
            </w:pPr>
            <w:bookmarkStart w:id="448" w:name="P6998"/>
            <w:bookmarkEnd w:id="448"/>
            <w:r>
              <w:t>3</w:t>
            </w:r>
          </w:p>
        </w:tc>
        <w:tc>
          <w:tcPr>
            <w:tcW w:w="623" w:type="dxa"/>
          </w:tcPr>
          <w:p w:rsidR="00806560" w:rsidRDefault="00873AB4">
            <w:pPr>
              <w:pStyle w:val="ConsPlusNormal0"/>
              <w:jc w:val="center"/>
            </w:pPr>
            <w:bookmarkStart w:id="449" w:name="P6999"/>
            <w:bookmarkEnd w:id="449"/>
            <w:r>
              <w:t>4</w:t>
            </w:r>
          </w:p>
        </w:tc>
        <w:tc>
          <w:tcPr>
            <w:tcW w:w="680" w:type="dxa"/>
          </w:tcPr>
          <w:p w:rsidR="00806560" w:rsidRDefault="00873AB4">
            <w:pPr>
              <w:pStyle w:val="ConsPlusNormal0"/>
              <w:jc w:val="center"/>
            </w:pPr>
            <w:bookmarkStart w:id="450" w:name="P7000"/>
            <w:bookmarkEnd w:id="450"/>
            <w:r>
              <w:t>5</w:t>
            </w:r>
          </w:p>
        </w:tc>
        <w:tc>
          <w:tcPr>
            <w:tcW w:w="566" w:type="dxa"/>
          </w:tcPr>
          <w:p w:rsidR="00806560" w:rsidRDefault="00873AB4">
            <w:pPr>
              <w:pStyle w:val="ConsPlusNormal0"/>
              <w:jc w:val="center"/>
            </w:pPr>
            <w:bookmarkStart w:id="451" w:name="P7001"/>
            <w:bookmarkEnd w:id="451"/>
            <w:r>
              <w:t>6</w:t>
            </w:r>
          </w:p>
        </w:tc>
        <w:tc>
          <w:tcPr>
            <w:tcW w:w="1077" w:type="dxa"/>
          </w:tcPr>
          <w:p w:rsidR="00806560" w:rsidRDefault="00873AB4">
            <w:pPr>
              <w:pStyle w:val="ConsPlusNormal0"/>
              <w:jc w:val="center"/>
            </w:pPr>
            <w:bookmarkStart w:id="452" w:name="P7002"/>
            <w:bookmarkEnd w:id="452"/>
            <w:r>
              <w:t>7</w:t>
            </w:r>
          </w:p>
        </w:tc>
        <w:tc>
          <w:tcPr>
            <w:tcW w:w="623" w:type="dxa"/>
          </w:tcPr>
          <w:p w:rsidR="00806560" w:rsidRDefault="00873AB4">
            <w:pPr>
              <w:pStyle w:val="ConsPlusNormal0"/>
              <w:jc w:val="center"/>
            </w:pPr>
            <w:bookmarkStart w:id="453" w:name="P7003"/>
            <w:bookmarkEnd w:id="453"/>
            <w:r>
              <w:t>8</w:t>
            </w:r>
          </w:p>
        </w:tc>
        <w:tc>
          <w:tcPr>
            <w:tcW w:w="680" w:type="dxa"/>
          </w:tcPr>
          <w:p w:rsidR="00806560" w:rsidRDefault="00873AB4">
            <w:pPr>
              <w:pStyle w:val="ConsPlusNormal0"/>
              <w:jc w:val="center"/>
            </w:pPr>
            <w:bookmarkStart w:id="454" w:name="P7004"/>
            <w:bookmarkEnd w:id="454"/>
            <w:r>
              <w:t>9</w:t>
            </w:r>
          </w:p>
        </w:tc>
        <w:tc>
          <w:tcPr>
            <w:tcW w:w="623" w:type="dxa"/>
          </w:tcPr>
          <w:p w:rsidR="00806560" w:rsidRDefault="00873AB4">
            <w:pPr>
              <w:pStyle w:val="ConsPlusNormal0"/>
              <w:jc w:val="center"/>
            </w:pPr>
            <w:r>
              <w:t>10</w:t>
            </w:r>
          </w:p>
        </w:tc>
        <w:tc>
          <w:tcPr>
            <w:tcW w:w="680"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2381" w:type="dxa"/>
            <w:tcBorders>
              <w:left w:val="nil"/>
            </w:tcBorders>
          </w:tcPr>
          <w:p w:rsidR="00806560" w:rsidRDefault="00873AB4">
            <w:pPr>
              <w:pStyle w:val="ConsPlusNormal0"/>
            </w:pPr>
            <w:bookmarkStart w:id="455" w:name="P7007"/>
            <w:bookmarkEnd w:id="455"/>
            <w:r>
              <w:t>3. Обязательства финансовых годов, следующих за текущим (отчетным) финансовым годом, всего</w:t>
            </w:r>
          </w:p>
        </w:tc>
        <w:tc>
          <w:tcPr>
            <w:tcW w:w="510" w:type="dxa"/>
            <w:vAlign w:val="bottom"/>
          </w:tcPr>
          <w:p w:rsidR="00806560" w:rsidRDefault="00873AB4">
            <w:pPr>
              <w:pStyle w:val="ConsPlusNormal0"/>
              <w:jc w:val="center"/>
            </w:pPr>
            <w:bookmarkStart w:id="456" w:name="P7008"/>
            <w:bookmarkEnd w:id="456"/>
            <w:r>
              <w:t>700</w:t>
            </w:r>
          </w:p>
        </w:tc>
        <w:tc>
          <w:tcPr>
            <w:tcW w:w="623"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283"/>
            </w:pPr>
            <w:r>
              <w:t>в том числе</w:t>
            </w:r>
          </w:p>
          <w:p w:rsidR="00806560" w:rsidRDefault="00873AB4">
            <w:pPr>
              <w:pStyle w:val="ConsPlusNormal0"/>
              <w:ind w:left="283"/>
            </w:pPr>
            <w:r>
              <w:t>по расходам</w:t>
            </w:r>
          </w:p>
        </w:tc>
        <w:tc>
          <w:tcPr>
            <w:tcW w:w="510" w:type="dxa"/>
            <w:vAlign w:val="bottom"/>
          </w:tcPr>
          <w:p w:rsidR="00806560" w:rsidRDefault="00873AB4">
            <w:pPr>
              <w:pStyle w:val="ConsPlusNormal0"/>
              <w:jc w:val="center"/>
            </w:pPr>
            <w:bookmarkStart w:id="457" w:name="P7020"/>
            <w:bookmarkEnd w:id="457"/>
            <w:r>
              <w:t>800</w:t>
            </w:r>
          </w:p>
        </w:tc>
        <w:tc>
          <w:tcPr>
            <w:tcW w:w="623"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566"/>
            </w:pPr>
            <w:r>
              <w:t>из них:</w:t>
            </w:r>
          </w:p>
          <w:p w:rsidR="00806560" w:rsidRDefault="00873AB4">
            <w:pPr>
              <w:pStyle w:val="ConsPlusNormal0"/>
              <w:ind w:left="566"/>
            </w:pPr>
            <w:r>
              <w:t>очередного финансового года, всего</w:t>
            </w:r>
          </w:p>
        </w:tc>
        <w:tc>
          <w:tcPr>
            <w:tcW w:w="510" w:type="dxa"/>
            <w:vAlign w:val="bottom"/>
          </w:tcPr>
          <w:p w:rsidR="00806560" w:rsidRDefault="00873AB4">
            <w:pPr>
              <w:pStyle w:val="ConsPlusNormal0"/>
              <w:jc w:val="center"/>
            </w:pPr>
            <w:bookmarkStart w:id="458" w:name="P7032"/>
            <w:bookmarkEnd w:id="458"/>
            <w:r>
              <w:t>810</w:t>
            </w:r>
          </w:p>
        </w:tc>
        <w:tc>
          <w:tcPr>
            <w:tcW w:w="623"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849"/>
            </w:pPr>
            <w:r>
              <w:t>в том числе</w:t>
            </w:r>
          </w:p>
        </w:tc>
        <w:tc>
          <w:tcPr>
            <w:tcW w:w="510" w:type="dxa"/>
            <w:vAlign w:val="bottom"/>
          </w:tcPr>
          <w:p w:rsidR="00806560" w:rsidRDefault="00806560">
            <w:pPr>
              <w:pStyle w:val="ConsPlusNormal0"/>
            </w:pPr>
          </w:p>
        </w:tc>
        <w:tc>
          <w:tcPr>
            <w:tcW w:w="623"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566"/>
            </w:pPr>
            <w:r>
              <w:t>первого года, следующего за очередным, всего</w:t>
            </w:r>
          </w:p>
        </w:tc>
        <w:tc>
          <w:tcPr>
            <w:tcW w:w="510" w:type="dxa"/>
            <w:vAlign w:val="bottom"/>
          </w:tcPr>
          <w:p w:rsidR="00806560" w:rsidRDefault="00873AB4">
            <w:pPr>
              <w:pStyle w:val="ConsPlusNormal0"/>
              <w:jc w:val="center"/>
            </w:pPr>
            <w:bookmarkStart w:id="459" w:name="P7054"/>
            <w:bookmarkEnd w:id="459"/>
            <w:r>
              <w:t>820</w:t>
            </w:r>
          </w:p>
        </w:tc>
        <w:tc>
          <w:tcPr>
            <w:tcW w:w="623"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849"/>
            </w:pPr>
            <w:r>
              <w:t>в том числе</w:t>
            </w:r>
          </w:p>
        </w:tc>
        <w:tc>
          <w:tcPr>
            <w:tcW w:w="510" w:type="dxa"/>
            <w:vAlign w:val="bottom"/>
          </w:tcPr>
          <w:p w:rsidR="00806560" w:rsidRDefault="00806560">
            <w:pPr>
              <w:pStyle w:val="ConsPlusNormal0"/>
            </w:pPr>
          </w:p>
        </w:tc>
        <w:tc>
          <w:tcPr>
            <w:tcW w:w="623"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566"/>
            </w:pPr>
            <w:r>
              <w:t>второго года, следующего за очередным, всего</w:t>
            </w:r>
          </w:p>
        </w:tc>
        <w:tc>
          <w:tcPr>
            <w:tcW w:w="510" w:type="dxa"/>
            <w:vAlign w:val="bottom"/>
          </w:tcPr>
          <w:p w:rsidR="00806560" w:rsidRDefault="00873AB4">
            <w:pPr>
              <w:pStyle w:val="ConsPlusNormal0"/>
              <w:jc w:val="center"/>
            </w:pPr>
            <w:bookmarkStart w:id="460" w:name="P7076"/>
            <w:bookmarkEnd w:id="460"/>
            <w:r>
              <w:t>830</w:t>
            </w:r>
          </w:p>
        </w:tc>
        <w:tc>
          <w:tcPr>
            <w:tcW w:w="623"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849"/>
            </w:pPr>
            <w:r>
              <w:t>в том числе</w:t>
            </w:r>
          </w:p>
        </w:tc>
        <w:tc>
          <w:tcPr>
            <w:tcW w:w="510" w:type="dxa"/>
            <w:vAlign w:val="bottom"/>
          </w:tcPr>
          <w:p w:rsidR="00806560" w:rsidRDefault="00806560">
            <w:pPr>
              <w:pStyle w:val="ConsPlusNormal0"/>
            </w:pPr>
          </w:p>
        </w:tc>
        <w:tc>
          <w:tcPr>
            <w:tcW w:w="623"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566"/>
            </w:pPr>
            <w:r>
              <w:t>на иные очередные года, всего</w:t>
            </w:r>
          </w:p>
        </w:tc>
        <w:tc>
          <w:tcPr>
            <w:tcW w:w="510" w:type="dxa"/>
            <w:vAlign w:val="bottom"/>
          </w:tcPr>
          <w:p w:rsidR="00806560" w:rsidRDefault="00873AB4">
            <w:pPr>
              <w:pStyle w:val="ConsPlusNormal0"/>
              <w:jc w:val="center"/>
            </w:pPr>
            <w:bookmarkStart w:id="461" w:name="P7098"/>
            <w:bookmarkEnd w:id="461"/>
            <w:r>
              <w:t>840</w:t>
            </w:r>
          </w:p>
        </w:tc>
        <w:tc>
          <w:tcPr>
            <w:tcW w:w="623"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849"/>
            </w:pPr>
            <w:r>
              <w:t>в том числе</w:t>
            </w:r>
          </w:p>
          <w:p w:rsidR="00806560" w:rsidRDefault="00873AB4">
            <w:pPr>
              <w:pStyle w:val="ConsPlusNormal0"/>
              <w:ind w:left="849"/>
            </w:pPr>
            <w:r>
              <w:t>по иным обязательствам, всего</w:t>
            </w:r>
          </w:p>
        </w:tc>
        <w:tc>
          <w:tcPr>
            <w:tcW w:w="510" w:type="dxa"/>
            <w:vAlign w:val="bottom"/>
          </w:tcPr>
          <w:p w:rsidR="00806560" w:rsidRDefault="00873AB4">
            <w:pPr>
              <w:pStyle w:val="ConsPlusNormal0"/>
              <w:jc w:val="center"/>
            </w:pPr>
            <w:bookmarkStart w:id="462" w:name="P7110"/>
            <w:bookmarkEnd w:id="462"/>
            <w:r>
              <w:t>850</w:t>
            </w:r>
          </w:p>
        </w:tc>
        <w:tc>
          <w:tcPr>
            <w:tcW w:w="623"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1132"/>
            </w:pPr>
            <w:r>
              <w:t>из них:</w:t>
            </w:r>
          </w:p>
        </w:tc>
        <w:tc>
          <w:tcPr>
            <w:tcW w:w="510" w:type="dxa"/>
            <w:vAlign w:val="bottom"/>
          </w:tcPr>
          <w:p w:rsidR="00806560" w:rsidRDefault="00806560">
            <w:pPr>
              <w:pStyle w:val="ConsPlusNormal0"/>
            </w:pPr>
          </w:p>
        </w:tc>
        <w:tc>
          <w:tcPr>
            <w:tcW w:w="623"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849"/>
            </w:pPr>
            <w:r>
              <w:t>по отложенным обязательствам, всего</w:t>
            </w:r>
          </w:p>
        </w:tc>
        <w:tc>
          <w:tcPr>
            <w:tcW w:w="510" w:type="dxa"/>
            <w:vAlign w:val="bottom"/>
          </w:tcPr>
          <w:p w:rsidR="00806560" w:rsidRDefault="00873AB4">
            <w:pPr>
              <w:pStyle w:val="ConsPlusNormal0"/>
              <w:jc w:val="center"/>
            </w:pPr>
            <w:bookmarkStart w:id="463" w:name="P7132"/>
            <w:bookmarkEnd w:id="463"/>
            <w:r>
              <w:t>860</w:t>
            </w:r>
          </w:p>
        </w:tc>
        <w:tc>
          <w:tcPr>
            <w:tcW w:w="623"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r w:rsidR="00806560">
        <w:tblPrEx>
          <w:tblBorders>
            <w:right w:val="single" w:sz="4" w:space="0" w:color="auto"/>
          </w:tblBorders>
        </w:tblPrEx>
        <w:tc>
          <w:tcPr>
            <w:tcW w:w="2381" w:type="dxa"/>
            <w:tcBorders>
              <w:left w:val="nil"/>
            </w:tcBorders>
          </w:tcPr>
          <w:p w:rsidR="00806560" w:rsidRDefault="00873AB4">
            <w:pPr>
              <w:pStyle w:val="ConsPlusNormal0"/>
              <w:ind w:left="1132"/>
            </w:pPr>
            <w:r>
              <w:t>из них:</w:t>
            </w:r>
          </w:p>
        </w:tc>
        <w:tc>
          <w:tcPr>
            <w:tcW w:w="510" w:type="dxa"/>
            <w:vAlign w:val="bottom"/>
          </w:tcPr>
          <w:p w:rsidR="00806560" w:rsidRDefault="00806560">
            <w:pPr>
              <w:pStyle w:val="ConsPlusNormal0"/>
            </w:pPr>
          </w:p>
        </w:tc>
        <w:tc>
          <w:tcPr>
            <w:tcW w:w="623"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c>
          <w:tcPr>
            <w:tcW w:w="566" w:type="dxa"/>
            <w:vAlign w:val="bottom"/>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680" w:type="dxa"/>
            <w:vAlign w:val="bottom"/>
          </w:tcPr>
          <w:p w:rsidR="00806560" w:rsidRDefault="00873AB4">
            <w:pPr>
              <w:pStyle w:val="ConsPlusNormal0"/>
              <w:jc w:val="center"/>
            </w:pPr>
            <w:r>
              <w:t>x</w:t>
            </w:r>
          </w:p>
        </w:tc>
        <w:tc>
          <w:tcPr>
            <w:tcW w:w="623" w:type="dxa"/>
            <w:vAlign w:val="bottom"/>
          </w:tcPr>
          <w:p w:rsidR="00806560" w:rsidRDefault="00806560">
            <w:pPr>
              <w:pStyle w:val="ConsPlusNormal0"/>
            </w:pPr>
          </w:p>
        </w:tc>
        <w:tc>
          <w:tcPr>
            <w:tcW w:w="680" w:type="dxa"/>
            <w:vAlign w:val="bottom"/>
          </w:tcPr>
          <w:p w:rsidR="00806560" w:rsidRDefault="00806560">
            <w:pPr>
              <w:pStyle w:val="ConsPlusNormal0"/>
            </w:pPr>
          </w:p>
        </w:tc>
      </w:tr>
    </w:tbl>
    <w:p w:rsidR="00806560" w:rsidRDefault="00806560">
      <w:pPr>
        <w:pStyle w:val="ConsPlusNormal0"/>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510"/>
        <w:gridCol w:w="624"/>
        <w:gridCol w:w="624"/>
        <w:gridCol w:w="680"/>
        <w:gridCol w:w="680"/>
        <w:gridCol w:w="1077"/>
        <w:gridCol w:w="624"/>
        <w:gridCol w:w="680"/>
        <w:gridCol w:w="680"/>
        <w:gridCol w:w="681"/>
      </w:tblGrid>
      <w:tr w:rsidR="00806560">
        <w:tc>
          <w:tcPr>
            <w:tcW w:w="9071" w:type="dxa"/>
            <w:gridSpan w:val="11"/>
            <w:tcBorders>
              <w:top w:val="nil"/>
              <w:left w:val="nil"/>
              <w:right w:val="nil"/>
            </w:tcBorders>
          </w:tcPr>
          <w:p w:rsidR="00806560" w:rsidRDefault="00873AB4">
            <w:pPr>
              <w:pStyle w:val="ConsPlusNormal0"/>
              <w:jc w:val="right"/>
              <w:outlineLvl w:val="3"/>
            </w:pPr>
            <w:r>
              <w:t>Форма 0503738 с. 3</w:t>
            </w:r>
          </w:p>
        </w:tc>
      </w:tr>
      <w:tr w:rsidR="00806560">
        <w:tc>
          <w:tcPr>
            <w:tcW w:w="2211" w:type="dxa"/>
            <w:vMerge w:val="restart"/>
            <w:tcBorders>
              <w:left w:val="nil"/>
            </w:tcBorders>
          </w:tcPr>
          <w:p w:rsidR="00806560" w:rsidRDefault="00873AB4">
            <w:pPr>
              <w:pStyle w:val="ConsPlusNormal0"/>
              <w:jc w:val="center"/>
            </w:pPr>
            <w:r>
              <w:t>Наименование показателя</w:t>
            </w:r>
          </w:p>
        </w:tc>
        <w:tc>
          <w:tcPr>
            <w:tcW w:w="510" w:type="dxa"/>
            <w:vMerge w:val="restart"/>
          </w:tcPr>
          <w:p w:rsidR="00806560" w:rsidRDefault="00873AB4">
            <w:pPr>
              <w:pStyle w:val="ConsPlusNormal0"/>
              <w:jc w:val="center"/>
            </w:pPr>
            <w:r>
              <w:t>Код строки</w:t>
            </w:r>
          </w:p>
        </w:tc>
        <w:tc>
          <w:tcPr>
            <w:tcW w:w="624" w:type="dxa"/>
            <w:vMerge w:val="restart"/>
          </w:tcPr>
          <w:p w:rsidR="00806560" w:rsidRDefault="00873AB4">
            <w:pPr>
              <w:pStyle w:val="ConsPlusNormal0"/>
              <w:jc w:val="center"/>
            </w:pPr>
            <w:r>
              <w:t>Код по бюджетной классификации</w:t>
            </w:r>
          </w:p>
        </w:tc>
        <w:tc>
          <w:tcPr>
            <w:tcW w:w="624" w:type="dxa"/>
            <w:vMerge w:val="restart"/>
          </w:tcPr>
          <w:p w:rsidR="00806560" w:rsidRDefault="00873AB4">
            <w:pPr>
              <w:pStyle w:val="ConsPlusNormal0"/>
              <w:jc w:val="center"/>
            </w:pPr>
            <w:r>
              <w:t>Утверждено плановых назначений</w:t>
            </w:r>
          </w:p>
        </w:tc>
        <w:tc>
          <w:tcPr>
            <w:tcW w:w="3061" w:type="dxa"/>
            <w:gridSpan w:val="4"/>
          </w:tcPr>
          <w:p w:rsidR="00806560" w:rsidRDefault="00873AB4">
            <w:pPr>
              <w:pStyle w:val="ConsPlusNormal0"/>
              <w:jc w:val="center"/>
            </w:pPr>
            <w:r>
              <w:t>Обязательства</w:t>
            </w:r>
          </w:p>
        </w:tc>
        <w:tc>
          <w:tcPr>
            <w:tcW w:w="680" w:type="dxa"/>
            <w:vMerge w:val="restart"/>
          </w:tcPr>
          <w:p w:rsidR="00806560" w:rsidRDefault="00873AB4">
            <w:pPr>
              <w:pStyle w:val="ConsPlusNormal0"/>
              <w:jc w:val="center"/>
            </w:pPr>
            <w:r>
              <w:t>Исполнено денежных обязательств</w:t>
            </w:r>
          </w:p>
        </w:tc>
        <w:tc>
          <w:tcPr>
            <w:tcW w:w="1361" w:type="dxa"/>
            <w:gridSpan w:val="2"/>
            <w:tcBorders>
              <w:right w:val="nil"/>
            </w:tcBorders>
          </w:tcPr>
          <w:p w:rsidR="00806560" w:rsidRDefault="00873AB4">
            <w:pPr>
              <w:pStyle w:val="ConsPlusNormal0"/>
              <w:jc w:val="center"/>
            </w:pPr>
            <w:r>
              <w:t>Не исполнено</w:t>
            </w:r>
          </w:p>
        </w:tc>
      </w:tr>
      <w:tr w:rsidR="00806560">
        <w:tblPrEx>
          <w:tblBorders>
            <w:left w:val="single" w:sz="4" w:space="0" w:color="auto"/>
          </w:tblBorders>
        </w:tblPrEx>
        <w:tc>
          <w:tcPr>
            <w:tcW w:w="2211" w:type="dxa"/>
            <w:vMerge/>
            <w:tcBorders>
              <w:left w:val="nil"/>
            </w:tcBorders>
          </w:tcPr>
          <w:p w:rsidR="00806560" w:rsidRDefault="00806560">
            <w:pPr>
              <w:pStyle w:val="ConsPlusNormal0"/>
            </w:pPr>
          </w:p>
        </w:tc>
        <w:tc>
          <w:tcPr>
            <w:tcW w:w="510" w:type="dxa"/>
            <w:vMerge/>
          </w:tcPr>
          <w:p w:rsidR="00806560" w:rsidRDefault="00806560">
            <w:pPr>
              <w:pStyle w:val="ConsPlusNormal0"/>
            </w:pPr>
          </w:p>
        </w:tc>
        <w:tc>
          <w:tcPr>
            <w:tcW w:w="624" w:type="dxa"/>
            <w:vMerge/>
          </w:tcPr>
          <w:p w:rsidR="00806560" w:rsidRDefault="00806560">
            <w:pPr>
              <w:pStyle w:val="ConsPlusNormal0"/>
            </w:pPr>
          </w:p>
        </w:tc>
        <w:tc>
          <w:tcPr>
            <w:tcW w:w="624" w:type="dxa"/>
            <w:vMerge/>
          </w:tcPr>
          <w:p w:rsidR="00806560" w:rsidRDefault="00806560">
            <w:pPr>
              <w:pStyle w:val="ConsPlusNormal0"/>
            </w:pPr>
          </w:p>
        </w:tc>
        <w:tc>
          <w:tcPr>
            <w:tcW w:w="680" w:type="dxa"/>
            <w:vMerge w:val="restart"/>
          </w:tcPr>
          <w:p w:rsidR="00806560" w:rsidRDefault="00873AB4">
            <w:pPr>
              <w:pStyle w:val="ConsPlusNormal0"/>
              <w:jc w:val="center"/>
            </w:pPr>
            <w:r>
              <w:t>принимаемые обязательства</w:t>
            </w:r>
          </w:p>
        </w:tc>
        <w:tc>
          <w:tcPr>
            <w:tcW w:w="1757" w:type="dxa"/>
            <w:gridSpan w:val="2"/>
          </w:tcPr>
          <w:p w:rsidR="00806560" w:rsidRDefault="00873AB4">
            <w:pPr>
              <w:pStyle w:val="ConsPlusNormal0"/>
              <w:jc w:val="center"/>
            </w:pPr>
            <w:r>
              <w:t>принятые обязательства</w:t>
            </w:r>
          </w:p>
        </w:tc>
        <w:tc>
          <w:tcPr>
            <w:tcW w:w="624" w:type="dxa"/>
            <w:vMerge w:val="restart"/>
          </w:tcPr>
          <w:p w:rsidR="00806560" w:rsidRDefault="00873AB4">
            <w:pPr>
              <w:pStyle w:val="ConsPlusNormal0"/>
              <w:jc w:val="center"/>
            </w:pPr>
            <w:r>
              <w:t>денежные обязательства</w:t>
            </w:r>
          </w:p>
        </w:tc>
        <w:tc>
          <w:tcPr>
            <w:tcW w:w="680" w:type="dxa"/>
            <w:vMerge/>
          </w:tcPr>
          <w:p w:rsidR="00806560" w:rsidRDefault="00806560">
            <w:pPr>
              <w:pStyle w:val="ConsPlusNormal0"/>
            </w:pPr>
          </w:p>
        </w:tc>
        <w:tc>
          <w:tcPr>
            <w:tcW w:w="680" w:type="dxa"/>
            <w:vMerge w:val="restart"/>
          </w:tcPr>
          <w:p w:rsidR="00806560" w:rsidRDefault="00873AB4">
            <w:pPr>
              <w:pStyle w:val="ConsPlusNormal0"/>
              <w:jc w:val="center"/>
            </w:pPr>
            <w:r>
              <w:t>принятых обязательств</w:t>
            </w:r>
          </w:p>
        </w:tc>
        <w:tc>
          <w:tcPr>
            <w:tcW w:w="681" w:type="dxa"/>
            <w:vMerge w:val="restart"/>
            <w:tcBorders>
              <w:right w:val="nil"/>
            </w:tcBorders>
          </w:tcPr>
          <w:p w:rsidR="00806560" w:rsidRDefault="00873AB4">
            <w:pPr>
              <w:pStyle w:val="ConsPlusNormal0"/>
              <w:jc w:val="center"/>
            </w:pPr>
            <w:r>
              <w:t>принятых денежных обязательств</w:t>
            </w:r>
          </w:p>
        </w:tc>
      </w:tr>
      <w:tr w:rsidR="00806560">
        <w:tblPrEx>
          <w:tblBorders>
            <w:left w:val="single" w:sz="4" w:space="0" w:color="auto"/>
          </w:tblBorders>
        </w:tblPrEx>
        <w:tc>
          <w:tcPr>
            <w:tcW w:w="2211" w:type="dxa"/>
            <w:vMerge/>
            <w:tcBorders>
              <w:left w:val="nil"/>
            </w:tcBorders>
          </w:tcPr>
          <w:p w:rsidR="00806560" w:rsidRDefault="00806560">
            <w:pPr>
              <w:pStyle w:val="ConsPlusNormal0"/>
            </w:pPr>
          </w:p>
        </w:tc>
        <w:tc>
          <w:tcPr>
            <w:tcW w:w="510" w:type="dxa"/>
            <w:vMerge/>
          </w:tcPr>
          <w:p w:rsidR="00806560" w:rsidRDefault="00806560">
            <w:pPr>
              <w:pStyle w:val="ConsPlusNormal0"/>
            </w:pPr>
          </w:p>
        </w:tc>
        <w:tc>
          <w:tcPr>
            <w:tcW w:w="624" w:type="dxa"/>
            <w:vMerge/>
          </w:tcPr>
          <w:p w:rsidR="00806560" w:rsidRDefault="00806560">
            <w:pPr>
              <w:pStyle w:val="ConsPlusNormal0"/>
            </w:pPr>
          </w:p>
        </w:tc>
        <w:tc>
          <w:tcPr>
            <w:tcW w:w="624" w:type="dxa"/>
            <w:vMerge/>
          </w:tcPr>
          <w:p w:rsidR="00806560" w:rsidRDefault="00806560">
            <w:pPr>
              <w:pStyle w:val="ConsPlusNormal0"/>
            </w:pPr>
          </w:p>
        </w:tc>
        <w:tc>
          <w:tcPr>
            <w:tcW w:w="680" w:type="dxa"/>
            <w:vMerge/>
          </w:tcPr>
          <w:p w:rsidR="00806560" w:rsidRDefault="00806560">
            <w:pPr>
              <w:pStyle w:val="ConsPlusNormal0"/>
            </w:pPr>
          </w:p>
        </w:tc>
        <w:tc>
          <w:tcPr>
            <w:tcW w:w="680" w:type="dxa"/>
          </w:tcPr>
          <w:p w:rsidR="00806560" w:rsidRDefault="00873AB4">
            <w:pPr>
              <w:pStyle w:val="ConsPlusNormal0"/>
              <w:jc w:val="center"/>
            </w:pPr>
            <w:r>
              <w:t>всего</w:t>
            </w:r>
          </w:p>
        </w:tc>
        <w:tc>
          <w:tcPr>
            <w:tcW w:w="1077" w:type="dxa"/>
          </w:tcPr>
          <w:p w:rsidR="00806560" w:rsidRDefault="00873AB4">
            <w:pPr>
              <w:pStyle w:val="ConsPlusNormal0"/>
              <w:jc w:val="center"/>
            </w:pPr>
            <w:r>
              <w:t>из них с применением конкурентных способов</w:t>
            </w:r>
          </w:p>
        </w:tc>
        <w:tc>
          <w:tcPr>
            <w:tcW w:w="624" w:type="dxa"/>
            <w:vMerge/>
          </w:tcPr>
          <w:p w:rsidR="00806560" w:rsidRDefault="00806560">
            <w:pPr>
              <w:pStyle w:val="ConsPlusNormal0"/>
            </w:pPr>
          </w:p>
        </w:tc>
        <w:tc>
          <w:tcPr>
            <w:tcW w:w="680" w:type="dxa"/>
            <w:vMerge/>
          </w:tcPr>
          <w:p w:rsidR="00806560" w:rsidRDefault="00806560">
            <w:pPr>
              <w:pStyle w:val="ConsPlusNormal0"/>
            </w:pPr>
          </w:p>
        </w:tc>
        <w:tc>
          <w:tcPr>
            <w:tcW w:w="680" w:type="dxa"/>
            <w:vMerge/>
          </w:tcPr>
          <w:p w:rsidR="00806560" w:rsidRDefault="00806560">
            <w:pPr>
              <w:pStyle w:val="ConsPlusNormal0"/>
            </w:pPr>
          </w:p>
        </w:tc>
        <w:tc>
          <w:tcPr>
            <w:tcW w:w="681" w:type="dxa"/>
            <w:vMerge/>
            <w:tcBorders>
              <w:right w:val="nil"/>
            </w:tcBorders>
          </w:tcPr>
          <w:p w:rsidR="00806560" w:rsidRDefault="00806560">
            <w:pPr>
              <w:pStyle w:val="ConsPlusNormal0"/>
            </w:pPr>
          </w:p>
        </w:tc>
      </w:tr>
      <w:tr w:rsidR="00806560">
        <w:tc>
          <w:tcPr>
            <w:tcW w:w="2211" w:type="dxa"/>
            <w:tcBorders>
              <w:left w:val="nil"/>
            </w:tcBorders>
          </w:tcPr>
          <w:p w:rsidR="00806560" w:rsidRDefault="00873AB4">
            <w:pPr>
              <w:pStyle w:val="ConsPlusNormal0"/>
              <w:jc w:val="center"/>
            </w:pPr>
            <w:r>
              <w:t>1</w:t>
            </w:r>
          </w:p>
        </w:tc>
        <w:tc>
          <w:tcPr>
            <w:tcW w:w="510" w:type="dxa"/>
          </w:tcPr>
          <w:p w:rsidR="00806560" w:rsidRDefault="00873AB4">
            <w:pPr>
              <w:pStyle w:val="ConsPlusNormal0"/>
              <w:jc w:val="center"/>
            </w:pPr>
            <w:r>
              <w:t>2</w:t>
            </w:r>
          </w:p>
        </w:tc>
        <w:tc>
          <w:tcPr>
            <w:tcW w:w="624" w:type="dxa"/>
          </w:tcPr>
          <w:p w:rsidR="00806560" w:rsidRDefault="00873AB4">
            <w:pPr>
              <w:pStyle w:val="ConsPlusNormal0"/>
              <w:jc w:val="center"/>
            </w:pPr>
            <w:r>
              <w:t>3</w:t>
            </w:r>
          </w:p>
        </w:tc>
        <w:tc>
          <w:tcPr>
            <w:tcW w:w="624" w:type="dxa"/>
          </w:tcPr>
          <w:p w:rsidR="00806560" w:rsidRDefault="00873AB4">
            <w:pPr>
              <w:pStyle w:val="ConsPlusNormal0"/>
              <w:jc w:val="center"/>
            </w:pPr>
            <w:r>
              <w:t>4</w:t>
            </w:r>
          </w:p>
        </w:tc>
        <w:tc>
          <w:tcPr>
            <w:tcW w:w="680" w:type="dxa"/>
          </w:tcPr>
          <w:p w:rsidR="00806560" w:rsidRDefault="00873AB4">
            <w:pPr>
              <w:pStyle w:val="ConsPlusNormal0"/>
              <w:jc w:val="center"/>
            </w:pPr>
            <w:r>
              <w:t>5</w:t>
            </w:r>
          </w:p>
        </w:tc>
        <w:tc>
          <w:tcPr>
            <w:tcW w:w="680" w:type="dxa"/>
          </w:tcPr>
          <w:p w:rsidR="00806560" w:rsidRDefault="00873AB4">
            <w:pPr>
              <w:pStyle w:val="ConsPlusNormal0"/>
              <w:jc w:val="center"/>
            </w:pPr>
            <w:r>
              <w:t>6</w:t>
            </w:r>
          </w:p>
        </w:tc>
        <w:tc>
          <w:tcPr>
            <w:tcW w:w="1077" w:type="dxa"/>
          </w:tcPr>
          <w:p w:rsidR="00806560" w:rsidRDefault="00873AB4">
            <w:pPr>
              <w:pStyle w:val="ConsPlusNormal0"/>
              <w:jc w:val="center"/>
            </w:pPr>
            <w:r>
              <w:t>7</w:t>
            </w:r>
          </w:p>
        </w:tc>
        <w:tc>
          <w:tcPr>
            <w:tcW w:w="624" w:type="dxa"/>
          </w:tcPr>
          <w:p w:rsidR="00806560" w:rsidRDefault="00873AB4">
            <w:pPr>
              <w:pStyle w:val="ConsPlusNormal0"/>
              <w:jc w:val="center"/>
            </w:pPr>
            <w:r>
              <w:t>8</w:t>
            </w:r>
          </w:p>
        </w:tc>
        <w:tc>
          <w:tcPr>
            <w:tcW w:w="680" w:type="dxa"/>
          </w:tcPr>
          <w:p w:rsidR="00806560" w:rsidRDefault="00873AB4">
            <w:pPr>
              <w:pStyle w:val="ConsPlusNormal0"/>
              <w:jc w:val="center"/>
            </w:pPr>
            <w:r>
              <w:t>9</w:t>
            </w:r>
          </w:p>
        </w:tc>
        <w:tc>
          <w:tcPr>
            <w:tcW w:w="680" w:type="dxa"/>
          </w:tcPr>
          <w:p w:rsidR="00806560" w:rsidRDefault="00873AB4">
            <w:pPr>
              <w:pStyle w:val="ConsPlusNormal0"/>
              <w:jc w:val="center"/>
            </w:pPr>
            <w:r>
              <w:t>10</w:t>
            </w:r>
          </w:p>
        </w:tc>
        <w:tc>
          <w:tcPr>
            <w:tcW w:w="681"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2211" w:type="dxa"/>
            <w:tcBorders>
              <w:left w:val="nil"/>
            </w:tcBorders>
          </w:tcPr>
          <w:p w:rsidR="00806560" w:rsidRDefault="00873AB4">
            <w:pPr>
              <w:pStyle w:val="ConsPlusNormal0"/>
              <w:ind w:left="283"/>
            </w:pPr>
            <w:r>
              <w:t>по выплатам источников финансирования дефицита учреждения</w:t>
            </w:r>
          </w:p>
        </w:tc>
        <w:tc>
          <w:tcPr>
            <w:tcW w:w="510" w:type="dxa"/>
            <w:vAlign w:val="bottom"/>
          </w:tcPr>
          <w:p w:rsidR="00806560" w:rsidRDefault="00873AB4">
            <w:pPr>
              <w:pStyle w:val="ConsPlusNormal0"/>
              <w:jc w:val="center"/>
            </w:pPr>
            <w:bookmarkStart w:id="464" w:name="P7181"/>
            <w:bookmarkEnd w:id="464"/>
            <w:r>
              <w:t>900</w:t>
            </w:r>
          </w:p>
        </w:tc>
        <w:tc>
          <w:tcPr>
            <w:tcW w:w="624" w:type="dxa"/>
          </w:tcPr>
          <w:p w:rsidR="00806560" w:rsidRDefault="00806560">
            <w:pPr>
              <w:pStyle w:val="ConsPlusNormal0"/>
            </w:pPr>
          </w:p>
        </w:tc>
        <w:tc>
          <w:tcPr>
            <w:tcW w:w="624" w:type="dxa"/>
          </w:tcPr>
          <w:p w:rsidR="00806560" w:rsidRDefault="00806560">
            <w:pPr>
              <w:pStyle w:val="ConsPlusNormal0"/>
            </w:pPr>
          </w:p>
        </w:tc>
        <w:tc>
          <w:tcPr>
            <w:tcW w:w="680" w:type="dxa"/>
          </w:tcPr>
          <w:p w:rsidR="00806560" w:rsidRDefault="00806560">
            <w:pPr>
              <w:pStyle w:val="ConsPlusNormal0"/>
            </w:pPr>
          </w:p>
        </w:tc>
        <w:tc>
          <w:tcPr>
            <w:tcW w:w="680" w:type="dxa"/>
          </w:tcPr>
          <w:p w:rsidR="00806560" w:rsidRDefault="00806560">
            <w:pPr>
              <w:pStyle w:val="ConsPlusNormal0"/>
            </w:pPr>
          </w:p>
        </w:tc>
        <w:tc>
          <w:tcPr>
            <w:tcW w:w="1077" w:type="dxa"/>
          </w:tcPr>
          <w:p w:rsidR="00806560" w:rsidRDefault="00806560">
            <w:pPr>
              <w:pStyle w:val="ConsPlusNormal0"/>
            </w:pPr>
          </w:p>
        </w:tc>
        <w:tc>
          <w:tcPr>
            <w:tcW w:w="624" w:type="dxa"/>
          </w:tcPr>
          <w:p w:rsidR="00806560" w:rsidRDefault="00806560">
            <w:pPr>
              <w:pStyle w:val="ConsPlusNormal0"/>
            </w:pPr>
          </w:p>
        </w:tc>
        <w:tc>
          <w:tcPr>
            <w:tcW w:w="680" w:type="dxa"/>
          </w:tcPr>
          <w:p w:rsidR="00806560" w:rsidRDefault="00806560">
            <w:pPr>
              <w:pStyle w:val="ConsPlusNormal0"/>
            </w:pPr>
          </w:p>
        </w:tc>
        <w:tc>
          <w:tcPr>
            <w:tcW w:w="680" w:type="dxa"/>
          </w:tcPr>
          <w:p w:rsidR="00806560" w:rsidRDefault="00806560">
            <w:pPr>
              <w:pStyle w:val="ConsPlusNormal0"/>
            </w:pPr>
          </w:p>
        </w:tc>
        <w:tc>
          <w:tcPr>
            <w:tcW w:w="681" w:type="dxa"/>
          </w:tcPr>
          <w:p w:rsidR="00806560" w:rsidRDefault="00806560">
            <w:pPr>
              <w:pStyle w:val="ConsPlusNormal0"/>
            </w:pPr>
          </w:p>
        </w:tc>
      </w:tr>
      <w:tr w:rsidR="00806560">
        <w:tblPrEx>
          <w:tblBorders>
            <w:right w:val="single" w:sz="4" w:space="0" w:color="auto"/>
          </w:tblBorders>
        </w:tblPrEx>
        <w:tc>
          <w:tcPr>
            <w:tcW w:w="2211" w:type="dxa"/>
            <w:tcBorders>
              <w:left w:val="nil"/>
              <w:bottom w:val="nil"/>
            </w:tcBorders>
          </w:tcPr>
          <w:p w:rsidR="00806560" w:rsidRDefault="00873AB4">
            <w:pPr>
              <w:pStyle w:val="ConsPlusNormal0"/>
              <w:jc w:val="right"/>
            </w:pPr>
            <w:r>
              <w:t>Итого</w:t>
            </w:r>
          </w:p>
        </w:tc>
        <w:tc>
          <w:tcPr>
            <w:tcW w:w="510" w:type="dxa"/>
            <w:vAlign w:val="bottom"/>
          </w:tcPr>
          <w:p w:rsidR="00806560" w:rsidRDefault="00873AB4">
            <w:pPr>
              <w:pStyle w:val="ConsPlusNormal0"/>
              <w:jc w:val="center"/>
            </w:pPr>
            <w:bookmarkStart w:id="465" w:name="P7192"/>
            <w:bookmarkEnd w:id="465"/>
            <w:r>
              <w:t>999</w:t>
            </w:r>
          </w:p>
        </w:tc>
        <w:tc>
          <w:tcPr>
            <w:tcW w:w="624" w:type="dxa"/>
          </w:tcPr>
          <w:p w:rsidR="00806560" w:rsidRDefault="00806560">
            <w:pPr>
              <w:pStyle w:val="ConsPlusNormal0"/>
            </w:pPr>
          </w:p>
        </w:tc>
        <w:tc>
          <w:tcPr>
            <w:tcW w:w="624" w:type="dxa"/>
          </w:tcPr>
          <w:p w:rsidR="00806560" w:rsidRDefault="00806560">
            <w:pPr>
              <w:pStyle w:val="ConsPlusNormal0"/>
            </w:pPr>
          </w:p>
        </w:tc>
        <w:tc>
          <w:tcPr>
            <w:tcW w:w="680" w:type="dxa"/>
          </w:tcPr>
          <w:p w:rsidR="00806560" w:rsidRDefault="00806560">
            <w:pPr>
              <w:pStyle w:val="ConsPlusNormal0"/>
            </w:pPr>
          </w:p>
        </w:tc>
        <w:tc>
          <w:tcPr>
            <w:tcW w:w="680" w:type="dxa"/>
          </w:tcPr>
          <w:p w:rsidR="00806560" w:rsidRDefault="00806560">
            <w:pPr>
              <w:pStyle w:val="ConsPlusNormal0"/>
            </w:pPr>
          </w:p>
        </w:tc>
        <w:tc>
          <w:tcPr>
            <w:tcW w:w="1077" w:type="dxa"/>
          </w:tcPr>
          <w:p w:rsidR="00806560" w:rsidRDefault="00806560">
            <w:pPr>
              <w:pStyle w:val="ConsPlusNormal0"/>
            </w:pPr>
          </w:p>
        </w:tc>
        <w:tc>
          <w:tcPr>
            <w:tcW w:w="624" w:type="dxa"/>
          </w:tcPr>
          <w:p w:rsidR="00806560" w:rsidRDefault="00806560">
            <w:pPr>
              <w:pStyle w:val="ConsPlusNormal0"/>
            </w:pPr>
          </w:p>
        </w:tc>
        <w:tc>
          <w:tcPr>
            <w:tcW w:w="680" w:type="dxa"/>
          </w:tcPr>
          <w:p w:rsidR="00806560" w:rsidRDefault="00806560">
            <w:pPr>
              <w:pStyle w:val="ConsPlusNormal0"/>
            </w:pPr>
          </w:p>
        </w:tc>
        <w:tc>
          <w:tcPr>
            <w:tcW w:w="680" w:type="dxa"/>
          </w:tcPr>
          <w:p w:rsidR="00806560" w:rsidRDefault="00806560">
            <w:pPr>
              <w:pStyle w:val="ConsPlusNormal0"/>
            </w:pPr>
          </w:p>
        </w:tc>
        <w:tc>
          <w:tcPr>
            <w:tcW w:w="681" w:type="dxa"/>
          </w:tcPr>
          <w:p w:rsidR="00806560" w:rsidRDefault="00806560">
            <w:pPr>
              <w:pStyle w:val="ConsPlusNormal0"/>
            </w:pPr>
          </w:p>
        </w:tc>
      </w:tr>
    </w:tbl>
    <w:p w:rsidR="00806560" w:rsidRDefault="00806560">
      <w:pPr>
        <w:pStyle w:val="ConsPlusNormal0"/>
        <w:jc w:val="both"/>
      </w:pPr>
    </w:p>
    <w:p w:rsidR="00806560" w:rsidRDefault="00806560">
      <w:pPr>
        <w:pStyle w:val="ConsPlusNormal0"/>
        <w:sectPr w:rsidR="00806560">
          <w:headerReference w:type="default" r:id="rId645"/>
          <w:footerReference w:type="default" r:id="rId646"/>
          <w:headerReference w:type="first" r:id="rId647"/>
          <w:footerReference w:type="first" r:id="rId648"/>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5"/>
        <w:gridCol w:w="733"/>
        <w:gridCol w:w="1247"/>
        <w:gridCol w:w="340"/>
        <w:gridCol w:w="340"/>
        <w:gridCol w:w="1191"/>
        <w:gridCol w:w="340"/>
        <w:gridCol w:w="1191"/>
        <w:gridCol w:w="1417"/>
        <w:gridCol w:w="794"/>
        <w:gridCol w:w="340"/>
        <w:gridCol w:w="624"/>
        <w:gridCol w:w="340"/>
        <w:gridCol w:w="454"/>
        <w:gridCol w:w="340"/>
        <w:gridCol w:w="340"/>
        <w:gridCol w:w="340"/>
        <w:gridCol w:w="340"/>
        <w:gridCol w:w="1417"/>
      </w:tblGrid>
      <w:tr w:rsidR="00806560">
        <w:tc>
          <w:tcPr>
            <w:tcW w:w="2268" w:type="dxa"/>
            <w:gridSpan w:val="2"/>
            <w:tcBorders>
              <w:top w:val="nil"/>
              <w:left w:val="nil"/>
              <w:bottom w:val="nil"/>
              <w:right w:val="nil"/>
            </w:tcBorders>
            <w:vAlign w:val="bottom"/>
          </w:tcPr>
          <w:p w:rsidR="00806560" w:rsidRDefault="00873AB4">
            <w:pPr>
              <w:pStyle w:val="ConsPlusNormal0"/>
            </w:pPr>
            <w:r>
              <w:t>Руководитель</w:t>
            </w:r>
          </w:p>
        </w:tc>
        <w:tc>
          <w:tcPr>
            <w:tcW w:w="1247" w:type="dxa"/>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531" w:type="dxa"/>
            <w:gridSpan w:val="2"/>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191" w:type="dxa"/>
            <w:tcBorders>
              <w:top w:val="nil"/>
              <w:left w:val="nil"/>
              <w:bottom w:val="nil"/>
              <w:right w:val="nil"/>
            </w:tcBorders>
          </w:tcPr>
          <w:p w:rsidR="00806560" w:rsidRDefault="00806560">
            <w:pPr>
              <w:pStyle w:val="ConsPlusNormal0"/>
            </w:pPr>
          </w:p>
        </w:tc>
        <w:tc>
          <w:tcPr>
            <w:tcW w:w="3175" w:type="dxa"/>
            <w:gridSpan w:val="4"/>
            <w:tcBorders>
              <w:top w:val="nil"/>
              <w:left w:val="nil"/>
              <w:bottom w:val="nil"/>
              <w:right w:val="nil"/>
            </w:tcBorders>
          </w:tcPr>
          <w:p w:rsidR="00806560" w:rsidRDefault="00873AB4">
            <w:pPr>
              <w:pStyle w:val="ConsPlusNormal0"/>
            </w:pPr>
            <w:r>
              <w:t>Руководитель финансово- экономической службы</w:t>
            </w:r>
          </w:p>
        </w:tc>
        <w:tc>
          <w:tcPr>
            <w:tcW w:w="1134" w:type="dxa"/>
            <w:gridSpan w:val="3"/>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2097" w:type="dxa"/>
            <w:gridSpan w:val="3"/>
            <w:tcBorders>
              <w:top w:val="nil"/>
              <w:left w:val="nil"/>
              <w:bottom w:val="single" w:sz="4" w:space="0" w:color="auto"/>
              <w:right w:val="nil"/>
            </w:tcBorders>
          </w:tcPr>
          <w:p w:rsidR="00806560" w:rsidRDefault="00806560">
            <w:pPr>
              <w:pStyle w:val="ConsPlusNormal0"/>
            </w:pPr>
          </w:p>
        </w:tc>
      </w:tr>
      <w:tr w:rsidR="00806560">
        <w:tc>
          <w:tcPr>
            <w:tcW w:w="2268" w:type="dxa"/>
            <w:gridSpan w:val="2"/>
            <w:tcBorders>
              <w:top w:val="nil"/>
              <w:left w:val="nil"/>
              <w:bottom w:val="nil"/>
              <w:right w:val="nil"/>
            </w:tcBorders>
          </w:tcPr>
          <w:p w:rsidR="00806560" w:rsidRDefault="00806560">
            <w:pPr>
              <w:pStyle w:val="ConsPlusNormal0"/>
            </w:pPr>
          </w:p>
        </w:tc>
        <w:tc>
          <w:tcPr>
            <w:tcW w:w="1247" w:type="dxa"/>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1531" w:type="dxa"/>
            <w:gridSpan w:val="2"/>
            <w:tcBorders>
              <w:top w:val="single" w:sz="4" w:space="0" w:color="auto"/>
              <w:left w:val="nil"/>
              <w:bottom w:val="nil"/>
              <w:right w:val="nil"/>
            </w:tcBorders>
          </w:tcPr>
          <w:p w:rsidR="00806560" w:rsidRDefault="00873AB4">
            <w:pPr>
              <w:pStyle w:val="ConsPlusNormal0"/>
              <w:jc w:val="center"/>
            </w:pPr>
            <w:r>
              <w:t>(расшифровка подписи)</w:t>
            </w:r>
          </w:p>
        </w:tc>
        <w:tc>
          <w:tcPr>
            <w:tcW w:w="340" w:type="dxa"/>
            <w:tcBorders>
              <w:top w:val="nil"/>
              <w:left w:val="nil"/>
              <w:bottom w:val="nil"/>
              <w:right w:val="nil"/>
            </w:tcBorders>
          </w:tcPr>
          <w:p w:rsidR="00806560" w:rsidRDefault="00806560">
            <w:pPr>
              <w:pStyle w:val="ConsPlusNormal0"/>
            </w:pPr>
          </w:p>
        </w:tc>
        <w:tc>
          <w:tcPr>
            <w:tcW w:w="1191" w:type="dxa"/>
            <w:tcBorders>
              <w:top w:val="nil"/>
              <w:left w:val="nil"/>
              <w:bottom w:val="nil"/>
              <w:right w:val="nil"/>
            </w:tcBorders>
          </w:tcPr>
          <w:p w:rsidR="00806560" w:rsidRDefault="00806560">
            <w:pPr>
              <w:pStyle w:val="ConsPlusNormal0"/>
            </w:pPr>
          </w:p>
        </w:tc>
        <w:tc>
          <w:tcPr>
            <w:tcW w:w="2211" w:type="dxa"/>
            <w:gridSpan w:val="2"/>
            <w:tcBorders>
              <w:top w:val="nil"/>
              <w:left w:val="nil"/>
              <w:bottom w:val="nil"/>
              <w:right w:val="nil"/>
            </w:tcBorders>
          </w:tcPr>
          <w:p w:rsidR="00806560" w:rsidRDefault="00806560">
            <w:pPr>
              <w:pStyle w:val="ConsPlusNormal0"/>
            </w:pPr>
          </w:p>
        </w:tc>
        <w:tc>
          <w:tcPr>
            <w:tcW w:w="964" w:type="dxa"/>
            <w:gridSpan w:val="2"/>
            <w:tcBorders>
              <w:top w:val="nil"/>
              <w:left w:val="nil"/>
              <w:bottom w:val="nil"/>
              <w:right w:val="nil"/>
            </w:tcBorders>
          </w:tcPr>
          <w:p w:rsidR="00806560" w:rsidRDefault="00806560">
            <w:pPr>
              <w:pStyle w:val="ConsPlusNormal0"/>
            </w:pPr>
          </w:p>
        </w:tc>
        <w:tc>
          <w:tcPr>
            <w:tcW w:w="1134" w:type="dxa"/>
            <w:gridSpan w:val="3"/>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2097" w:type="dxa"/>
            <w:gridSpan w:val="3"/>
            <w:tcBorders>
              <w:top w:val="single" w:sz="4" w:space="0" w:color="auto"/>
              <w:left w:val="nil"/>
              <w:bottom w:val="nil"/>
              <w:right w:val="nil"/>
            </w:tcBorders>
          </w:tcPr>
          <w:p w:rsidR="00806560" w:rsidRDefault="00873AB4">
            <w:pPr>
              <w:pStyle w:val="ConsPlusNormal0"/>
              <w:jc w:val="center"/>
            </w:pPr>
            <w:r>
              <w:t>(расшифровка подписи)</w:t>
            </w:r>
          </w:p>
        </w:tc>
      </w:tr>
      <w:tr w:rsidR="00806560">
        <w:tc>
          <w:tcPr>
            <w:tcW w:w="2268" w:type="dxa"/>
            <w:gridSpan w:val="2"/>
            <w:vMerge w:val="restart"/>
            <w:tcBorders>
              <w:top w:val="nil"/>
              <w:left w:val="nil"/>
              <w:bottom w:val="nil"/>
              <w:right w:val="nil"/>
            </w:tcBorders>
          </w:tcPr>
          <w:p w:rsidR="00806560" w:rsidRDefault="00873AB4">
            <w:pPr>
              <w:pStyle w:val="ConsPlusNormal0"/>
            </w:pPr>
            <w:r>
              <w:t>Главный бухгалтер</w:t>
            </w:r>
          </w:p>
          <w:p w:rsidR="00806560" w:rsidRDefault="00873AB4">
            <w:pPr>
              <w:pStyle w:val="ConsPlusNormal0"/>
            </w:pPr>
            <w:r>
              <w:t>(руководитель централизованной бухгалтерии)</w:t>
            </w:r>
          </w:p>
        </w:tc>
        <w:tc>
          <w:tcPr>
            <w:tcW w:w="1247" w:type="dxa"/>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531" w:type="dxa"/>
            <w:gridSpan w:val="2"/>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191" w:type="dxa"/>
            <w:tcBorders>
              <w:top w:val="nil"/>
              <w:left w:val="nil"/>
              <w:bottom w:val="nil"/>
              <w:right w:val="nil"/>
            </w:tcBorders>
          </w:tcPr>
          <w:p w:rsidR="00806560" w:rsidRDefault="00806560">
            <w:pPr>
              <w:pStyle w:val="ConsPlusNormal0"/>
            </w:pPr>
          </w:p>
        </w:tc>
        <w:tc>
          <w:tcPr>
            <w:tcW w:w="2211" w:type="dxa"/>
            <w:gridSpan w:val="2"/>
            <w:tcBorders>
              <w:top w:val="nil"/>
              <w:left w:val="nil"/>
              <w:bottom w:val="nil"/>
              <w:right w:val="nil"/>
            </w:tcBorders>
          </w:tcPr>
          <w:p w:rsidR="00806560" w:rsidRDefault="00806560">
            <w:pPr>
              <w:pStyle w:val="ConsPlusNormal0"/>
            </w:pPr>
          </w:p>
        </w:tc>
        <w:tc>
          <w:tcPr>
            <w:tcW w:w="964" w:type="dxa"/>
            <w:gridSpan w:val="2"/>
            <w:tcBorders>
              <w:top w:val="nil"/>
              <w:left w:val="nil"/>
              <w:bottom w:val="nil"/>
              <w:right w:val="nil"/>
            </w:tcBorders>
          </w:tcPr>
          <w:p w:rsidR="00806560" w:rsidRDefault="00806560">
            <w:pPr>
              <w:pStyle w:val="ConsPlusNormal0"/>
            </w:pPr>
          </w:p>
        </w:tc>
        <w:tc>
          <w:tcPr>
            <w:tcW w:w="1134" w:type="dxa"/>
            <w:gridSpan w:val="3"/>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2097" w:type="dxa"/>
            <w:gridSpan w:val="3"/>
            <w:tcBorders>
              <w:top w:val="nil"/>
              <w:left w:val="nil"/>
              <w:bottom w:val="nil"/>
              <w:right w:val="nil"/>
            </w:tcBorders>
          </w:tcPr>
          <w:p w:rsidR="00806560" w:rsidRDefault="00806560">
            <w:pPr>
              <w:pStyle w:val="ConsPlusNormal0"/>
            </w:pPr>
          </w:p>
        </w:tc>
      </w:tr>
      <w:tr w:rsidR="00806560">
        <w:tc>
          <w:tcPr>
            <w:tcW w:w="2268" w:type="dxa"/>
            <w:gridSpan w:val="2"/>
            <w:vMerge/>
            <w:tcBorders>
              <w:top w:val="nil"/>
              <w:left w:val="nil"/>
              <w:bottom w:val="nil"/>
              <w:right w:val="nil"/>
            </w:tcBorders>
          </w:tcPr>
          <w:p w:rsidR="00806560" w:rsidRDefault="00806560">
            <w:pPr>
              <w:pStyle w:val="ConsPlusNormal0"/>
            </w:pPr>
          </w:p>
        </w:tc>
        <w:tc>
          <w:tcPr>
            <w:tcW w:w="1247" w:type="dxa"/>
            <w:vMerge w:val="restart"/>
            <w:tcBorders>
              <w:top w:val="single" w:sz="4" w:space="0" w:color="auto"/>
              <w:left w:val="nil"/>
              <w:bottom w:val="nil"/>
              <w:right w:val="nil"/>
            </w:tcBorders>
          </w:tcPr>
          <w:p w:rsidR="00806560" w:rsidRDefault="00873AB4">
            <w:pPr>
              <w:pStyle w:val="ConsPlusNormal0"/>
              <w:jc w:val="center"/>
            </w:pPr>
            <w:r>
              <w:t>(подпись)</w:t>
            </w:r>
          </w:p>
        </w:tc>
        <w:tc>
          <w:tcPr>
            <w:tcW w:w="340" w:type="dxa"/>
            <w:vMerge w:val="restart"/>
            <w:tcBorders>
              <w:top w:val="nil"/>
              <w:left w:val="nil"/>
              <w:bottom w:val="nil"/>
              <w:right w:val="nil"/>
            </w:tcBorders>
          </w:tcPr>
          <w:p w:rsidR="00806560" w:rsidRDefault="00806560">
            <w:pPr>
              <w:pStyle w:val="ConsPlusNormal0"/>
            </w:pPr>
          </w:p>
        </w:tc>
        <w:tc>
          <w:tcPr>
            <w:tcW w:w="1531" w:type="dxa"/>
            <w:gridSpan w:val="2"/>
            <w:vMerge w:val="restart"/>
            <w:tcBorders>
              <w:top w:val="single" w:sz="4" w:space="0" w:color="auto"/>
              <w:left w:val="nil"/>
              <w:bottom w:val="nil"/>
              <w:right w:val="nil"/>
            </w:tcBorders>
          </w:tcPr>
          <w:p w:rsidR="00806560" w:rsidRDefault="00873AB4">
            <w:pPr>
              <w:pStyle w:val="ConsPlusNormal0"/>
              <w:jc w:val="center"/>
            </w:pPr>
            <w:r>
              <w:t>(расшифровка подписи)</w:t>
            </w:r>
          </w:p>
        </w:tc>
        <w:tc>
          <w:tcPr>
            <w:tcW w:w="340" w:type="dxa"/>
            <w:vMerge w:val="restart"/>
            <w:tcBorders>
              <w:top w:val="nil"/>
              <w:left w:val="nil"/>
              <w:bottom w:val="nil"/>
              <w:right w:val="nil"/>
            </w:tcBorders>
          </w:tcPr>
          <w:p w:rsidR="00806560" w:rsidRDefault="00806560">
            <w:pPr>
              <w:pStyle w:val="ConsPlusNormal0"/>
            </w:pPr>
          </w:p>
        </w:tc>
        <w:tc>
          <w:tcPr>
            <w:tcW w:w="3402" w:type="dxa"/>
            <w:gridSpan w:val="3"/>
            <w:vMerge w:val="restart"/>
            <w:tcBorders>
              <w:top w:val="nil"/>
              <w:left w:val="nil"/>
              <w:bottom w:val="nil"/>
              <w:right w:val="nil"/>
            </w:tcBorders>
          </w:tcPr>
          <w:p w:rsidR="00806560" w:rsidRDefault="00873AB4">
            <w:pPr>
              <w:pStyle w:val="ConsPlusNormal0"/>
            </w:pPr>
            <w:r>
              <w:t>Централизованная бухгалтерия</w:t>
            </w:r>
          </w:p>
        </w:tc>
        <w:tc>
          <w:tcPr>
            <w:tcW w:w="4535" w:type="dxa"/>
            <w:gridSpan w:val="9"/>
            <w:tcBorders>
              <w:top w:val="nil"/>
              <w:left w:val="nil"/>
              <w:bottom w:val="single" w:sz="4" w:space="0" w:color="auto"/>
              <w:right w:val="nil"/>
            </w:tcBorders>
          </w:tcPr>
          <w:p w:rsidR="00806560" w:rsidRDefault="00806560">
            <w:pPr>
              <w:pStyle w:val="ConsPlusNormal0"/>
            </w:pPr>
          </w:p>
        </w:tc>
      </w:tr>
      <w:tr w:rsidR="00806560">
        <w:tc>
          <w:tcPr>
            <w:tcW w:w="2268" w:type="dxa"/>
            <w:gridSpan w:val="2"/>
            <w:vMerge/>
            <w:tcBorders>
              <w:top w:val="nil"/>
              <w:left w:val="nil"/>
              <w:bottom w:val="nil"/>
              <w:right w:val="nil"/>
            </w:tcBorders>
          </w:tcPr>
          <w:p w:rsidR="00806560" w:rsidRDefault="00806560">
            <w:pPr>
              <w:pStyle w:val="ConsPlusNormal0"/>
            </w:pPr>
          </w:p>
        </w:tc>
        <w:tc>
          <w:tcPr>
            <w:tcW w:w="1247" w:type="dxa"/>
            <w:vMerge/>
            <w:tcBorders>
              <w:top w:val="single" w:sz="4" w:space="0" w:color="auto"/>
              <w:left w:val="nil"/>
              <w:bottom w:val="nil"/>
              <w:right w:val="nil"/>
            </w:tcBorders>
          </w:tcPr>
          <w:p w:rsidR="00806560" w:rsidRDefault="00806560">
            <w:pPr>
              <w:pStyle w:val="ConsPlusNormal0"/>
            </w:pPr>
          </w:p>
        </w:tc>
        <w:tc>
          <w:tcPr>
            <w:tcW w:w="340" w:type="dxa"/>
            <w:vMerge/>
            <w:tcBorders>
              <w:top w:val="nil"/>
              <w:left w:val="nil"/>
              <w:bottom w:val="nil"/>
              <w:right w:val="nil"/>
            </w:tcBorders>
          </w:tcPr>
          <w:p w:rsidR="00806560" w:rsidRDefault="00806560">
            <w:pPr>
              <w:pStyle w:val="ConsPlusNormal0"/>
            </w:pPr>
          </w:p>
        </w:tc>
        <w:tc>
          <w:tcPr>
            <w:tcW w:w="1531" w:type="dxa"/>
            <w:gridSpan w:val="2"/>
            <w:vMerge/>
            <w:tcBorders>
              <w:top w:val="single" w:sz="4" w:space="0" w:color="auto"/>
              <w:left w:val="nil"/>
              <w:bottom w:val="nil"/>
              <w:right w:val="nil"/>
            </w:tcBorders>
          </w:tcPr>
          <w:p w:rsidR="00806560" w:rsidRDefault="00806560">
            <w:pPr>
              <w:pStyle w:val="ConsPlusNormal0"/>
            </w:pPr>
          </w:p>
        </w:tc>
        <w:tc>
          <w:tcPr>
            <w:tcW w:w="340" w:type="dxa"/>
            <w:vMerge/>
            <w:tcBorders>
              <w:top w:val="nil"/>
              <w:left w:val="nil"/>
              <w:bottom w:val="nil"/>
              <w:right w:val="nil"/>
            </w:tcBorders>
          </w:tcPr>
          <w:p w:rsidR="00806560" w:rsidRDefault="00806560">
            <w:pPr>
              <w:pStyle w:val="ConsPlusNormal0"/>
            </w:pPr>
          </w:p>
        </w:tc>
        <w:tc>
          <w:tcPr>
            <w:tcW w:w="3402" w:type="dxa"/>
            <w:gridSpan w:val="3"/>
            <w:vMerge/>
            <w:tcBorders>
              <w:top w:val="nil"/>
              <w:left w:val="nil"/>
              <w:bottom w:val="nil"/>
              <w:right w:val="nil"/>
            </w:tcBorders>
          </w:tcPr>
          <w:p w:rsidR="00806560" w:rsidRDefault="00806560">
            <w:pPr>
              <w:pStyle w:val="ConsPlusNormal0"/>
            </w:pPr>
          </w:p>
        </w:tc>
        <w:tc>
          <w:tcPr>
            <w:tcW w:w="4535" w:type="dxa"/>
            <w:gridSpan w:val="9"/>
            <w:tcBorders>
              <w:top w:val="single" w:sz="4" w:space="0" w:color="auto"/>
              <w:left w:val="nil"/>
              <w:bottom w:val="nil"/>
              <w:right w:val="nil"/>
            </w:tcBorders>
          </w:tcPr>
          <w:p w:rsidR="00806560" w:rsidRDefault="00873AB4">
            <w:pPr>
              <w:pStyle w:val="ConsPlusNormal0"/>
              <w:jc w:val="center"/>
            </w:pPr>
            <w:r>
              <w:t>(наименование, ОГРН, ИНН, КПП, местонахождение)</w:t>
            </w:r>
          </w:p>
        </w:tc>
      </w:tr>
      <w:tr w:rsidR="00806560">
        <w:tc>
          <w:tcPr>
            <w:tcW w:w="2268" w:type="dxa"/>
            <w:gridSpan w:val="2"/>
            <w:tcBorders>
              <w:top w:val="nil"/>
              <w:left w:val="nil"/>
              <w:bottom w:val="nil"/>
              <w:right w:val="nil"/>
            </w:tcBorders>
          </w:tcPr>
          <w:p w:rsidR="00806560" w:rsidRDefault="00806560">
            <w:pPr>
              <w:pStyle w:val="ConsPlusNormal0"/>
            </w:pPr>
          </w:p>
        </w:tc>
        <w:tc>
          <w:tcPr>
            <w:tcW w:w="1587" w:type="dxa"/>
            <w:gridSpan w:val="2"/>
            <w:tcBorders>
              <w:top w:val="nil"/>
              <w:left w:val="nil"/>
              <w:bottom w:val="nil"/>
              <w:right w:val="nil"/>
            </w:tcBorders>
          </w:tcPr>
          <w:p w:rsidR="00806560" w:rsidRDefault="00806560">
            <w:pPr>
              <w:pStyle w:val="ConsPlusNormal0"/>
            </w:pPr>
          </w:p>
        </w:tc>
        <w:tc>
          <w:tcPr>
            <w:tcW w:w="1531" w:type="dxa"/>
            <w:gridSpan w:val="2"/>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2608" w:type="dxa"/>
            <w:gridSpan w:val="2"/>
            <w:tcBorders>
              <w:top w:val="nil"/>
              <w:left w:val="nil"/>
              <w:bottom w:val="nil"/>
              <w:right w:val="nil"/>
            </w:tcBorders>
          </w:tcPr>
          <w:p w:rsidR="00806560" w:rsidRDefault="00873AB4">
            <w:pPr>
              <w:pStyle w:val="ConsPlusNormal0"/>
            </w:pPr>
            <w:r>
              <w:t>Руководитель</w:t>
            </w:r>
          </w:p>
          <w:p w:rsidR="00806560" w:rsidRDefault="00873AB4">
            <w:pPr>
              <w:pStyle w:val="ConsPlusNormal0"/>
            </w:pPr>
            <w:r>
              <w:t>(уполномоченное лицо)</w:t>
            </w:r>
          </w:p>
        </w:tc>
        <w:tc>
          <w:tcPr>
            <w:tcW w:w="1758" w:type="dxa"/>
            <w:gridSpan w:val="3"/>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474" w:type="dxa"/>
            <w:gridSpan w:val="4"/>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417" w:type="dxa"/>
            <w:tcBorders>
              <w:top w:val="nil"/>
              <w:left w:val="nil"/>
              <w:bottom w:val="single" w:sz="4" w:space="0" w:color="auto"/>
              <w:right w:val="nil"/>
            </w:tcBorders>
          </w:tcPr>
          <w:p w:rsidR="00806560" w:rsidRDefault="00806560">
            <w:pPr>
              <w:pStyle w:val="ConsPlusNormal0"/>
            </w:pPr>
          </w:p>
        </w:tc>
      </w:tr>
      <w:tr w:rsidR="00806560">
        <w:tc>
          <w:tcPr>
            <w:tcW w:w="2268" w:type="dxa"/>
            <w:gridSpan w:val="2"/>
            <w:tcBorders>
              <w:top w:val="nil"/>
              <w:left w:val="nil"/>
              <w:bottom w:val="nil"/>
              <w:right w:val="nil"/>
            </w:tcBorders>
          </w:tcPr>
          <w:p w:rsidR="00806560" w:rsidRDefault="00806560">
            <w:pPr>
              <w:pStyle w:val="ConsPlusNormal0"/>
            </w:pPr>
          </w:p>
        </w:tc>
        <w:tc>
          <w:tcPr>
            <w:tcW w:w="1587" w:type="dxa"/>
            <w:gridSpan w:val="2"/>
            <w:tcBorders>
              <w:top w:val="nil"/>
              <w:left w:val="nil"/>
              <w:bottom w:val="nil"/>
              <w:right w:val="nil"/>
            </w:tcBorders>
          </w:tcPr>
          <w:p w:rsidR="00806560" w:rsidRDefault="00806560">
            <w:pPr>
              <w:pStyle w:val="ConsPlusNormal0"/>
            </w:pPr>
          </w:p>
        </w:tc>
        <w:tc>
          <w:tcPr>
            <w:tcW w:w="1531" w:type="dxa"/>
            <w:gridSpan w:val="2"/>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2608" w:type="dxa"/>
            <w:gridSpan w:val="2"/>
            <w:tcBorders>
              <w:top w:val="nil"/>
              <w:left w:val="nil"/>
              <w:bottom w:val="nil"/>
              <w:right w:val="nil"/>
            </w:tcBorders>
          </w:tcPr>
          <w:p w:rsidR="00806560" w:rsidRDefault="00806560">
            <w:pPr>
              <w:pStyle w:val="ConsPlusNormal0"/>
            </w:pPr>
          </w:p>
        </w:tc>
        <w:tc>
          <w:tcPr>
            <w:tcW w:w="1758" w:type="dxa"/>
            <w:gridSpan w:val="3"/>
            <w:tcBorders>
              <w:top w:val="single" w:sz="4" w:space="0" w:color="auto"/>
              <w:left w:val="nil"/>
              <w:bottom w:val="nil"/>
              <w:right w:val="nil"/>
            </w:tcBorders>
          </w:tcPr>
          <w:p w:rsidR="00806560" w:rsidRDefault="00873AB4">
            <w:pPr>
              <w:pStyle w:val="ConsPlusNormal0"/>
              <w:jc w:val="center"/>
            </w:pPr>
            <w:r>
              <w:t>(должность)</w:t>
            </w:r>
          </w:p>
        </w:tc>
        <w:tc>
          <w:tcPr>
            <w:tcW w:w="340" w:type="dxa"/>
            <w:tcBorders>
              <w:top w:val="nil"/>
              <w:left w:val="nil"/>
              <w:bottom w:val="nil"/>
              <w:right w:val="nil"/>
            </w:tcBorders>
          </w:tcPr>
          <w:p w:rsidR="00806560" w:rsidRDefault="00806560">
            <w:pPr>
              <w:pStyle w:val="ConsPlusNormal0"/>
            </w:pPr>
          </w:p>
        </w:tc>
        <w:tc>
          <w:tcPr>
            <w:tcW w:w="1474" w:type="dxa"/>
            <w:gridSpan w:val="4"/>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1417" w:type="dxa"/>
            <w:tcBorders>
              <w:top w:val="single" w:sz="4" w:space="0" w:color="auto"/>
              <w:left w:val="nil"/>
              <w:bottom w:val="nil"/>
              <w:right w:val="nil"/>
            </w:tcBorders>
          </w:tcPr>
          <w:p w:rsidR="00806560" w:rsidRDefault="00873AB4">
            <w:pPr>
              <w:pStyle w:val="ConsPlusNormal0"/>
              <w:jc w:val="center"/>
            </w:pPr>
            <w:r>
              <w:t>(расшифровка подписи)</w:t>
            </w:r>
          </w:p>
        </w:tc>
      </w:tr>
      <w:tr w:rsidR="00806560">
        <w:tc>
          <w:tcPr>
            <w:tcW w:w="1535" w:type="dxa"/>
            <w:tcBorders>
              <w:top w:val="nil"/>
              <w:left w:val="nil"/>
              <w:bottom w:val="nil"/>
              <w:right w:val="nil"/>
            </w:tcBorders>
          </w:tcPr>
          <w:p w:rsidR="00806560" w:rsidRDefault="00873AB4">
            <w:pPr>
              <w:pStyle w:val="ConsPlusNormal0"/>
            </w:pPr>
            <w:r>
              <w:t>Исполнитель</w:t>
            </w:r>
          </w:p>
        </w:tc>
        <w:tc>
          <w:tcPr>
            <w:tcW w:w="2320" w:type="dxa"/>
            <w:gridSpan w:val="3"/>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191" w:type="dxa"/>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3402" w:type="dxa"/>
            <w:gridSpan w:val="3"/>
            <w:tcBorders>
              <w:top w:val="nil"/>
              <w:left w:val="nil"/>
              <w:bottom w:val="single" w:sz="4" w:space="0" w:color="auto"/>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418" w:type="dxa"/>
            <w:gridSpan w:val="3"/>
            <w:tcBorders>
              <w:top w:val="nil"/>
              <w:left w:val="nil"/>
              <w:bottom w:val="single" w:sz="4" w:space="0" w:color="auto"/>
              <w:right w:val="nil"/>
            </w:tcBorders>
          </w:tcPr>
          <w:p w:rsidR="00806560" w:rsidRDefault="00806560">
            <w:pPr>
              <w:pStyle w:val="ConsPlusNormal0"/>
            </w:pPr>
          </w:p>
        </w:tc>
        <w:tc>
          <w:tcPr>
            <w:tcW w:w="1020" w:type="dxa"/>
            <w:gridSpan w:val="3"/>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417" w:type="dxa"/>
            <w:tcBorders>
              <w:top w:val="nil"/>
              <w:left w:val="nil"/>
              <w:bottom w:val="nil"/>
              <w:right w:val="nil"/>
            </w:tcBorders>
          </w:tcPr>
          <w:p w:rsidR="00806560" w:rsidRDefault="00806560">
            <w:pPr>
              <w:pStyle w:val="ConsPlusNormal0"/>
            </w:pPr>
          </w:p>
        </w:tc>
      </w:tr>
      <w:tr w:rsidR="00806560">
        <w:tc>
          <w:tcPr>
            <w:tcW w:w="1535" w:type="dxa"/>
            <w:tcBorders>
              <w:top w:val="nil"/>
              <w:left w:val="nil"/>
              <w:bottom w:val="nil"/>
              <w:right w:val="nil"/>
            </w:tcBorders>
          </w:tcPr>
          <w:p w:rsidR="00806560" w:rsidRDefault="00806560">
            <w:pPr>
              <w:pStyle w:val="ConsPlusNormal0"/>
            </w:pPr>
          </w:p>
        </w:tc>
        <w:tc>
          <w:tcPr>
            <w:tcW w:w="2320" w:type="dxa"/>
            <w:gridSpan w:val="3"/>
            <w:tcBorders>
              <w:top w:val="single" w:sz="4" w:space="0" w:color="auto"/>
              <w:left w:val="nil"/>
              <w:bottom w:val="nil"/>
              <w:right w:val="nil"/>
            </w:tcBorders>
          </w:tcPr>
          <w:p w:rsidR="00806560" w:rsidRDefault="00873AB4">
            <w:pPr>
              <w:pStyle w:val="ConsPlusNormal0"/>
              <w:jc w:val="center"/>
            </w:pPr>
            <w:r>
              <w:t>(д</w:t>
            </w:r>
            <w:r>
              <w:t>олжность)</w:t>
            </w:r>
          </w:p>
        </w:tc>
        <w:tc>
          <w:tcPr>
            <w:tcW w:w="340" w:type="dxa"/>
            <w:tcBorders>
              <w:top w:val="nil"/>
              <w:left w:val="nil"/>
              <w:bottom w:val="nil"/>
              <w:right w:val="nil"/>
            </w:tcBorders>
          </w:tcPr>
          <w:p w:rsidR="00806560" w:rsidRDefault="00806560">
            <w:pPr>
              <w:pStyle w:val="ConsPlusNormal0"/>
            </w:pPr>
          </w:p>
        </w:tc>
        <w:tc>
          <w:tcPr>
            <w:tcW w:w="1191" w:type="dxa"/>
            <w:tcBorders>
              <w:top w:val="single" w:sz="4" w:space="0" w:color="auto"/>
              <w:left w:val="nil"/>
              <w:bottom w:val="nil"/>
              <w:right w:val="nil"/>
            </w:tcBorders>
          </w:tcPr>
          <w:p w:rsidR="00806560" w:rsidRDefault="00873AB4">
            <w:pPr>
              <w:pStyle w:val="ConsPlusNormal0"/>
              <w:jc w:val="center"/>
            </w:pPr>
            <w:r>
              <w:t>(подпись)</w:t>
            </w:r>
          </w:p>
        </w:tc>
        <w:tc>
          <w:tcPr>
            <w:tcW w:w="340" w:type="dxa"/>
            <w:tcBorders>
              <w:top w:val="nil"/>
              <w:left w:val="nil"/>
              <w:bottom w:val="nil"/>
              <w:right w:val="nil"/>
            </w:tcBorders>
          </w:tcPr>
          <w:p w:rsidR="00806560" w:rsidRDefault="00806560">
            <w:pPr>
              <w:pStyle w:val="ConsPlusNormal0"/>
            </w:pPr>
          </w:p>
        </w:tc>
        <w:tc>
          <w:tcPr>
            <w:tcW w:w="3402" w:type="dxa"/>
            <w:gridSpan w:val="3"/>
            <w:tcBorders>
              <w:top w:val="single" w:sz="4" w:space="0" w:color="auto"/>
              <w:left w:val="nil"/>
              <w:bottom w:val="nil"/>
              <w:right w:val="nil"/>
            </w:tcBorders>
          </w:tcPr>
          <w:p w:rsidR="00806560" w:rsidRDefault="00873AB4">
            <w:pPr>
              <w:pStyle w:val="ConsPlusNormal0"/>
              <w:jc w:val="center"/>
            </w:pPr>
            <w:r>
              <w:t>(расшифровка подписи)</w:t>
            </w:r>
          </w:p>
        </w:tc>
        <w:tc>
          <w:tcPr>
            <w:tcW w:w="340" w:type="dxa"/>
            <w:tcBorders>
              <w:top w:val="nil"/>
              <w:left w:val="nil"/>
              <w:bottom w:val="nil"/>
              <w:right w:val="nil"/>
            </w:tcBorders>
          </w:tcPr>
          <w:p w:rsidR="00806560" w:rsidRDefault="00806560">
            <w:pPr>
              <w:pStyle w:val="ConsPlusNormal0"/>
            </w:pPr>
          </w:p>
        </w:tc>
        <w:tc>
          <w:tcPr>
            <w:tcW w:w="1418" w:type="dxa"/>
            <w:gridSpan w:val="3"/>
            <w:tcBorders>
              <w:top w:val="single" w:sz="4" w:space="0" w:color="auto"/>
              <w:left w:val="nil"/>
              <w:bottom w:val="nil"/>
              <w:right w:val="nil"/>
            </w:tcBorders>
          </w:tcPr>
          <w:p w:rsidR="00806560" w:rsidRDefault="00873AB4">
            <w:pPr>
              <w:pStyle w:val="ConsPlusNormal0"/>
              <w:jc w:val="center"/>
            </w:pPr>
            <w:r>
              <w:t>(телефон, e-mail)</w:t>
            </w:r>
          </w:p>
        </w:tc>
        <w:tc>
          <w:tcPr>
            <w:tcW w:w="1020" w:type="dxa"/>
            <w:gridSpan w:val="3"/>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417" w:type="dxa"/>
            <w:tcBorders>
              <w:top w:val="nil"/>
              <w:left w:val="nil"/>
              <w:bottom w:val="nil"/>
              <w:right w:val="nil"/>
            </w:tcBorders>
          </w:tcPr>
          <w:p w:rsidR="00806560" w:rsidRDefault="00806560">
            <w:pPr>
              <w:pStyle w:val="ConsPlusNormal0"/>
            </w:pPr>
          </w:p>
        </w:tc>
      </w:tr>
      <w:tr w:rsidR="00806560">
        <w:tc>
          <w:tcPr>
            <w:tcW w:w="3855" w:type="dxa"/>
            <w:gridSpan w:val="4"/>
            <w:tcBorders>
              <w:top w:val="nil"/>
              <w:left w:val="nil"/>
              <w:bottom w:val="nil"/>
              <w:right w:val="nil"/>
            </w:tcBorders>
          </w:tcPr>
          <w:p w:rsidR="00806560" w:rsidRDefault="00873AB4">
            <w:pPr>
              <w:pStyle w:val="ConsPlusNormal0"/>
            </w:pPr>
            <w:r>
              <w:t>"__" _________ 20__ г.</w:t>
            </w:r>
          </w:p>
        </w:tc>
        <w:tc>
          <w:tcPr>
            <w:tcW w:w="340" w:type="dxa"/>
            <w:tcBorders>
              <w:top w:val="nil"/>
              <w:left w:val="nil"/>
              <w:bottom w:val="nil"/>
              <w:right w:val="nil"/>
            </w:tcBorders>
          </w:tcPr>
          <w:p w:rsidR="00806560" w:rsidRDefault="00806560">
            <w:pPr>
              <w:pStyle w:val="ConsPlusNormal0"/>
            </w:pPr>
          </w:p>
        </w:tc>
        <w:tc>
          <w:tcPr>
            <w:tcW w:w="1191" w:type="dxa"/>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3402" w:type="dxa"/>
            <w:gridSpan w:val="3"/>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418" w:type="dxa"/>
            <w:gridSpan w:val="3"/>
            <w:tcBorders>
              <w:top w:val="nil"/>
              <w:left w:val="nil"/>
              <w:bottom w:val="nil"/>
              <w:right w:val="nil"/>
            </w:tcBorders>
          </w:tcPr>
          <w:p w:rsidR="00806560" w:rsidRDefault="00806560">
            <w:pPr>
              <w:pStyle w:val="ConsPlusNormal0"/>
            </w:pPr>
          </w:p>
        </w:tc>
        <w:tc>
          <w:tcPr>
            <w:tcW w:w="1020" w:type="dxa"/>
            <w:gridSpan w:val="3"/>
            <w:tcBorders>
              <w:top w:val="nil"/>
              <w:left w:val="nil"/>
              <w:bottom w:val="nil"/>
              <w:right w:val="nil"/>
            </w:tcBorders>
          </w:tcPr>
          <w:p w:rsidR="00806560" w:rsidRDefault="00806560">
            <w:pPr>
              <w:pStyle w:val="ConsPlusNormal0"/>
            </w:pPr>
          </w:p>
        </w:tc>
        <w:tc>
          <w:tcPr>
            <w:tcW w:w="340" w:type="dxa"/>
            <w:tcBorders>
              <w:top w:val="nil"/>
              <w:left w:val="nil"/>
              <w:bottom w:val="nil"/>
              <w:right w:val="nil"/>
            </w:tcBorders>
          </w:tcPr>
          <w:p w:rsidR="00806560" w:rsidRDefault="00806560">
            <w:pPr>
              <w:pStyle w:val="ConsPlusNormal0"/>
            </w:pPr>
          </w:p>
        </w:tc>
        <w:tc>
          <w:tcPr>
            <w:tcW w:w="1417" w:type="dxa"/>
            <w:tcBorders>
              <w:top w:val="nil"/>
              <w:left w:val="nil"/>
              <w:bottom w:val="nil"/>
              <w:right w:val="nil"/>
            </w:tcBorders>
          </w:tcPr>
          <w:p w:rsidR="00806560" w:rsidRDefault="00806560">
            <w:pPr>
              <w:pStyle w:val="ConsPlusNormal0"/>
            </w:pPr>
          </w:p>
        </w:tc>
      </w:tr>
    </w:tbl>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26.10.2012 </w:t>
            </w:r>
            <w:hyperlink r:id="rId649"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rPr>
                <w:color w:val="392C69"/>
              </w:rPr>
              <w:t xml:space="preserve">, от 29.12.2014 </w:t>
            </w:r>
            <w:hyperlink r:id="rId650"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rPr>
                <w:color w:val="392C69"/>
              </w:rPr>
              <w:t>,</w:t>
            </w:r>
          </w:p>
          <w:p w:rsidR="00806560" w:rsidRDefault="00873AB4">
            <w:pPr>
              <w:pStyle w:val="ConsPlusNormal0"/>
              <w:jc w:val="center"/>
            </w:pPr>
            <w:r>
              <w:rPr>
                <w:color w:val="392C69"/>
              </w:rPr>
              <w:t xml:space="preserve">от 17.12.2015 </w:t>
            </w:r>
            <w:hyperlink r:id="rId651"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rPr>
                <w:color w:val="392C69"/>
              </w:rPr>
              <w:t xml:space="preserve">, от 30.11.2018 </w:t>
            </w:r>
            <w:hyperlink r:id="rId652"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rPr>
                <w:color w:val="392C69"/>
              </w:rPr>
              <w:t xml:space="preserve">, от 30.01.2020 </w:t>
            </w:r>
            <w:hyperlink r:id="rId653"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w:t>
            </w:r>
          </w:p>
          <w:p w:rsidR="00806560" w:rsidRDefault="00873AB4">
            <w:pPr>
              <w:pStyle w:val="ConsPlusNormal0"/>
              <w:jc w:val="center"/>
            </w:pPr>
            <w:r>
              <w:rPr>
                <w:color w:val="392C69"/>
              </w:rPr>
              <w:t xml:space="preserve">от 30.06.2020 </w:t>
            </w:r>
            <w:hyperlink r:id="rId654"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127н</w:t>
              </w:r>
            </w:hyperlink>
            <w:r>
              <w:rPr>
                <w:color w:val="392C69"/>
              </w:rPr>
              <w:t xml:space="preserve">, от 30.11.2020 </w:t>
            </w:r>
            <w:hyperlink r:id="rId655"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01.12.2022 </w:t>
            </w:r>
            <w:hyperlink r:id="rId656"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p w:rsidR="00806560" w:rsidRDefault="00873AB4">
            <w:pPr>
              <w:pStyle w:val="ConsPlusNormal0"/>
              <w:jc w:val="center"/>
            </w:pPr>
            <w:r>
              <w:rPr>
                <w:color w:val="392C69"/>
              </w:rPr>
              <w:t xml:space="preserve">от 13.10.2023 </w:t>
            </w:r>
            <w:hyperlink r:id="rId657" w:tooltip="Приказ Минфина России от 13.10.2023 N 164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164н</w:t>
              </w:r>
            </w:hyperlink>
            <w:r>
              <w:rPr>
                <w:color w:val="392C69"/>
              </w:rPr>
              <w:t xml:space="preserve">, от 04.08.2025 </w:t>
            </w:r>
            <w:hyperlink r:id="rId658" w:tooltip="Приказ Минфина России от 04.08.2025 N 101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466" w:name="P7304"/>
      <w:bookmarkEnd w:id="466"/>
      <w:r>
        <w:t xml:space="preserve">                           ПОЯСНИТЕЛЬНАЯ ЗАПИСКА</w:t>
      </w:r>
    </w:p>
    <w:p w:rsidR="00806560" w:rsidRDefault="00873AB4">
      <w:pPr>
        <w:pStyle w:val="ConsPlusNonformat0"/>
        <w:jc w:val="both"/>
      </w:pPr>
      <w:r>
        <w:t xml:space="preserve">                           К БАЛАНСУ УЧРЕЖДЕНИЯ</w:t>
      </w:r>
    </w:p>
    <w:p w:rsidR="00806560" w:rsidRDefault="00806560">
      <w:pPr>
        <w:pStyle w:val="ConsPlusNonformat0"/>
        <w:jc w:val="both"/>
      </w:pPr>
    </w:p>
    <w:p w:rsidR="00806560" w:rsidRDefault="00873AB4">
      <w:pPr>
        <w:pStyle w:val="ConsPlusNonformat0"/>
        <w:jc w:val="both"/>
      </w:pPr>
      <w:r>
        <w:t xml:space="preserve">                                                                ┌─────────┐</w:t>
      </w:r>
    </w:p>
    <w:p w:rsidR="00806560" w:rsidRDefault="00873AB4">
      <w:pPr>
        <w:pStyle w:val="ConsPlusNonformat0"/>
        <w:jc w:val="both"/>
      </w:pPr>
      <w:r>
        <w:t xml:space="preserve">                                                    </w:t>
      </w:r>
      <w:r>
        <w:t xml:space="preserve">            │  КОДЫ   │</w:t>
      </w:r>
    </w:p>
    <w:p w:rsidR="00806560" w:rsidRDefault="00873AB4">
      <w:pPr>
        <w:pStyle w:val="ConsPlusNonformat0"/>
        <w:jc w:val="both"/>
      </w:pPr>
      <w:r>
        <w:t xml:space="preserve">                                                                ├─────────┤</w:t>
      </w:r>
    </w:p>
    <w:p w:rsidR="00806560" w:rsidRDefault="00873AB4">
      <w:pPr>
        <w:pStyle w:val="ConsPlusNonformat0"/>
        <w:jc w:val="both"/>
      </w:pPr>
      <w:r>
        <w:t xml:space="preserve">                                                  Форма по </w:t>
      </w:r>
      <w:hyperlink r:id="rId659"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r>
        <w:t xml:space="preserve"> │ 0503760 │</w:t>
      </w:r>
    </w:p>
    <w:p w:rsidR="00806560" w:rsidRDefault="00873AB4">
      <w:pPr>
        <w:pStyle w:val="ConsPlusNonformat0"/>
        <w:jc w:val="both"/>
      </w:pPr>
      <w:r>
        <w:t xml:space="preserve">                                                                ├─────────┤</w:t>
      </w:r>
    </w:p>
    <w:p w:rsidR="00806560" w:rsidRDefault="00873AB4">
      <w:pPr>
        <w:pStyle w:val="ConsPlusNonformat0"/>
        <w:jc w:val="both"/>
      </w:pPr>
      <w:r>
        <w:t xml:space="preserve">                            на 1 ______ 20__ г.            Дата │         │</w:t>
      </w:r>
    </w:p>
    <w:p w:rsidR="00806560" w:rsidRDefault="00873AB4">
      <w:pPr>
        <w:pStyle w:val="ConsPlusNonformat0"/>
        <w:jc w:val="both"/>
      </w:pPr>
      <w:r>
        <w:t xml:space="preserve">                                                                ├─────────┤</w:t>
      </w:r>
    </w:p>
    <w:p w:rsidR="00806560" w:rsidRDefault="00873AB4">
      <w:pPr>
        <w:pStyle w:val="ConsPlusNonformat0"/>
        <w:jc w:val="both"/>
      </w:pPr>
      <w:r>
        <w:t>Учреждение            ____________________________      по ОКПО │         │</w:t>
      </w:r>
    </w:p>
    <w:p w:rsidR="00806560" w:rsidRDefault="00873AB4">
      <w:pPr>
        <w:pStyle w:val="ConsPlusNonformat0"/>
        <w:jc w:val="both"/>
      </w:pPr>
      <w:r>
        <w:t xml:space="preserve">                                                                ├─────────┤</w:t>
      </w:r>
    </w:p>
    <w:p w:rsidR="00806560" w:rsidRDefault="00873AB4">
      <w:pPr>
        <w:pStyle w:val="ConsPlusNonformat0"/>
        <w:jc w:val="both"/>
      </w:pPr>
      <w:r>
        <w:t xml:space="preserve">Обособленное                </w:t>
      </w:r>
      <w:r>
        <w:t xml:space="preserve">                                    │         │</w:t>
      </w:r>
    </w:p>
    <w:p w:rsidR="00806560" w:rsidRDefault="00873AB4">
      <w:pPr>
        <w:pStyle w:val="ConsPlusNonformat0"/>
        <w:jc w:val="both"/>
      </w:pPr>
      <w:r>
        <w:t>подразделение         ____________________________              │         │</w:t>
      </w:r>
    </w:p>
    <w:p w:rsidR="00806560" w:rsidRDefault="00873AB4">
      <w:pPr>
        <w:pStyle w:val="ConsPlusNonformat0"/>
        <w:jc w:val="both"/>
      </w:pPr>
      <w:r>
        <w:t xml:space="preserve">                                                                ├─────────┤</w:t>
      </w:r>
    </w:p>
    <w:p w:rsidR="00806560" w:rsidRDefault="00873AB4">
      <w:pPr>
        <w:pStyle w:val="ConsPlusNonformat0"/>
        <w:jc w:val="both"/>
      </w:pPr>
      <w:r>
        <w:t>Учредитель                                             п</w:t>
      </w:r>
      <w:r>
        <w:t xml:space="preserve">о </w:t>
      </w:r>
      <w:hyperlink r:id="rId66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         │</w:t>
      </w:r>
    </w:p>
    <w:p w:rsidR="00806560" w:rsidRDefault="00873AB4">
      <w:pPr>
        <w:pStyle w:val="ConsPlusNonformat0"/>
        <w:jc w:val="both"/>
      </w:pPr>
      <w:r>
        <w:t xml:space="preserve">                                                                ├─────────┤</w:t>
      </w:r>
    </w:p>
    <w:p w:rsidR="00806560" w:rsidRDefault="00873AB4">
      <w:pPr>
        <w:pStyle w:val="ConsPlusNonformat0"/>
        <w:jc w:val="both"/>
      </w:pPr>
      <w:r>
        <w:t>Наименование органа,                                    по ОКПО │         │</w:t>
      </w:r>
    </w:p>
    <w:p w:rsidR="00806560" w:rsidRDefault="00873AB4">
      <w:pPr>
        <w:pStyle w:val="ConsPlusNonformat0"/>
        <w:jc w:val="both"/>
      </w:pPr>
      <w:r>
        <w:t>осуществл</w:t>
      </w:r>
      <w:r>
        <w:t>яющего                                                 ├─────────┤</w:t>
      </w:r>
    </w:p>
    <w:p w:rsidR="00806560" w:rsidRDefault="00873AB4">
      <w:pPr>
        <w:pStyle w:val="ConsPlusNonformat0"/>
        <w:jc w:val="both"/>
      </w:pPr>
      <w:r>
        <w:t>полномочия учредителя ____________________________  Глава по БК │         │</w:t>
      </w:r>
    </w:p>
    <w:p w:rsidR="00806560" w:rsidRDefault="00873AB4">
      <w:pPr>
        <w:pStyle w:val="ConsPlusNonformat0"/>
        <w:jc w:val="both"/>
      </w:pPr>
      <w:r>
        <w:t xml:space="preserve">                                                                │         │</w:t>
      </w:r>
    </w:p>
    <w:p w:rsidR="00806560" w:rsidRDefault="00873AB4">
      <w:pPr>
        <w:pStyle w:val="ConsPlusNonformat0"/>
        <w:jc w:val="both"/>
      </w:pPr>
      <w:r>
        <w:t xml:space="preserve">Периодичность: квартальная, годовая  </w:t>
      </w:r>
      <w:r>
        <w:t xml:space="preserve">                           │         │</w:t>
      </w:r>
    </w:p>
    <w:p w:rsidR="00806560" w:rsidRDefault="00873AB4">
      <w:pPr>
        <w:pStyle w:val="ConsPlusNonformat0"/>
        <w:jc w:val="both"/>
      </w:pPr>
      <w:r>
        <w:t xml:space="preserve">                                                                ├─────────┤</w:t>
      </w:r>
    </w:p>
    <w:p w:rsidR="00806560" w:rsidRDefault="00873AB4">
      <w:pPr>
        <w:pStyle w:val="ConsPlusNonformat0"/>
        <w:jc w:val="both"/>
      </w:pPr>
      <w:r>
        <w:t xml:space="preserve">                                              к </w:t>
      </w:r>
      <w:hyperlink w:anchor="P4420" w:tooltip="                                  БАЛАНС">
        <w:r>
          <w:rPr>
            <w:color w:val="0000FF"/>
          </w:rPr>
          <w:t>Балансу</w:t>
        </w:r>
      </w:hyperlink>
      <w:r>
        <w:t xml:space="preserve"> по форме│ 0</w:t>
      </w:r>
      <w:r>
        <w:t>503730 │</w:t>
      </w:r>
    </w:p>
    <w:p w:rsidR="00806560" w:rsidRDefault="00873AB4">
      <w:pPr>
        <w:pStyle w:val="ConsPlusNonformat0"/>
        <w:jc w:val="both"/>
      </w:pPr>
      <w:r>
        <w:t xml:space="preserve">                                                                ├─────────┤</w:t>
      </w:r>
    </w:p>
    <w:p w:rsidR="00806560" w:rsidRDefault="00873AB4">
      <w:pPr>
        <w:pStyle w:val="ConsPlusNonformat0"/>
        <w:jc w:val="both"/>
      </w:pPr>
      <w:r>
        <w:t xml:space="preserve">Единица измерения: руб.                                по </w:t>
      </w:r>
      <w:hyperlink r:id="rId66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ОКЕИ</w:t>
        </w:r>
      </w:hyperlink>
      <w:r>
        <w:t xml:space="preserve">  │   383   │</w:t>
      </w:r>
    </w:p>
    <w:p w:rsidR="00806560" w:rsidRDefault="00873AB4">
      <w:pPr>
        <w:pStyle w:val="ConsPlusNonformat0"/>
        <w:jc w:val="both"/>
      </w:pPr>
      <w:r>
        <w:t xml:space="preserve">                                                        </w:t>
      </w:r>
      <w:r>
        <w:t xml:space="preserve">        └─────────┘</w:t>
      </w:r>
    </w:p>
    <w:p w:rsidR="00806560" w:rsidRDefault="00806560">
      <w:pPr>
        <w:pStyle w:val="ConsPlusNonformat0"/>
        <w:jc w:val="both"/>
      </w:pPr>
    </w:p>
    <w:p w:rsidR="00806560" w:rsidRDefault="00873AB4">
      <w:pPr>
        <w:pStyle w:val="ConsPlusNonformat0"/>
        <w:jc w:val="both"/>
      </w:pPr>
      <w:r>
        <w:t>___________________________________________________________________________</w:t>
      </w:r>
    </w:p>
    <w:p w:rsidR="00806560" w:rsidRDefault="00873AB4">
      <w:pPr>
        <w:pStyle w:val="ConsPlusNonformat0"/>
        <w:jc w:val="both"/>
      </w:pPr>
      <w:r>
        <w:t>___________________________________________________________________________</w:t>
      </w:r>
    </w:p>
    <w:p w:rsidR="00806560" w:rsidRDefault="00873AB4">
      <w:pPr>
        <w:pStyle w:val="ConsPlusNonformat0"/>
        <w:jc w:val="both"/>
      </w:pPr>
      <w:r>
        <w:t>___________________________________________________________________________</w:t>
      </w:r>
    </w:p>
    <w:p w:rsidR="00806560" w:rsidRDefault="00873AB4">
      <w:pPr>
        <w:pStyle w:val="ConsPlusNonformat0"/>
        <w:jc w:val="both"/>
      </w:pPr>
      <w:r>
        <w:t>_______</w:t>
      </w:r>
      <w:r>
        <w:t>____________________________________________________________________</w:t>
      </w:r>
    </w:p>
    <w:p w:rsidR="00806560" w:rsidRDefault="00873AB4">
      <w:pPr>
        <w:pStyle w:val="ConsPlusNonformat0"/>
        <w:jc w:val="both"/>
      </w:pPr>
      <w:r>
        <w:t>___________________________________________________________________________</w:t>
      </w:r>
    </w:p>
    <w:p w:rsidR="00806560" w:rsidRDefault="00806560">
      <w:pPr>
        <w:pStyle w:val="ConsPlusNonformat0"/>
        <w:jc w:val="both"/>
      </w:pPr>
    </w:p>
    <w:p w:rsidR="00806560" w:rsidRDefault="00873AB4">
      <w:pPr>
        <w:pStyle w:val="ConsPlusNonformat0"/>
        <w:jc w:val="both"/>
      </w:pPr>
      <w:r>
        <w:t>Руководитель _________ _______________________</w:t>
      </w:r>
    </w:p>
    <w:p w:rsidR="00806560" w:rsidRDefault="00873AB4">
      <w:pPr>
        <w:pStyle w:val="ConsPlusNonformat0"/>
        <w:jc w:val="both"/>
      </w:pPr>
      <w:r>
        <w:t xml:space="preserve">             (подпись)  (расшифровка подписи)</w:t>
      </w:r>
    </w:p>
    <w:p w:rsidR="00806560" w:rsidRDefault="00806560">
      <w:pPr>
        <w:pStyle w:val="ConsPlusNonformat0"/>
        <w:jc w:val="both"/>
      </w:pPr>
    </w:p>
    <w:p w:rsidR="00806560" w:rsidRDefault="00873AB4">
      <w:pPr>
        <w:pStyle w:val="ConsPlusNonformat0"/>
        <w:jc w:val="both"/>
      </w:pPr>
      <w:r>
        <w:t>Руководитель планово-</w:t>
      </w:r>
    </w:p>
    <w:p w:rsidR="00806560" w:rsidRDefault="00873AB4">
      <w:pPr>
        <w:pStyle w:val="ConsPlusNonformat0"/>
        <w:jc w:val="both"/>
      </w:pPr>
      <w:r>
        <w:t>экономической службы  _________ _______________________</w:t>
      </w:r>
    </w:p>
    <w:p w:rsidR="00806560" w:rsidRDefault="00873AB4">
      <w:pPr>
        <w:pStyle w:val="ConsPlusNonformat0"/>
        <w:jc w:val="both"/>
      </w:pPr>
      <w:r>
        <w:t xml:space="preserve">                      (подпись)  (расшифровка подписи)</w:t>
      </w:r>
    </w:p>
    <w:p w:rsidR="00806560" w:rsidRDefault="00806560">
      <w:pPr>
        <w:pStyle w:val="ConsPlusNonformat0"/>
        <w:jc w:val="both"/>
      </w:pPr>
    </w:p>
    <w:p w:rsidR="00806560" w:rsidRDefault="00873AB4">
      <w:pPr>
        <w:pStyle w:val="ConsPlusNonformat0"/>
        <w:jc w:val="both"/>
      </w:pPr>
      <w:r>
        <w:t>Главный      _________ _______________________</w:t>
      </w:r>
    </w:p>
    <w:p w:rsidR="00806560" w:rsidRDefault="00873AB4">
      <w:pPr>
        <w:pStyle w:val="ConsPlusNonformat0"/>
        <w:jc w:val="both"/>
      </w:pPr>
      <w:r>
        <w:t>бухгалтер    (подпись)  (расшифровка подписи)</w:t>
      </w:r>
    </w:p>
    <w:p w:rsidR="00806560" w:rsidRDefault="00806560">
      <w:pPr>
        <w:pStyle w:val="ConsPlusNonformat0"/>
        <w:jc w:val="both"/>
      </w:pPr>
    </w:p>
    <w:p w:rsidR="00806560" w:rsidRDefault="00873AB4">
      <w:pPr>
        <w:pStyle w:val="ConsPlusNonformat0"/>
        <w:jc w:val="both"/>
      </w:pPr>
      <w:r>
        <w:t xml:space="preserve">                            </w:t>
      </w:r>
      <w:r>
        <w:t xml:space="preserve">                                     ┌────────┐</w:t>
      </w:r>
    </w:p>
    <w:p w:rsidR="00806560" w:rsidRDefault="00873AB4">
      <w:pPr>
        <w:pStyle w:val="ConsPlusNonformat0"/>
        <w:jc w:val="both"/>
      </w:pPr>
      <w:r>
        <w:t xml:space="preserve">    Централизованная бухгалтерия                            ОГРН │        │</w:t>
      </w:r>
    </w:p>
    <w:p w:rsidR="00806560" w:rsidRDefault="00873AB4">
      <w:pPr>
        <w:pStyle w:val="ConsPlusNonformat0"/>
        <w:jc w:val="both"/>
      </w:pPr>
      <w:r>
        <w:t>_______________________________________                          ├────────┤</w:t>
      </w:r>
    </w:p>
    <w:p w:rsidR="00806560" w:rsidRDefault="00873AB4">
      <w:pPr>
        <w:pStyle w:val="ConsPlusNonformat0"/>
        <w:jc w:val="both"/>
      </w:pPr>
      <w:r>
        <w:t xml:space="preserve">    (наименование, местонахождение)                     </w:t>
      </w:r>
      <w:r>
        <w:t xml:space="preserve">     ИНН │        │</w:t>
      </w:r>
    </w:p>
    <w:p w:rsidR="00806560" w:rsidRDefault="00873AB4">
      <w:pPr>
        <w:pStyle w:val="ConsPlusNonformat0"/>
        <w:jc w:val="both"/>
      </w:pPr>
      <w:r>
        <w:t xml:space="preserve">                                                                 ├────────┤</w:t>
      </w:r>
    </w:p>
    <w:p w:rsidR="00806560" w:rsidRDefault="00873AB4">
      <w:pPr>
        <w:pStyle w:val="ConsPlusNonformat0"/>
        <w:jc w:val="both"/>
      </w:pPr>
      <w:r>
        <w:t xml:space="preserve">                                                             КПП │        │</w:t>
      </w:r>
    </w:p>
    <w:p w:rsidR="00806560" w:rsidRDefault="00873AB4">
      <w:pPr>
        <w:pStyle w:val="ConsPlusNonformat0"/>
        <w:jc w:val="both"/>
      </w:pPr>
      <w:r>
        <w:t xml:space="preserve">                                                                 └────────┘</w:t>
      </w:r>
    </w:p>
    <w:p w:rsidR="00806560" w:rsidRDefault="00806560">
      <w:pPr>
        <w:pStyle w:val="ConsPlusNonformat0"/>
        <w:jc w:val="both"/>
      </w:pPr>
    </w:p>
    <w:p w:rsidR="00806560" w:rsidRDefault="00873AB4">
      <w:pPr>
        <w:pStyle w:val="ConsPlusNonformat0"/>
        <w:jc w:val="both"/>
      </w:pPr>
      <w:r>
        <w:t>Руководитель</w:t>
      </w:r>
    </w:p>
    <w:p w:rsidR="00806560" w:rsidRDefault="00873AB4">
      <w:pPr>
        <w:pStyle w:val="ConsPlusNonformat0"/>
        <w:jc w:val="both"/>
      </w:pPr>
      <w:r>
        <w:t>(уполномоченное лицо) ___________ _________ _____________________</w:t>
      </w:r>
    </w:p>
    <w:p w:rsidR="00806560" w:rsidRDefault="00873AB4">
      <w:pPr>
        <w:pStyle w:val="ConsPlusNonformat0"/>
        <w:jc w:val="both"/>
      </w:pPr>
      <w:r>
        <w:t xml:space="preserve">                      (должность) (подпись) (расшифровка подписи)</w:t>
      </w:r>
    </w:p>
    <w:p w:rsidR="00806560" w:rsidRDefault="00806560">
      <w:pPr>
        <w:pStyle w:val="ConsPlusNonformat0"/>
        <w:jc w:val="both"/>
      </w:pPr>
    </w:p>
    <w:p w:rsidR="00806560" w:rsidRDefault="00806560">
      <w:pPr>
        <w:pStyle w:val="ConsPlusNonformat0"/>
        <w:jc w:val="both"/>
      </w:pPr>
    </w:p>
    <w:p w:rsidR="00806560" w:rsidRDefault="00873AB4">
      <w:pPr>
        <w:pStyle w:val="ConsPlusNonformat0"/>
        <w:jc w:val="both"/>
      </w:pPr>
      <w:r>
        <w:t>Исполнитель ___________ _________ _____________________ _________________</w:t>
      </w:r>
    </w:p>
    <w:p w:rsidR="00806560" w:rsidRDefault="00873AB4">
      <w:pPr>
        <w:pStyle w:val="ConsPlusNonformat0"/>
        <w:jc w:val="both"/>
      </w:pPr>
      <w:r>
        <w:t xml:space="preserve">            (должность) (подпись) (</w:t>
      </w:r>
      <w:r>
        <w:t>расшифровка подписи) (телефон, e-mail)</w:t>
      </w:r>
    </w:p>
    <w:p w:rsidR="00806560" w:rsidRDefault="00806560">
      <w:pPr>
        <w:pStyle w:val="ConsPlusNonformat0"/>
        <w:jc w:val="both"/>
      </w:pPr>
    </w:p>
    <w:p w:rsidR="00806560" w:rsidRDefault="00873AB4">
      <w:pPr>
        <w:pStyle w:val="ConsPlusNonformat0"/>
        <w:jc w:val="both"/>
      </w:pPr>
      <w:r>
        <w:t>"__" ____________ 20__ г.</w:t>
      </w:r>
    </w:p>
    <w:p w:rsidR="00806560" w:rsidRDefault="00806560">
      <w:pPr>
        <w:pStyle w:val="ConsPlusNonformat0"/>
        <w:jc w:val="both"/>
      </w:pPr>
    </w:p>
    <w:p w:rsidR="00806560" w:rsidRDefault="00873AB4">
      <w:pPr>
        <w:pStyle w:val="ConsPlusNonformat0"/>
        <w:jc w:val="both"/>
      </w:pPr>
      <w:r>
        <w:t xml:space="preserve">                                                         Форма 0503760 с. 2</w:t>
      </w:r>
    </w:p>
    <w:p w:rsidR="00806560" w:rsidRDefault="00806560">
      <w:pPr>
        <w:pStyle w:val="ConsPlusNormal0"/>
      </w:pPr>
    </w:p>
    <w:p w:rsidR="00806560" w:rsidRDefault="00873AB4">
      <w:pPr>
        <w:pStyle w:val="ConsPlusNormal0"/>
        <w:ind w:firstLine="540"/>
        <w:jc w:val="both"/>
        <w:outlineLvl w:val="3"/>
      </w:pPr>
      <w:r>
        <w:t>Таблица N 1. Утратила силу</w:t>
      </w:r>
    </w:p>
    <w:p w:rsidR="00806560" w:rsidRDefault="00806560">
      <w:pPr>
        <w:pStyle w:val="ConsPlusNormal0"/>
        <w:jc w:val="both"/>
      </w:pPr>
    </w:p>
    <w:p w:rsidR="00806560" w:rsidRDefault="00873AB4">
      <w:pPr>
        <w:pStyle w:val="ConsPlusNormal0"/>
        <w:jc w:val="right"/>
        <w:outlineLvl w:val="3"/>
      </w:pPr>
      <w:r>
        <w:t>Таблица 4</w:t>
      </w:r>
    </w:p>
    <w:p w:rsidR="00806560" w:rsidRDefault="00806560">
      <w:pPr>
        <w:pStyle w:val="ConsPlusNormal0"/>
        <w:jc w:val="both"/>
      </w:pPr>
    </w:p>
    <w:p w:rsidR="00806560" w:rsidRDefault="00873AB4">
      <w:pPr>
        <w:pStyle w:val="ConsPlusNormal0"/>
        <w:jc w:val="center"/>
      </w:pPr>
      <w:bookmarkStart w:id="467" w:name="P7372"/>
      <w:bookmarkEnd w:id="467"/>
      <w:r>
        <w:t>Сведения об основных положениях учетной политики учреждения</w:t>
      </w:r>
    </w:p>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9"/>
        <w:gridCol w:w="2184"/>
        <w:gridCol w:w="2098"/>
        <w:gridCol w:w="2674"/>
      </w:tblGrid>
      <w:tr w:rsidR="00806560">
        <w:tc>
          <w:tcPr>
            <w:tcW w:w="2069" w:type="dxa"/>
          </w:tcPr>
          <w:p w:rsidR="00806560" w:rsidRDefault="00873AB4">
            <w:pPr>
              <w:pStyle w:val="ConsPlusNormal0"/>
              <w:jc w:val="center"/>
            </w:pPr>
            <w:r>
              <w:t>Наименование объекта учета</w:t>
            </w:r>
          </w:p>
        </w:tc>
        <w:tc>
          <w:tcPr>
            <w:tcW w:w="2184" w:type="dxa"/>
          </w:tcPr>
          <w:p w:rsidR="00806560" w:rsidRDefault="00873AB4">
            <w:pPr>
              <w:pStyle w:val="ConsPlusNormal0"/>
              <w:jc w:val="center"/>
            </w:pPr>
            <w:r>
              <w:t>Код счета бухгалтерского учета</w:t>
            </w:r>
          </w:p>
        </w:tc>
        <w:tc>
          <w:tcPr>
            <w:tcW w:w="2098" w:type="dxa"/>
          </w:tcPr>
          <w:p w:rsidR="00806560" w:rsidRDefault="00873AB4">
            <w:pPr>
              <w:pStyle w:val="ConsPlusNormal0"/>
              <w:jc w:val="center"/>
            </w:pPr>
            <w:r>
              <w:t>Способ ведения бухгалтерского учета</w:t>
            </w:r>
          </w:p>
        </w:tc>
        <w:tc>
          <w:tcPr>
            <w:tcW w:w="2674" w:type="dxa"/>
          </w:tcPr>
          <w:p w:rsidR="00806560" w:rsidRDefault="00873AB4">
            <w:pPr>
              <w:pStyle w:val="ConsPlusNormal0"/>
              <w:jc w:val="center"/>
            </w:pPr>
            <w:r>
              <w:t>Характеристика применяемого способа</w:t>
            </w:r>
          </w:p>
        </w:tc>
      </w:tr>
      <w:tr w:rsidR="00806560">
        <w:tc>
          <w:tcPr>
            <w:tcW w:w="2069" w:type="dxa"/>
          </w:tcPr>
          <w:p w:rsidR="00806560" w:rsidRDefault="00873AB4">
            <w:pPr>
              <w:pStyle w:val="ConsPlusNormal0"/>
              <w:jc w:val="center"/>
            </w:pPr>
            <w:bookmarkStart w:id="468" w:name="P7378"/>
            <w:bookmarkEnd w:id="468"/>
            <w:r>
              <w:t>1</w:t>
            </w:r>
          </w:p>
        </w:tc>
        <w:tc>
          <w:tcPr>
            <w:tcW w:w="2184" w:type="dxa"/>
          </w:tcPr>
          <w:p w:rsidR="00806560" w:rsidRDefault="00873AB4">
            <w:pPr>
              <w:pStyle w:val="ConsPlusNormal0"/>
              <w:jc w:val="center"/>
            </w:pPr>
            <w:bookmarkStart w:id="469" w:name="P7379"/>
            <w:bookmarkEnd w:id="469"/>
            <w:r>
              <w:t>2</w:t>
            </w:r>
          </w:p>
        </w:tc>
        <w:tc>
          <w:tcPr>
            <w:tcW w:w="2098" w:type="dxa"/>
          </w:tcPr>
          <w:p w:rsidR="00806560" w:rsidRDefault="00873AB4">
            <w:pPr>
              <w:pStyle w:val="ConsPlusNormal0"/>
              <w:jc w:val="center"/>
            </w:pPr>
            <w:bookmarkStart w:id="470" w:name="P7380"/>
            <w:bookmarkEnd w:id="470"/>
            <w:r>
              <w:t>3</w:t>
            </w:r>
          </w:p>
        </w:tc>
        <w:tc>
          <w:tcPr>
            <w:tcW w:w="2674" w:type="dxa"/>
          </w:tcPr>
          <w:p w:rsidR="00806560" w:rsidRDefault="00873AB4">
            <w:pPr>
              <w:pStyle w:val="ConsPlusNormal0"/>
              <w:jc w:val="center"/>
            </w:pPr>
            <w:bookmarkStart w:id="471" w:name="P7381"/>
            <w:bookmarkEnd w:id="471"/>
            <w:r>
              <w:t>4</w:t>
            </w:r>
          </w:p>
        </w:tc>
      </w:tr>
      <w:tr w:rsidR="00806560">
        <w:tc>
          <w:tcPr>
            <w:tcW w:w="2069" w:type="dxa"/>
          </w:tcPr>
          <w:p w:rsidR="00806560" w:rsidRDefault="00806560">
            <w:pPr>
              <w:pStyle w:val="ConsPlusNormal0"/>
            </w:pPr>
          </w:p>
        </w:tc>
        <w:tc>
          <w:tcPr>
            <w:tcW w:w="2184" w:type="dxa"/>
          </w:tcPr>
          <w:p w:rsidR="00806560" w:rsidRDefault="00806560">
            <w:pPr>
              <w:pStyle w:val="ConsPlusNormal0"/>
            </w:pPr>
          </w:p>
        </w:tc>
        <w:tc>
          <w:tcPr>
            <w:tcW w:w="2098" w:type="dxa"/>
          </w:tcPr>
          <w:p w:rsidR="00806560" w:rsidRDefault="00806560">
            <w:pPr>
              <w:pStyle w:val="ConsPlusNormal0"/>
            </w:pPr>
          </w:p>
        </w:tc>
        <w:tc>
          <w:tcPr>
            <w:tcW w:w="2674" w:type="dxa"/>
          </w:tcPr>
          <w:p w:rsidR="00806560" w:rsidRDefault="00806560">
            <w:pPr>
              <w:pStyle w:val="ConsPlusNormal0"/>
            </w:pPr>
          </w:p>
        </w:tc>
      </w:tr>
      <w:tr w:rsidR="00806560">
        <w:tc>
          <w:tcPr>
            <w:tcW w:w="2069" w:type="dxa"/>
          </w:tcPr>
          <w:p w:rsidR="00806560" w:rsidRDefault="00806560">
            <w:pPr>
              <w:pStyle w:val="ConsPlusNormal0"/>
            </w:pPr>
          </w:p>
        </w:tc>
        <w:tc>
          <w:tcPr>
            <w:tcW w:w="2184" w:type="dxa"/>
          </w:tcPr>
          <w:p w:rsidR="00806560" w:rsidRDefault="00806560">
            <w:pPr>
              <w:pStyle w:val="ConsPlusNormal0"/>
            </w:pPr>
          </w:p>
        </w:tc>
        <w:tc>
          <w:tcPr>
            <w:tcW w:w="2098" w:type="dxa"/>
          </w:tcPr>
          <w:p w:rsidR="00806560" w:rsidRDefault="00806560">
            <w:pPr>
              <w:pStyle w:val="ConsPlusNormal0"/>
            </w:pPr>
          </w:p>
        </w:tc>
        <w:tc>
          <w:tcPr>
            <w:tcW w:w="2674" w:type="dxa"/>
          </w:tcPr>
          <w:p w:rsidR="00806560" w:rsidRDefault="00806560">
            <w:pPr>
              <w:pStyle w:val="ConsPlusNormal0"/>
            </w:pPr>
          </w:p>
        </w:tc>
      </w:tr>
      <w:tr w:rsidR="00806560">
        <w:tc>
          <w:tcPr>
            <w:tcW w:w="2069" w:type="dxa"/>
          </w:tcPr>
          <w:p w:rsidR="00806560" w:rsidRDefault="00806560">
            <w:pPr>
              <w:pStyle w:val="ConsPlusNormal0"/>
            </w:pPr>
          </w:p>
        </w:tc>
        <w:tc>
          <w:tcPr>
            <w:tcW w:w="2184" w:type="dxa"/>
          </w:tcPr>
          <w:p w:rsidR="00806560" w:rsidRDefault="00806560">
            <w:pPr>
              <w:pStyle w:val="ConsPlusNormal0"/>
            </w:pPr>
          </w:p>
        </w:tc>
        <w:tc>
          <w:tcPr>
            <w:tcW w:w="2098" w:type="dxa"/>
          </w:tcPr>
          <w:p w:rsidR="00806560" w:rsidRDefault="00806560">
            <w:pPr>
              <w:pStyle w:val="ConsPlusNormal0"/>
            </w:pPr>
          </w:p>
        </w:tc>
        <w:tc>
          <w:tcPr>
            <w:tcW w:w="2674" w:type="dxa"/>
          </w:tcPr>
          <w:p w:rsidR="00806560" w:rsidRDefault="00806560">
            <w:pPr>
              <w:pStyle w:val="ConsPlusNormal0"/>
            </w:pPr>
          </w:p>
        </w:tc>
      </w:tr>
      <w:tr w:rsidR="00806560">
        <w:tc>
          <w:tcPr>
            <w:tcW w:w="2069" w:type="dxa"/>
          </w:tcPr>
          <w:p w:rsidR="00806560" w:rsidRDefault="00806560">
            <w:pPr>
              <w:pStyle w:val="ConsPlusNormal0"/>
            </w:pPr>
          </w:p>
        </w:tc>
        <w:tc>
          <w:tcPr>
            <w:tcW w:w="2184" w:type="dxa"/>
          </w:tcPr>
          <w:p w:rsidR="00806560" w:rsidRDefault="00806560">
            <w:pPr>
              <w:pStyle w:val="ConsPlusNormal0"/>
            </w:pPr>
          </w:p>
        </w:tc>
        <w:tc>
          <w:tcPr>
            <w:tcW w:w="2098" w:type="dxa"/>
          </w:tcPr>
          <w:p w:rsidR="00806560" w:rsidRDefault="00806560">
            <w:pPr>
              <w:pStyle w:val="ConsPlusNormal0"/>
            </w:pPr>
          </w:p>
        </w:tc>
        <w:tc>
          <w:tcPr>
            <w:tcW w:w="2674" w:type="dxa"/>
          </w:tcPr>
          <w:p w:rsidR="00806560" w:rsidRDefault="00806560">
            <w:pPr>
              <w:pStyle w:val="ConsPlusNormal0"/>
            </w:pPr>
          </w:p>
        </w:tc>
      </w:tr>
    </w:tbl>
    <w:p w:rsidR="00806560" w:rsidRDefault="00806560">
      <w:pPr>
        <w:pStyle w:val="ConsPlusNormal0"/>
        <w:jc w:val="both"/>
      </w:pPr>
    </w:p>
    <w:p w:rsidR="00806560" w:rsidRDefault="00873AB4">
      <w:pPr>
        <w:pStyle w:val="ConsPlusNormal0"/>
        <w:ind w:firstLine="540"/>
        <w:jc w:val="both"/>
        <w:outlineLvl w:val="3"/>
      </w:pPr>
      <w:r>
        <w:t>Таблица N 5. Утратила силу</w:t>
      </w:r>
    </w:p>
    <w:p w:rsidR="00806560" w:rsidRDefault="00806560">
      <w:pPr>
        <w:pStyle w:val="ConsPlusNormal0"/>
        <w:jc w:val="both"/>
      </w:pPr>
    </w:p>
    <w:p w:rsidR="00806560" w:rsidRDefault="00873AB4">
      <w:pPr>
        <w:pStyle w:val="ConsPlusNormal0"/>
        <w:ind w:firstLine="540"/>
        <w:jc w:val="both"/>
        <w:outlineLvl w:val="3"/>
      </w:pPr>
      <w:bookmarkStart w:id="472" w:name="P7401"/>
      <w:bookmarkEnd w:id="472"/>
      <w:r>
        <w:t>Таблица N 6. Утратила силу</w:t>
      </w:r>
    </w:p>
    <w:p w:rsidR="00806560" w:rsidRDefault="00806560">
      <w:pPr>
        <w:pStyle w:val="ConsPlusNormal0"/>
        <w:jc w:val="both"/>
      </w:pPr>
    </w:p>
    <w:p w:rsidR="00806560" w:rsidRDefault="00873AB4">
      <w:pPr>
        <w:pStyle w:val="ConsPlusNormal0"/>
        <w:jc w:val="right"/>
        <w:outlineLvl w:val="3"/>
      </w:pPr>
      <w:r>
        <w:t>Таблица N 7</w:t>
      </w:r>
    </w:p>
    <w:p w:rsidR="00806560" w:rsidRDefault="00806560">
      <w:pPr>
        <w:pStyle w:val="ConsPlusNormal0"/>
        <w:jc w:val="both"/>
      </w:pPr>
    </w:p>
    <w:p w:rsidR="00806560" w:rsidRDefault="00873AB4">
      <w:pPr>
        <w:pStyle w:val="ConsPlusNormal0"/>
        <w:jc w:val="center"/>
      </w:pPr>
      <w:bookmarkStart w:id="473" w:name="P7405"/>
      <w:bookmarkEnd w:id="473"/>
      <w:r>
        <w:t>Сведения об организационной структуре учреждения</w:t>
      </w:r>
    </w:p>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8"/>
        <w:gridCol w:w="826"/>
        <w:gridCol w:w="1354"/>
        <w:gridCol w:w="1984"/>
        <w:gridCol w:w="2324"/>
      </w:tblGrid>
      <w:tr w:rsidR="00806560">
        <w:tc>
          <w:tcPr>
            <w:tcW w:w="2568" w:type="dxa"/>
          </w:tcPr>
          <w:p w:rsidR="00806560" w:rsidRDefault="00873AB4">
            <w:pPr>
              <w:pStyle w:val="ConsPlusNormal0"/>
              <w:jc w:val="center"/>
            </w:pPr>
            <w:r>
              <w:t>Показатель</w:t>
            </w:r>
          </w:p>
        </w:tc>
        <w:tc>
          <w:tcPr>
            <w:tcW w:w="826" w:type="dxa"/>
          </w:tcPr>
          <w:p w:rsidR="00806560" w:rsidRDefault="00873AB4">
            <w:pPr>
              <w:pStyle w:val="ConsPlusNormal0"/>
              <w:jc w:val="center"/>
            </w:pPr>
            <w:r>
              <w:t>Код строки</w:t>
            </w:r>
          </w:p>
        </w:tc>
        <w:tc>
          <w:tcPr>
            <w:tcW w:w="1354" w:type="dxa"/>
          </w:tcPr>
          <w:p w:rsidR="00806560" w:rsidRDefault="00873AB4">
            <w:pPr>
              <w:pStyle w:val="ConsPlusNormal0"/>
              <w:jc w:val="center"/>
            </w:pPr>
            <w:r>
              <w:t>Значение</w:t>
            </w:r>
          </w:p>
        </w:tc>
        <w:tc>
          <w:tcPr>
            <w:tcW w:w="1984" w:type="dxa"/>
          </w:tcPr>
          <w:p w:rsidR="00806560" w:rsidRDefault="00873AB4">
            <w:pPr>
              <w:pStyle w:val="ConsPlusNormal0"/>
              <w:jc w:val="center"/>
            </w:pPr>
            <w:r>
              <w:t>Правовое основание</w:t>
            </w:r>
          </w:p>
        </w:tc>
        <w:tc>
          <w:tcPr>
            <w:tcW w:w="2324" w:type="dxa"/>
          </w:tcPr>
          <w:p w:rsidR="00806560" w:rsidRDefault="00873AB4">
            <w:pPr>
              <w:pStyle w:val="ConsPlusNormal0"/>
              <w:jc w:val="center"/>
            </w:pPr>
            <w:r>
              <w:t>Пояснения</w:t>
            </w:r>
          </w:p>
        </w:tc>
      </w:tr>
      <w:tr w:rsidR="00806560">
        <w:tc>
          <w:tcPr>
            <w:tcW w:w="2568" w:type="dxa"/>
          </w:tcPr>
          <w:p w:rsidR="00806560" w:rsidRDefault="00873AB4">
            <w:pPr>
              <w:pStyle w:val="ConsPlusNormal0"/>
              <w:jc w:val="center"/>
            </w:pPr>
            <w:bookmarkStart w:id="474" w:name="P7412"/>
            <w:bookmarkEnd w:id="474"/>
            <w:r>
              <w:t>1</w:t>
            </w:r>
          </w:p>
        </w:tc>
        <w:tc>
          <w:tcPr>
            <w:tcW w:w="826" w:type="dxa"/>
          </w:tcPr>
          <w:p w:rsidR="00806560" w:rsidRDefault="00873AB4">
            <w:pPr>
              <w:pStyle w:val="ConsPlusNormal0"/>
              <w:jc w:val="center"/>
            </w:pPr>
            <w:r>
              <w:t>2</w:t>
            </w:r>
          </w:p>
        </w:tc>
        <w:tc>
          <w:tcPr>
            <w:tcW w:w="1354" w:type="dxa"/>
          </w:tcPr>
          <w:p w:rsidR="00806560" w:rsidRDefault="00873AB4">
            <w:pPr>
              <w:pStyle w:val="ConsPlusNormal0"/>
              <w:jc w:val="center"/>
            </w:pPr>
            <w:r>
              <w:t>3</w:t>
            </w:r>
          </w:p>
        </w:tc>
        <w:tc>
          <w:tcPr>
            <w:tcW w:w="1984" w:type="dxa"/>
          </w:tcPr>
          <w:p w:rsidR="00806560" w:rsidRDefault="00873AB4">
            <w:pPr>
              <w:pStyle w:val="ConsPlusNormal0"/>
              <w:jc w:val="center"/>
            </w:pPr>
            <w:r>
              <w:t>4</w:t>
            </w:r>
          </w:p>
        </w:tc>
        <w:tc>
          <w:tcPr>
            <w:tcW w:w="2324" w:type="dxa"/>
          </w:tcPr>
          <w:p w:rsidR="00806560" w:rsidRDefault="00873AB4">
            <w:pPr>
              <w:pStyle w:val="ConsPlusNormal0"/>
              <w:jc w:val="center"/>
            </w:pPr>
            <w:r>
              <w:t>5</w:t>
            </w:r>
          </w:p>
        </w:tc>
      </w:tr>
      <w:tr w:rsidR="00806560">
        <w:tc>
          <w:tcPr>
            <w:tcW w:w="2568" w:type="dxa"/>
          </w:tcPr>
          <w:p w:rsidR="00806560" w:rsidRDefault="00873AB4">
            <w:pPr>
              <w:pStyle w:val="ConsPlusNormal0"/>
            </w:pPr>
            <w:r>
              <w:t>Местонахождение учреждения</w:t>
            </w:r>
          </w:p>
        </w:tc>
        <w:tc>
          <w:tcPr>
            <w:tcW w:w="826" w:type="dxa"/>
            <w:vAlign w:val="center"/>
          </w:tcPr>
          <w:p w:rsidR="00806560" w:rsidRDefault="00873AB4">
            <w:pPr>
              <w:pStyle w:val="ConsPlusNormal0"/>
              <w:jc w:val="center"/>
            </w:pPr>
            <w:bookmarkStart w:id="475" w:name="P7418"/>
            <w:bookmarkEnd w:id="475"/>
            <w:r>
              <w:t>010</w:t>
            </w:r>
          </w:p>
        </w:tc>
        <w:tc>
          <w:tcPr>
            <w:tcW w:w="1354" w:type="dxa"/>
            <w:vAlign w:val="center"/>
          </w:tcPr>
          <w:p w:rsidR="00806560" w:rsidRDefault="00873AB4">
            <w:pPr>
              <w:pStyle w:val="ConsPlusNormal0"/>
              <w:jc w:val="center"/>
            </w:pPr>
            <w:r>
              <w:t>(юридический/почтовый адрес)</w:t>
            </w:r>
          </w:p>
        </w:tc>
        <w:tc>
          <w:tcPr>
            <w:tcW w:w="1984" w:type="dxa"/>
            <w:vAlign w:val="center"/>
          </w:tcPr>
          <w:p w:rsidR="00806560" w:rsidRDefault="00873AB4">
            <w:pPr>
              <w:pStyle w:val="ConsPlusNormal0"/>
              <w:jc w:val="center"/>
            </w:pPr>
            <w:r>
              <w:t>-</w:t>
            </w:r>
          </w:p>
        </w:tc>
        <w:tc>
          <w:tcPr>
            <w:tcW w:w="2324" w:type="dxa"/>
            <w:vAlign w:val="center"/>
          </w:tcPr>
          <w:p w:rsidR="00806560" w:rsidRDefault="00873AB4">
            <w:pPr>
              <w:pStyle w:val="ConsPlusNormal0"/>
              <w:jc w:val="center"/>
            </w:pPr>
            <w:r>
              <w:t>(адрес)</w:t>
            </w:r>
          </w:p>
        </w:tc>
      </w:tr>
      <w:tr w:rsidR="00806560">
        <w:tc>
          <w:tcPr>
            <w:tcW w:w="2568" w:type="dxa"/>
          </w:tcPr>
          <w:p w:rsidR="00806560" w:rsidRDefault="00873AB4">
            <w:pPr>
              <w:pStyle w:val="ConsPlusNormal0"/>
            </w:pPr>
            <w:r>
              <w:t>Организационно-правовая форма субъекта отчетности</w:t>
            </w:r>
          </w:p>
        </w:tc>
        <w:tc>
          <w:tcPr>
            <w:tcW w:w="826" w:type="dxa"/>
            <w:vAlign w:val="center"/>
          </w:tcPr>
          <w:p w:rsidR="00806560" w:rsidRDefault="00873AB4">
            <w:pPr>
              <w:pStyle w:val="ConsPlusNormal0"/>
              <w:jc w:val="center"/>
            </w:pPr>
            <w:r>
              <w:t>020</w:t>
            </w:r>
          </w:p>
        </w:tc>
        <w:tc>
          <w:tcPr>
            <w:tcW w:w="1354" w:type="dxa"/>
            <w:vAlign w:val="center"/>
          </w:tcPr>
          <w:p w:rsidR="00806560" w:rsidRDefault="00873AB4">
            <w:pPr>
              <w:pStyle w:val="ConsPlusNormal0"/>
              <w:jc w:val="center"/>
            </w:pPr>
            <w:r>
              <w:t xml:space="preserve">(код согласно </w:t>
            </w:r>
            <w:hyperlink r:id="rId66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ОК 028-2012 </w:t>
            </w:r>
            <w:hyperlink w:anchor="P7499" w:tooltip="&lt;*&gt; Общероссийский классификатор организационно-правовых форм ОК 028-2012.">
              <w:r>
                <w:rPr>
                  <w:color w:val="0000FF"/>
                </w:rPr>
                <w:t>&lt;*&gt;</w:t>
              </w:r>
            </w:hyperlink>
            <w:r>
              <w:t>)</w:t>
            </w:r>
          </w:p>
        </w:tc>
        <w:tc>
          <w:tcPr>
            <w:tcW w:w="1984" w:type="dxa"/>
            <w:vAlign w:val="center"/>
          </w:tcPr>
          <w:p w:rsidR="00806560" w:rsidRDefault="00873AB4">
            <w:pPr>
              <w:pStyle w:val="ConsPlusNormal0"/>
              <w:jc w:val="center"/>
            </w:pPr>
            <w:hyperlink r:id="rId66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ОК 028-2012</w:t>
            </w:r>
          </w:p>
        </w:tc>
        <w:tc>
          <w:tcPr>
            <w:tcW w:w="2324" w:type="dxa"/>
            <w:vAlign w:val="center"/>
          </w:tcPr>
          <w:p w:rsidR="00806560" w:rsidRDefault="00873AB4">
            <w:pPr>
              <w:pStyle w:val="ConsPlusNormal0"/>
              <w:jc w:val="center"/>
            </w:pPr>
            <w:r>
              <w:t xml:space="preserve">(наименование согласно </w:t>
            </w:r>
            <w:hyperlink r:id="rId664"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ОК 028-2012)</w:t>
            </w:r>
          </w:p>
        </w:tc>
      </w:tr>
      <w:tr w:rsidR="00806560">
        <w:tc>
          <w:tcPr>
            <w:tcW w:w="2568" w:type="dxa"/>
          </w:tcPr>
          <w:p w:rsidR="00806560" w:rsidRDefault="00873AB4">
            <w:pPr>
              <w:pStyle w:val="ConsPlusNormal0"/>
            </w:pPr>
            <w:r>
              <w:t>Изменение наименования субъекта отчетности за отчетный период</w:t>
            </w:r>
          </w:p>
        </w:tc>
        <w:tc>
          <w:tcPr>
            <w:tcW w:w="826" w:type="dxa"/>
            <w:vAlign w:val="center"/>
          </w:tcPr>
          <w:p w:rsidR="00806560" w:rsidRDefault="00873AB4">
            <w:pPr>
              <w:pStyle w:val="ConsPlusNormal0"/>
              <w:jc w:val="center"/>
            </w:pPr>
            <w:r>
              <w:t>030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w:t>
            </w:r>
            <w:r>
              <w:t>ового акта)</w:t>
            </w:r>
          </w:p>
        </w:tc>
        <w:tc>
          <w:tcPr>
            <w:tcW w:w="2324" w:type="dxa"/>
            <w:vAlign w:val="center"/>
          </w:tcPr>
          <w:p w:rsidR="00806560" w:rsidRDefault="00873AB4">
            <w:pPr>
              <w:pStyle w:val="ConsPlusNormal0"/>
              <w:jc w:val="center"/>
            </w:pPr>
            <w:r>
              <w:t>(описание изменений)</w:t>
            </w:r>
          </w:p>
        </w:tc>
      </w:tr>
      <w:tr w:rsidR="00806560">
        <w:tc>
          <w:tcPr>
            <w:tcW w:w="2568" w:type="dxa"/>
          </w:tcPr>
          <w:p w:rsidR="00806560" w:rsidRDefault="00873AB4">
            <w:pPr>
              <w:pStyle w:val="ConsPlusNormal0"/>
            </w:pPr>
            <w:r>
              <w:t>Перечень основных нормативных правовых актов, регламентирующих деятельность субъекта отчетности</w:t>
            </w:r>
          </w:p>
        </w:tc>
        <w:tc>
          <w:tcPr>
            <w:tcW w:w="826" w:type="dxa"/>
            <w:vAlign w:val="center"/>
          </w:tcPr>
          <w:p w:rsidR="00806560" w:rsidRDefault="00873AB4">
            <w:pPr>
              <w:pStyle w:val="ConsPlusNormal0"/>
              <w:jc w:val="center"/>
            </w:pPr>
            <w:bookmarkStart w:id="476" w:name="P7433"/>
            <w:bookmarkEnd w:id="476"/>
            <w:r>
              <w:t>040</w:t>
            </w:r>
          </w:p>
        </w:tc>
        <w:tc>
          <w:tcPr>
            <w:tcW w:w="1354" w:type="dxa"/>
            <w:vAlign w:val="center"/>
          </w:tcPr>
          <w:p w:rsidR="00806560" w:rsidRDefault="00873AB4">
            <w:pPr>
              <w:pStyle w:val="ConsPlusNormal0"/>
              <w:jc w:val="center"/>
            </w:pPr>
            <w:r>
              <w:t>-</w:t>
            </w:r>
          </w:p>
        </w:tc>
        <w:tc>
          <w:tcPr>
            <w:tcW w:w="1984" w:type="dxa"/>
            <w:vAlign w:val="center"/>
          </w:tcPr>
          <w:p w:rsidR="00806560" w:rsidRDefault="00873AB4">
            <w:pPr>
              <w:pStyle w:val="ConsPlusNormal0"/>
              <w:jc w:val="center"/>
            </w:pPr>
            <w:r>
              <w:t>(N и дата акта)</w:t>
            </w:r>
          </w:p>
        </w:tc>
        <w:tc>
          <w:tcPr>
            <w:tcW w:w="2324" w:type="dxa"/>
            <w:vAlign w:val="center"/>
          </w:tcPr>
          <w:p w:rsidR="00806560" w:rsidRDefault="00873AB4">
            <w:pPr>
              <w:pStyle w:val="ConsPlusNormal0"/>
              <w:jc w:val="center"/>
            </w:pPr>
            <w:r>
              <w:t>-</w:t>
            </w:r>
          </w:p>
        </w:tc>
      </w:tr>
      <w:tr w:rsidR="00806560">
        <w:tc>
          <w:tcPr>
            <w:tcW w:w="2568" w:type="dxa"/>
          </w:tcPr>
          <w:p w:rsidR="00806560" w:rsidRDefault="00873AB4">
            <w:pPr>
              <w:pStyle w:val="ConsPlusNormal0"/>
            </w:pPr>
            <w:r>
              <w:t>Наименование органа, осуществляющего внешний государственный (муниципальный) финансовый контроль</w:t>
            </w:r>
          </w:p>
        </w:tc>
        <w:tc>
          <w:tcPr>
            <w:tcW w:w="826" w:type="dxa"/>
            <w:vAlign w:val="center"/>
          </w:tcPr>
          <w:p w:rsidR="00806560" w:rsidRDefault="00873AB4">
            <w:pPr>
              <w:pStyle w:val="ConsPlusNormal0"/>
              <w:jc w:val="center"/>
            </w:pPr>
            <w:bookmarkStart w:id="477" w:name="P7438"/>
            <w:bookmarkEnd w:id="477"/>
            <w:r>
              <w:t>050</w:t>
            </w:r>
          </w:p>
        </w:tc>
        <w:tc>
          <w:tcPr>
            <w:tcW w:w="1354" w:type="dxa"/>
            <w:vAlign w:val="center"/>
          </w:tcPr>
          <w:p w:rsidR="00806560" w:rsidRDefault="00873AB4">
            <w:pPr>
              <w:pStyle w:val="ConsPlusNormal0"/>
              <w:jc w:val="center"/>
            </w:pPr>
            <w:r>
              <w:t>-</w:t>
            </w:r>
          </w:p>
        </w:tc>
        <w:tc>
          <w:tcPr>
            <w:tcW w:w="1984" w:type="dxa"/>
            <w:vAlign w:val="center"/>
          </w:tcPr>
          <w:p w:rsidR="00806560" w:rsidRDefault="00873AB4">
            <w:pPr>
              <w:pStyle w:val="ConsPlusNormal0"/>
              <w:jc w:val="center"/>
            </w:pPr>
            <w:r>
              <w:t>-</w:t>
            </w:r>
          </w:p>
        </w:tc>
        <w:tc>
          <w:tcPr>
            <w:tcW w:w="2324" w:type="dxa"/>
            <w:vAlign w:val="center"/>
          </w:tcPr>
          <w:p w:rsidR="00806560" w:rsidRDefault="00873AB4">
            <w:pPr>
              <w:pStyle w:val="ConsPlusNormal0"/>
              <w:jc w:val="center"/>
            </w:pPr>
            <w:r>
              <w:t>(наименование органа)</w:t>
            </w:r>
          </w:p>
        </w:tc>
      </w:tr>
      <w:tr w:rsidR="00806560">
        <w:tc>
          <w:tcPr>
            <w:tcW w:w="2568" w:type="dxa"/>
          </w:tcPr>
          <w:p w:rsidR="00806560" w:rsidRDefault="00873AB4">
            <w:pPr>
              <w:pStyle w:val="ConsPlusNormal0"/>
            </w:pPr>
            <w:r>
              <w:t>Сроки деятельности субъекта отчетности, созданного на определенный срок</w:t>
            </w:r>
          </w:p>
        </w:tc>
        <w:tc>
          <w:tcPr>
            <w:tcW w:w="826" w:type="dxa"/>
            <w:vAlign w:val="center"/>
          </w:tcPr>
          <w:p w:rsidR="00806560" w:rsidRDefault="00873AB4">
            <w:pPr>
              <w:pStyle w:val="ConsPlusNormal0"/>
              <w:jc w:val="center"/>
            </w:pPr>
            <w:r>
              <w:t>060</w:t>
            </w:r>
          </w:p>
        </w:tc>
        <w:tc>
          <w:tcPr>
            <w:tcW w:w="1354" w:type="dxa"/>
            <w:vAlign w:val="center"/>
          </w:tcPr>
          <w:p w:rsidR="00806560" w:rsidRDefault="00873AB4">
            <w:pPr>
              <w:pStyle w:val="ConsPlusNormal0"/>
              <w:jc w:val="center"/>
            </w:pPr>
            <w:r>
              <w:t>-</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(сроки)</w:t>
            </w:r>
          </w:p>
        </w:tc>
      </w:tr>
      <w:tr w:rsidR="00806560">
        <w:tc>
          <w:tcPr>
            <w:tcW w:w="2568" w:type="dxa"/>
          </w:tcPr>
          <w:p w:rsidR="00806560" w:rsidRDefault="00873AB4">
            <w:pPr>
              <w:pStyle w:val="ConsPlusNormal0"/>
            </w:pPr>
            <w:r>
              <w:t>Наименование и место публикации отчета, содержащего информацию о результатах исполнения плана финансово-хозяйственной деятельности</w:t>
            </w:r>
          </w:p>
        </w:tc>
        <w:tc>
          <w:tcPr>
            <w:tcW w:w="826" w:type="dxa"/>
            <w:vAlign w:val="center"/>
          </w:tcPr>
          <w:p w:rsidR="00806560" w:rsidRDefault="00873AB4">
            <w:pPr>
              <w:pStyle w:val="ConsPlusNormal0"/>
              <w:jc w:val="center"/>
            </w:pPr>
            <w:bookmarkStart w:id="478" w:name="P7448"/>
            <w:bookmarkEnd w:id="478"/>
            <w:r>
              <w:t>070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(наименование и место публикации)</w:t>
            </w:r>
          </w:p>
        </w:tc>
      </w:tr>
      <w:tr w:rsidR="00806560">
        <w:tc>
          <w:tcPr>
            <w:tcW w:w="2568" w:type="dxa"/>
          </w:tcPr>
          <w:p w:rsidR="00806560" w:rsidRDefault="00873AB4">
            <w:pPr>
              <w:pStyle w:val="ConsPlusNormal0"/>
            </w:pPr>
            <w:r>
              <w:t>Наименование и место публикации отчета, содержащего</w:t>
            </w:r>
            <w:r>
              <w:t xml:space="preserve"> информацию о результатах исполнения государственного (муниципального) задания</w:t>
            </w:r>
          </w:p>
        </w:tc>
        <w:tc>
          <w:tcPr>
            <w:tcW w:w="826" w:type="dxa"/>
            <w:vAlign w:val="center"/>
          </w:tcPr>
          <w:p w:rsidR="00806560" w:rsidRDefault="00873AB4">
            <w:pPr>
              <w:pStyle w:val="ConsPlusNormal0"/>
              <w:jc w:val="center"/>
            </w:pPr>
            <w:bookmarkStart w:id="479" w:name="P7453"/>
            <w:bookmarkEnd w:id="479"/>
            <w:r>
              <w:t>080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(наименование и место публикации)</w:t>
            </w:r>
          </w:p>
        </w:tc>
      </w:tr>
      <w:tr w:rsidR="00806560">
        <w:tc>
          <w:tcPr>
            <w:tcW w:w="2568" w:type="dxa"/>
          </w:tcPr>
          <w:p w:rsidR="00806560" w:rsidRDefault="00873AB4">
            <w:pPr>
              <w:pStyle w:val="ConsPlusNormal0"/>
            </w:pPr>
            <w:r>
              <w:t>Наличие наблюдательного совета (органа управления учреждением)</w:t>
            </w:r>
          </w:p>
        </w:tc>
        <w:tc>
          <w:tcPr>
            <w:tcW w:w="826" w:type="dxa"/>
            <w:vAlign w:val="center"/>
          </w:tcPr>
          <w:p w:rsidR="00806560" w:rsidRDefault="00873AB4">
            <w:pPr>
              <w:pStyle w:val="ConsPlusNormal0"/>
              <w:jc w:val="center"/>
            </w:pPr>
            <w:r>
              <w:t>090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w:t>
            </w:r>
          </w:p>
        </w:tc>
      </w:tr>
      <w:tr w:rsidR="00806560">
        <w:tc>
          <w:tcPr>
            <w:tcW w:w="2568" w:type="dxa"/>
          </w:tcPr>
          <w:p w:rsidR="00806560" w:rsidRDefault="00873AB4">
            <w:pPr>
              <w:pStyle w:val="ConsPlusNormal0"/>
            </w:pPr>
            <w:r>
              <w:t>Изменение состава наблюдательного совета (органа управления учреждением)</w:t>
            </w:r>
          </w:p>
        </w:tc>
        <w:tc>
          <w:tcPr>
            <w:tcW w:w="826" w:type="dxa"/>
            <w:vAlign w:val="center"/>
          </w:tcPr>
          <w:p w:rsidR="00806560" w:rsidRDefault="00873AB4">
            <w:pPr>
              <w:pStyle w:val="ConsPlusNormal0"/>
              <w:jc w:val="center"/>
            </w:pPr>
            <w:r>
              <w:t>100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(описание изменений)</w:t>
            </w:r>
          </w:p>
        </w:tc>
      </w:tr>
      <w:tr w:rsidR="00806560">
        <w:tc>
          <w:tcPr>
            <w:tcW w:w="2568" w:type="dxa"/>
          </w:tcPr>
          <w:p w:rsidR="00806560" w:rsidRDefault="00873AB4">
            <w:pPr>
              <w:pStyle w:val="ConsPlusNormal0"/>
            </w:pPr>
            <w:r>
              <w:t>Изменение полномочий наблюдательного совета (органа управления учреждением)</w:t>
            </w:r>
          </w:p>
        </w:tc>
        <w:tc>
          <w:tcPr>
            <w:tcW w:w="826" w:type="dxa"/>
            <w:vAlign w:val="center"/>
          </w:tcPr>
          <w:p w:rsidR="00806560" w:rsidRDefault="00873AB4">
            <w:pPr>
              <w:pStyle w:val="ConsPlusNormal0"/>
              <w:jc w:val="center"/>
            </w:pPr>
            <w:r>
              <w:t>110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(описание изменений)</w:t>
            </w:r>
          </w:p>
        </w:tc>
      </w:tr>
      <w:tr w:rsidR="00806560">
        <w:tc>
          <w:tcPr>
            <w:tcW w:w="2568" w:type="dxa"/>
            <w:vAlign w:val="bottom"/>
          </w:tcPr>
          <w:p w:rsidR="00806560" w:rsidRDefault="00873AB4">
            <w:pPr>
              <w:pStyle w:val="ConsPlusNormal0"/>
            </w:pPr>
            <w:r>
              <w:t>Изменение состава полномочий учреждения</w:t>
            </w:r>
          </w:p>
        </w:tc>
        <w:tc>
          <w:tcPr>
            <w:tcW w:w="826" w:type="dxa"/>
            <w:vAlign w:val="center"/>
          </w:tcPr>
          <w:p w:rsidR="00806560" w:rsidRDefault="00873AB4">
            <w:pPr>
              <w:pStyle w:val="ConsPlusNormal0"/>
              <w:jc w:val="center"/>
            </w:pPr>
            <w:r>
              <w:t>120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(описание изменений)</w:t>
            </w:r>
          </w:p>
        </w:tc>
      </w:tr>
      <w:tr w:rsidR="00806560">
        <w:tc>
          <w:tcPr>
            <w:tcW w:w="2568" w:type="dxa"/>
          </w:tcPr>
          <w:p w:rsidR="00806560" w:rsidRDefault="00873AB4">
            <w:pPr>
              <w:pStyle w:val="ConsPlusNormal0"/>
            </w:pPr>
            <w:r>
              <w:t>Передача полномочий по ведению бухгалтерского учета иной организации (централизованной бухгалтерии)</w:t>
            </w:r>
          </w:p>
        </w:tc>
        <w:tc>
          <w:tcPr>
            <w:tcW w:w="826" w:type="dxa"/>
            <w:vAlign w:val="center"/>
          </w:tcPr>
          <w:p w:rsidR="00806560" w:rsidRDefault="00873AB4">
            <w:pPr>
              <w:pStyle w:val="ConsPlusNormal0"/>
              <w:jc w:val="center"/>
            </w:pPr>
            <w:r>
              <w:t>130</w:t>
            </w:r>
          </w:p>
        </w:tc>
        <w:tc>
          <w:tcPr>
            <w:tcW w:w="1354" w:type="dxa"/>
            <w:vAlign w:val="center"/>
          </w:tcPr>
          <w:p w:rsidR="00806560" w:rsidRDefault="00873AB4">
            <w:pPr>
              <w:pStyle w:val="ConsPlusNormal0"/>
              <w:jc w:val="center"/>
            </w:pPr>
            <w:r>
              <w:t>(да/нет)</w:t>
            </w:r>
          </w:p>
        </w:tc>
        <w:tc>
          <w:tcPr>
            <w:tcW w:w="1984" w:type="dxa"/>
            <w:vAlign w:val="center"/>
          </w:tcPr>
          <w:p w:rsidR="00806560" w:rsidRDefault="00873AB4">
            <w:pPr>
              <w:pStyle w:val="ConsPlusNormal0"/>
              <w:jc w:val="center"/>
            </w:pPr>
            <w:r>
              <w:t>(N и дата правового акта)</w:t>
            </w:r>
          </w:p>
        </w:tc>
        <w:tc>
          <w:tcPr>
            <w:tcW w:w="2324" w:type="dxa"/>
            <w:vAlign w:val="center"/>
          </w:tcPr>
          <w:p w:rsidR="00806560" w:rsidRDefault="00873AB4">
            <w:pPr>
              <w:pStyle w:val="ConsPlusNormal0"/>
              <w:jc w:val="center"/>
            </w:pPr>
            <w:r>
              <w:t>(наименование, ИНН централизованной бухгалтерии, дата передачи полномочий)</w:t>
            </w:r>
          </w:p>
        </w:tc>
      </w:tr>
      <w:tr w:rsidR="00806560">
        <w:tc>
          <w:tcPr>
            <w:tcW w:w="2568" w:type="dxa"/>
          </w:tcPr>
          <w:p w:rsidR="00806560" w:rsidRDefault="00873AB4">
            <w:pPr>
              <w:pStyle w:val="ConsPlusNormal0"/>
            </w:pPr>
            <w:r>
              <w:t>Сведения о правопреемственности по всем обязательствам реорганизуемого (преобразуемого) субъекта отчетности в отношении всех кредиторов и должников, включая и обязательства, оспариваемые в суде</w:t>
            </w:r>
          </w:p>
        </w:tc>
        <w:tc>
          <w:tcPr>
            <w:tcW w:w="826" w:type="dxa"/>
            <w:vAlign w:val="center"/>
          </w:tcPr>
          <w:p w:rsidR="00806560" w:rsidRDefault="00873AB4">
            <w:pPr>
              <w:pStyle w:val="ConsPlusNormal0"/>
              <w:jc w:val="center"/>
            </w:pPr>
            <w:r>
              <w:t>140</w:t>
            </w:r>
          </w:p>
        </w:tc>
        <w:tc>
          <w:tcPr>
            <w:tcW w:w="1354" w:type="dxa"/>
            <w:vAlign w:val="center"/>
          </w:tcPr>
          <w:p w:rsidR="00806560" w:rsidRDefault="00873AB4">
            <w:pPr>
              <w:pStyle w:val="ConsPlusNormal0"/>
              <w:jc w:val="center"/>
            </w:pPr>
            <w:r>
              <w:t>-</w:t>
            </w:r>
          </w:p>
        </w:tc>
        <w:tc>
          <w:tcPr>
            <w:tcW w:w="1984" w:type="dxa"/>
            <w:vAlign w:val="center"/>
          </w:tcPr>
          <w:p w:rsidR="00806560" w:rsidRDefault="00873AB4">
            <w:pPr>
              <w:pStyle w:val="ConsPlusNormal0"/>
              <w:jc w:val="center"/>
            </w:pPr>
            <w:r>
              <w:t>(N и дата документа)</w:t>
            </w:r>
          </w:p>
        </w:tc>
        <w:tc>
          <w:tcPr>
            <w:tcW w:w="2324" w:type="dxa"/>
            <w:vAlign w:val="center"/>
          </w:tcPr>
          <w:p w:rsidR="00806560" w:rsidRDefault="00806560">
            <w:pPr>
              <w:pStyle w:val="ConsPlusNormal0"/>
            </w:pPr>
          </w:p>
        </w:tc>
      </w:tr>
      <w:tr w:rsidR="00806560">
        <w:tc>
          <w:tcPr>
            <w:tcW w:w="2568" w:type="dxa"/>
            <w:vAlign w:val="center"/>
          </w:tcPr>
          <w:p w:rsidR="00806560" w:rsidRDefault="00873AB4">
            <w:pPr>
              <w:pStyle w:val="ConsPlusNormal0"/>
            </w:pPr>
            <w:r>
              <w:t xml:space="preserve">Иная информация, характеризующая </w:t>
            </w:r>
            <w:r>
              <w:t>показатели деятельности реорганизуемого (преобразуемого) субъекта отчетности за отчетный период</w:t>
            </w:r>
          </w:p>
        </w:tc>
        <w:tc>
          <w:tcPr>
            <w:tcW w:w="826" w:type="dxa"/>
            <w:vAlign w:val="center"/>
          </w:tcPr>
          <w:p w:rsidR="00806560" w:rsidRDefault="00873AB4">
            <w:pPr>
              <w:pStyle w:val="ConsPlusNormal0"/>
              <w:jc w:val="center"/>
            </w:pPr>
            <w:r>
              <w:t>150</w:t>
            </w:r>
          </w:p>
        </w:tc>
        <w:tc>
          <w:tcPr>
            <w:tcW w:w="1354" w:type="dxa"/>
            <w:vAlign w:val="center"/>
          </w:tcPr>
          <w:p w:rsidR="00806560" w:rsidRDefault="00873AB4">
            <w:pPr>
              <w:pStyle w:val="ConsPlusNormal0"/>
              <w:jc w:val="center"/>
            </w:pPr>
            <w:r>
              <w:t>-</w:t>
            </w:r>
          </w:p>
        </w:tc>
        <w:tc>
          <w:tcPr>
            <w:tcW w:w="1984" w:type="dxa"/>
            <w:vAlign w:val="center"/>
          </w:tcPr>
          <w:p w:rsidR="00806560" w:rsidRDefault="00873AB4">
            <w:pPr>
              <w:pStyle w:val="ConsPlusNormal0"/>
              <w:jc w:val="center"/>
            </w:pPr>
            <w:r>
              <w:t>-</w:t>
            </w:r>
          </w:p>
        </w:tc>
        <w:tc>
          <w:tcPr>
            <w:tcW w:w="2324" w:type="dxa"/>
            <w:vAlign w:val="center"/>
          </w:tcPr>
          <w:p w:rsidR="00806560" w:rsidRDefault="00806560">
            <w:pPr>
              <w:pStyle w:val="ConsPlusNormal0"/>
            </w:pPr>
          </w:p>
        </w:tc>
      </w:tr>
      <w:tr w:rsidR="00806560">
        <w:tc>
          <w:tcPr>
            <w:tcW w:w="2568" w:type="dxa"/>
            <w:vAlign w:val="center"/>
          </w:tcPr>
          <w:p w:rsidR="00806560" w:rsidRDefault="00873AB4">
            <w:pPr>
              <w:pStyle w:val="ConsPlusNormal0"/>
            </w:pPr>
            <w:r>
              <w:t>Иной показатель:</w:t>
            </w:r>
          </w:p>
        </w:tc>
        <w:tc>
          <w:tcPr>
            <w:tcW w:w="826" w:type="dxa"/>
            <w:vAlign w:val="center"/>
          </w:tcPr>
          <w:p w:rsidR="00806560" w:rsidRDefault="00873AB4">
            <w:pPr>
              <w:pStyle w:val="ConsPlusNormal0"/>
              <w:jc w:val="center"/>
            </w:pPr>
            <w:r>
              <w:t>160</w:t>
            </w:r>
          </w:p>
        </w:tc>
        <w:tc>
          <w:tcPr>
            <w:tcW w:w="1354" w:type="dxa"/>
            <w:vAlign w:val="center"/>
          </w:tcPr>
          <w:p w:rsidR="00806560" w:rsidRDefault="00806560">
            <w:pPr>
              <w:pStyle w:val="ConsPlusNormal0"/>
            </w:pPr>
          </w:p>
        </w:tc>
        <w:tc>
          <w:tcPr>
            <w:tcW w:w="1984" w:type="dxa"/>
            <w:vAlign w:val="center"/>
          </w:tcPr>
          <w:p w:rsidR="00806560" w:rsidRDefault="00806560">
            <w:pPr>
              <w:pStyle w:val="ConsPlusNormal0"/>
            </w:pPr>
          </w:p>
        </w:tc>
        <w:tc>
          <w:tcPr>
            <w:tcW w:w="2324" w:type="dxa"/>
            <w:vAlign w:val="center"/>
          </w:tcPr>
          <w:p w:rsidR="00806560" w:rsidRDefault="00806560">
            <w:pPr>
              <w:pStyle w:val="ConsPlusNormal0"/>
            </w:pPr>
          </w:p>
        </w:tc>
      </w:tr>
    </w:tbl>
    <w:p w:rsidR="00806560" w:rsidRDefault="00806560">
      <w:pPr>
        <w:pStyle w:val="ConsPlusNormal0"/>
        <w:jc w:val="both"/>
      </w:pPr>
    </w:p>
    <w:p w:rsidR="00806560" w:rsidRDefault="00873AB4">
      <w:pPr>
        <w:pStyle w:val="ConsPlusNormal0"/>
        <w:ind w:firstLine="540"/>
        <w:jc w:val="both"/>
      </w:pPr>
      <w:r>
        <w:t>--------------------------------</w:t>
      </w:r>
    </w:p>
    <w:p w:rsidR="00806560" w:rsidRDefault="00873AB4">
      <w:pPr>
        <w:pStyle w:val="ConsPlusNormal0"/>
        <w:spacing w:before="240"/>
        <w:ind w:firstLine="540"/>
        <w:jc w:val="both"/>
      </w:pPr>
      <w:bookmarkStart w:id="480" w:name="P7499"/>
      <w:bookmarkEnd w:id="480"/>
      <w:r>
        <w:t xml:space="preserve">&lt;*&gt; Общероссийский </w:t>
      </w:r>
      <w:hyperlink r:id="rId66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w:t>
        </w:r>
      </w:hyperlink>
      <w:r>
        <w:t xml:space="preserve"> организационно-правовых форм ОК 028-2012.</w:t>
      </w:r>
    </w:p>
    <w:p w:rsidR="00806560" w:rsidRDefault="00806560">
      <w:pPr>
        <w:pStyle w:val="ConsPlusNormal0"/>
        <w:jc w:val="both"/>
      </w:pPr>
    </w:p>
    <w:p w:rsidR="00806560" w:rsidRDefault="00873AB4">
      <w:pPr>
        <w:pStyle w:val="ConsPlusNormal0"/>
        <w:jc w:val="right"/>
        <w:outlineLvl w:val="3"/>
      </w:pPr>
      <w:r>
        <w:t>Таблица N 8</w:t>
      </w:r>
    </w:p>
    <w:p w:rsidR="00806560" w:rsidRDefault="00806560">
      <w:pPr>
        <w:pStyle w:val="ConsPlusNormal0"/>
        <w:jc w:val="both"/>
      </w:pPr>
    </w:p>
    <w:p w:rsidR="00806560" w:rsidRDefault="00873AB4">
      <w:pPr>
        <w:pStyle w:val="ConsPlusNormal0"/>
        <w:jc w:val="center"/>
      </w:pPr>
      <w:bookmarkStart w:id="481" w:name="P7503"/>
      <w:bookmarkEnd w:id="481"/>
      <w:r>
        <w:t>Сведения о результатах деятельности учреждения</w:t>
      </w:r>
    </w:p>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936"/>
        <w:gridCol w:w="3345"/>
        <w:gridCol w:w="2211"/>
      </w:tblGrid>
      <w:tr w:rsidR="00806560">
        <w:tc>
          <w:tcPr>
            <w:tcW w:w="2551" w:type="dxa"/>
          </w:tcPr>
          <w:p w:rsidR="00806560" w:rsidRDefault="00873AB4">
            <w:pPr>
              <w:pStyle w:val="ConsPlusNormal0"/>
              <w:jc w:val="center"/>
            </w:pPr>
            <w:r>
              <w:t>Показатель</w:t>
            </w:r>
          </w:p>
        </w:tc>
        <w:tc>
          <w:tcPr>
            <w:tcW w:w="936" w:type="dxa"/>
          </w:tcPr>
          <w:p w:rsidR="00806560" w:rsidRDefault="00873AB4">
            <w:pPr>
              <w:pStyle w:val="ConsPlusNormal0"/>
              <w:jc w:val="center"/>
            </w:pPr>
            <w:r>
              <w:t>Код строки</w:t>
            </w:r>
          </w:p>
        </w:tc>
        <w:tc>
          <w:tcPr>
            <w:tcW w:w="3345" w:type="dxa"/>
          </w:tcPr>
          <w:p w:rsidR="00806560" w:rsidRDefault="00873AB4">
            <w:pPr>
              <w:pStyle w:val="ConsPlusNormal0"/>
              <w:jc w:val="center"/>
            </w:pPr>
            <w:r>
              <w:t>Критерии</w:t>
            </w:r>
          </w:p>
        </w:tc>
        <w:tc>
          <w:tcPr>
            <w:tcW w:w="2211" w:type="dxa"/>
          </w:tcPr>
          <w:p w:rsidR="00806560" w:rsidRDefault="00873AB4">
            <w:pPr>
              <w:pStyle w:val="ConsPlusNormal0"/>
              <w:jc w:val="center"/>
            </w:pPr>
            <w:r>
              <w:t>Значение</w:t>
            </w:r>
          </w:p>
        </w:tc>
      </w:tr>
      <w:tr w:rsidR="00806560">
        <w:tc>
          <w:tcPr>
            <w:tcW w:w="2551" w:type="dxa"/>
          </w:tcPr>
          <w:p w:rsidR="00806560" w:rsidRDefault="00873AB4">
            <w:pPr>
              <w:pStyle w:val="ConsPlusNormal0"/>
              <w:jc w:val="center"/>
            </w:pPr>
            <w:r>
              <w:t>1</w:t>
            </w:r>
          </w:p>
        </w:tc>
        <w:tc>
          <w:tcPr>
            <w:tcW w:w="936" w:type="dxa"/>
          </w:tcPr>
          <w:p w:rsidR="00806560" w:rsidRDefault="00873AB4">
            <w:pPr>
              <w:pStyle w:val="ConsPlusNormal0"/>
              <w:jc w:val="center"/>
            </w:pPr>
            <w:r>
              <w:t>2</w:t>
            </w:r>
          </w:p>
        </w:tc>
        <w:tc>
          <w:tcPr>
            <w:tcW w:w="3345" w:type="dxa"/>
          </w:tcPr>
          <w:p w:rsidR="00806560" w:rsidRDefault="00873AB4">
            <w:pPr>
              <w:pStyle w:val="ConsPlusNormal0"/>
              <w:jc w:val="center"/>
            </w:pPr>
            <w:bookmarkStart w:id="482" w:name="P7511"/>
            <w:bookmarkEnd w:id="482"/>
            <w:r>
              <w:t>3</w:t>
            </w:r>
          </w:p>
        </w:tc>
        <w:tc>
          <w:tcPr>
            <w:tcW w:w="2211" w:type="dxa"/>
          </w:tcPr>
          <w:p w:rsidR="00806560" w:rsidRDefault="00873AB4">
            <w:pPr>
              <w:pStyle w:val="ConsPlusNormal0"/>
              <w:jc w:val="center"/>
            </w:pPr>
            <w:r>
              <w:t>4</w:t>
            </w:r>
          </w:p>
        </w:tc>
      </w:tr>
      <w:tr w:rsidR="00806560">
        <w:tc>
          <w:tcPr>
            <w:tcW w:w="2551" w:type="dxa"/>
            <w:vMerge w:val="restart"/>
            <w:vAlign w:val="center"/>
          </w:tcPr>
          <w:p w:rsidR="00806560" w:rsidRDefault="00873AB4">
            <w:pPr>
              <w:pStyle w:val="ConsPlusNormal0"/>
            </w:pPr>
            <w:r>
              <w:t>Меры по повышению квалификации и переподготовке специалистов учреждения</w:t>
            </w:r>
          </w:p>
        </w:tc>
        <w:tc>
          <w:tcPr>
            <w:tcW w:w="936" w:type="dxa"/>
            <w:vAlign w:val="center"/>
          </w:tcPr>
          <w:p w:rsidR="00806560" w:rsidRDefault="00873AB4">
            <w:pPr>
              <w:pStyle w:val="ConsPlusNormal0"/>
              <w:jc w:val="center"/>
            </w:pPr>
            <w:bookmarkStart w:id="483" w:name="P7514"/>
            <w:bookmarkEnd w:id="483"/>
            <w:r>
              <w:t>010</w:t>
            </w:r>
          </w:p>
        </w:tc>
        <w:tc>
          <w:tcPr>
            <w:tcW w:w="3345" w:type="dxa"/>
            <w:vAlign w:val="center"/>
          </w:tcPr>
          <w:p w:rsidR="00806560" w:rsidRDefault="00873AB4">
            <w:pPr>
              <w:pStyle w:val="ConsPlusNormal0"/>
              <w:jc w:val="center"/>
            </w:pPr>
            <w:r>
              <w:t>количество специалистов, прошедших обучение, чел.</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011</w:t>
            </w:r>
          </w:p>
        </w:tc>
        <w:tc>
          <w:tcPr>
            <w:tcW w:w="3345" w:type="dxa"/>
            <w:vAlign w:val="center"/>
          </w:tcPr>
          <w:p w:rsidR="00806560" w:rsidRDefault="00873AB4">
            <w:pPr>
              <w:pStyle w:val="ConsPlusNormal0"/>
              <w:jc w:val="center"/>
            </w:pPr>
            <w:r>
              <w:t>объем расходов, направленных на обучение, тыс. руб.</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012</w:t>
            </w:r>
          </w:p>
        </w:tc>
        <w:tc>
          <w:tcPr>
            <w:tcW w:w="3345" w:type="dxa"/>
            <w:vAlign w:val="center"/>
          </w:tcPr>
          <w:p w:rsidR="00806560" w:rsidRDefault="00873AB4">
            <w:pPr>
              <w:pStyle w:val="ConsPlusNormal0"/>
              <w:jc w:val="center"/>
            </w:pPr>
            <w:r>
              <w:t>иной показатель:</w:t>
            </w:r>
          </w:p>
        </w:tc>
        <w:tc>
          <w:tcPr>
            <w:tcW w:w="2211" w:type="dxa"/>
            <w:vAlign w:val="center"/>
          </w:tcPr>
          <w:p w:rsidR="00806560" w:rsidRDefault="00806560">
            <w:pPr>
              <w:pStyle w:val="ConsPlusNormal0"/>
            </w:pPr>
          </w:p>
        </w:tc>
      </w:tr>
      <w:tr w:rsidR="00806560">
        <w:tc>
          <w:tcPr>
            <w:tcW w:w="2551" w:type="dxa"/>
            <w:vMerge w:val="restart"/>
            <w:vAlign w:val="center"/>
          </w:tcPr>
          <w:p w:rsidR="00806560" w:rsidRDefault="00873AB4">
            <w:pPr>
              <w:pStyle w:val="ConsPlusNormal0"/>
            </w:pPr>
            <w:r>
              <w:t>Численность работников</w:t>
            </w:r>
          </w:p>
        </w:tc>
        <w:tc>
          <w:tcPr>
            <w:tcW w:w="936" w:type="dxa"/>
            <w:vAlign w:val="center"/>
          </w:tcPr>
          <w:p w:rsidR="00806560" w:rsidRDefault="00873AB4">
            <w:pPr>
              <w:pStyle w:val="ConsPlusNormal0"/>
              <w:jc w:val="center"/>
            </w:pPr>
            <w:r>
              <w:t>020</w:t>
            </w:r>
          </w:p>
        </w:tc>
        <w:tc>
          <w:tcPr>
            <w:tcW w:w="3345" w:type="dxa"/>
            <w:vAlign w:val="center"/>
          </w:tcPr>
          <w:p w:rsidR="00806560" w:rsidRDefault="00873AB4">
            <w:pPr>
              <w:pStyle w:val="ConsPlusNormal0"/>
              <w:jc w:val="center"/>
            </w:pPr>
            <w:r>
              <w:t>средняя численность сотрудников за отчетный период, чел.</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bookmarkStart w:id="484" w:name="P7527"/>
            <w:bookmarkEnd w:id="484"/>
            <w:r>
              <w:t>021</w:t>
            </w:r>
          </w:p>
        </w:tc>
        <w:tc>
          <w:tcPr>
            <w:tcW w:w="3345" w:type="dxa"/>
            <w:vAlign w:val="center"/>
          </w:tcPr>
          <w:p w:rsidR="00806560" w:rsidRDefault="00873AB4">
            <w:pPr>
              <w:pStyle w:val="ConsPlusNormal0"/>
              <w:jc w:val="center"/>
            </w:pPr>
            <w:r>
              <w:t>иной показатель:</w:t>
            </w:r>
          </w:p>
        </w:tc>
        <w:tc>
          <w:tcPr>
            <w:tcW w:w="2211" w:type="dxa"/>
            <w:vAlign w:val="center"/>
          </w:tcPr>
          <w:p w:rsidR="00806560" w:rsidRDefault="00806560">
            <w:pPr>
              <w:pStyle w:val="ConsPlusNormal0"/>
            </w:pPr>
          </w:p>
        </w:tc>
      </w:tr>
      <w:tr w:rsidR="00806560">
        <w:tc>
          <w:tcPr>
            <w:tcW w:w="2551" w:type="dxa"/>
            <w:vMerge w:val="restart"/>
            <w:vAlign w:val="center"/>
          </w:tcPr>
          <w:p w:rsidR="00806560" w:rsidRDefault="00873AB4">
            <w:pPr>
              <w:pStyle w:val="ConsPlusNormal0"/>
            </w:pPr>
            <w:r>
              <w:t>Имущество учреждения</w:t>
            </w:r>
          </w:p>
        </w:tc>
        <w:tc>
          <w:tcPr>
            <w:tcW w:w="936" w:type="dxa"/>
            <w:vAlign w:val="center"/>
          </w:tcPr>
          <w:p w:rsidR="00806560" w:rsidRDefault="00873AB4">
            <w:pPr>
              <w:pStyle w:val="ConsPlusNormal0"/>
              <w:jc w:val="center"/>
            </w:pPr>
            <w:r>
              <w:t>030</w:t>
            </w:r>
          </w:p>
        </w:tc>
        <w:tc>
          <w:tcPr>
            <w:tcW w:w="3345" w:type="dxa"/>
            <w:vAlign w:val="center"/>
          </w:tcPr>
          <w:p w:rsidR="00806560" w:rsidRDefault="00873AB4">
            <w:pPr>
              <w:pStyle w:val="ConsPlusNormal0"/>
              <w:jc w:val="center"/>
            </w:pPr>
            <w:r>
              <w:t>балансовая и остаточная стоимости временно неэксплуатируемых (неиспользуемых) объектов основных средств, тыс. руб.</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031</w:t>
            </w:r>
          </w:p>
        </w:tc>
        <w:tc>
          <w:tcPr>
            <w:tcW w:w="3345" w:type="dxa"/>
            <w:vAlign w:val="center"/>
          </w:tcPr>
          <w:p w:rsidR="00806560" w:rsidRDefault="00873AB4">
            <w:pPr>
              <w:pStyle w:val="ConsPlusNormal0"/>
              <w:jc w:val="center"/>
            </w:pPr>
            <w:r>
              <w:t>балансовая стоимость объектов основных средств, находящихся в эксплуатации и имеющих нулевую остаточную стоимость, тыс. руб.</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032</w:t>
            </w:r>
          </w:p>
        </w:tc>
        <w:tc>
          <w:tcPr>
            <w:tcW w:w="3345" w:type="dxa"/>
            <w:vAlign w:val="center"/>
          </w:tcPr>
          <w:p w:rsidR="00806560" w:rsidRDefault="00873AB4">
            <w:pPr>
              <w:pStyle w:val="ConsPlusNormal0"/>
              <w:jc w:val="center"/>
            </w:pPr>
            <w:r>
              <w:t>балансовая и остаточная стоимости объектов основных средств, изъятых из эксплуатации или удерживаемых до их выбытия, тыс. руб.</w:t>
            </w:r>
          </w:p>
        </w:tc>
        <w:tc>
          <w:tcPr>
            <w:tcW w:w="2211" w:type="dxa"/>
            <w:vAlign w:val="center"/>
          </w:tcPr>
          <w:p w:rsidR="00806560" w:rsidRDefault="00806560">
            <w:pPr>
              <w:pStyle w:val="ConsPlusNormal0"/>
            </w:pPr>
          </w:p>
        </w:tc>
      </w:tr>
      <w:tr w:rsidR="00806560">
        <w:tc>
          <w:tcPr>
            <w:tcW w:w="2551" w:type="dxa"/>
            <w:vMerge w:val="restart"/>
            <w:vAlign w:val="center"/>
          </w:tcPr>
          <w:p w:rsidR="00806560" w:rsidRDefault="00873AB4">
            <w:pPr>
              <w:pStyle w:val="ConsPlusNormal0"/>
            </w:pPr>
            <w:r>
              <w:t>Объемы закупок</w:t>
            </w:r>
          </w:p>
        </w:tc>
        <w:tc>
          <w:tcPr>
            <w:tcW w:w="936" w:type="dxa"/>
            <w:vAlign w:val="center"/>
          </w:tcPr>
          <w:p w:rsidR="00806560" w:rsidRDefault="00873AB4">
            <w:pPr>
              <w:pStyle w:val="ConsPlusNormal0"/>
              <w:jc w:val="center"/>
            </w:pPr>
            <w:bookmarkStart w:id="485" w:name="P7541"/>
            <w:bookmarkEnd w:id="485"/>
            <w:r>
              <w:t>040</w:t>
            </w:r>
          </w:p>
        </w:tc>
        <w:tc>
          <w:tcPr>
            <w:tcW w:w="3345" w:type="dxa"/>
            <w:vAlign w:val="center"/>
          </w:tcPr>
          <w:p w:rsidR="00806560" w:rsidRDefault="00873AB4">
            <w:pPr>
              <w:pStyle w:val="ConsPlusNormal0"/>
              <w:jc w:val="center"/>
            </w:pPr>
            <w:r>
              <w:t xml:space="preserve">количество заключенных в отчетном периоде контрактов (договоров) в рамках Федерального </w:t>
            </w:r>
            <w:hyperlink r:id="rId6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44-ФЗ), шт.</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041</w:t>
            </w:r>
          </w:p>
        </w:tc>
        <w:tc>
          <w:tcPr>
            <w:tcW w:w="3345" w:type="dxa"/>
            <w:vAlign w:val="center"/>
          </w:tcPr>
          <w:p w:rsidR="00806560" w:rsidRDefault="00873AB4">
            <w:pPr>
              <w:pStyle w:val="ConsPlusNormal0"/>
              <w:jc w:val="center"/>
            </w:pPr>
            <w:r>
              <w:t xml:space="preserve">общая сумма заключенных в отчетном периоде контрактов (договоров) в рамках </w:t>
            </w:r>
            <w:hyperlink r:id="rId66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44-ФЗ, тыс. руб.</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042</w:t>
            </w:r>
          </w:p>
        </w:tc>
        <w:tc>
          <w:tcPr>
            <w:tcW w:w="3345" w:type="dxa"/>
            <w:vAlign w:val="center"/>
          </w:tcPr>
          <w:p w:rsidR="00806560" w:rsidRDefault="00873AB4">
            <w:pPr>
              <w:pStyle w:val="ConsPlusNormal0"/>
              <w:jc w:val="center"/>
            </w:pPr>
            <w:r>
              <w:t xml:space="preserve">количество заключенных в отчетном периоде контрактов (договоров) в рамках Федерального </w:t>
            </w:r>
            <w:hyperlink r:id="rId66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от 18 июля 2011 г. N 223-ФЗ "О закупках товаров, работ, услуг отдельными видами юридических лиц" (далее - Закон 223-ФЗ), шт</w:t>
            </w:r>
            <w:r>
              <w:t>.</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043</w:t>
            </w:r>
          </w:p>
        </w:tc>
        <w:tc>
          <w:tcPr>
            <w:tcW w:w="3345" w:type="dxa"/>
            <w:vAlign w:val="center"/>
          </w:tcPr>
          <w:p w:rsidR="00806560" w:rsidRDefault="00873AB4">
            <w:pPr>
              <w:pStyle w:val="ConsPlusNormal0"/>
              <w:jc w:val="center"/>
            </w:pPr>
            <w:r>
              <w:t xml:space="preserve">общая сумма заключенных в отчетном периоде контрактов (договоров) в рамках </w:t>
            </w:r>
            <w:hyperlink r:id="rId66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223-ФЗ, тыс. руб.</w:t>
            </w:r>
          </w:p>
        </w:tc>
        <w:tc>
          <w:tcPr>
            <w:tcW w:w="2211" w:type="dxa"/>
            <w:vAlign w:val="center"/>
          </w:tcPr>
          <w:p w:rsidR="00806560" w:rsidRDefault="00806560">
            <w:pPr>
              <w:pStyle w:val="ConsPlusNormal0"/>
            </w:pPr>
          </w:p>
        </w:tc>
      </w:tr>
      <w:tr w:rsidR="00806560">
        <w:tc>
          <w:tcPr>
            <w:tcW w:w="2551" w:type="dxa"/>
            <w:vMerge w:val="restart"/>
            <w:vAlign w:val="center"/>
          </w:tcPr>
          <w:p w:rsidR="00806560" w:rsidRDefault="00873AB4">
            <w:pPr>
              <w:pStyle w:val="ConsPlusNormal0"/>
            </w:pPr>
            <w:r>
              <w:t>Основные фонды учреждения (его структурных подразделений, подведомственных учреждению обособленных подразд</w:t>
            </w:r>
            <w:r>
              <w:t>елений)</w:t>
            </w:r>
          </w:p>
        </w:tc>
        <w:tc>
          <w:tcPr>
            <w:tcW w:w="936" w:type="dxa"/>
            <w:vAlign w:val="center"/>
          </w:tcPr>
          <w:p w:rsidR="00806560" w:rsidRDefault="00873AB4">
            <w:pPr>
              <w:pStyle w:val="ConsPlusNormal0"/>
              <w:jc w:val="center"/>
            </w:pPr>
            <w:r>
              <w:t>050</w:t>
            </w:r>
          </w:p>
        </w:tc>
        <w:tc>
          <w:tcPr>
            <w:tcW w:w="3345" w:type="dxa"/>
            <w:vAlign w:val="center"/>
          </w:tcPr>
          <w:p w:rsidR="00806560" w:rsidRDefault="00873AB4">
            <w:pPr>
              <w:pStyle w:val="ConsPlusNormal0"/>
              <w:jc w:val="center"/>
            </w:pPr>
            <w:r>
              <w:t>техническое состояние, эффективность использования, обеспеченность учреждения</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r>
              <w:t>051</w:t>
            </w:r>
          </w:p>
        </w:tc>
        <w:tc>
          <w:tcPr>
            <w:tcW w:w="3345" w:type="dxa"/>
            <w:vAlign w:val="center"/>
          </w:tcPr>
          <w:p w:rsidR="00806560" w:rsidRDefault="00873AB4">
            <w:pPr>
              <w:pStyle w:val="ConsPlusNormal0"/>
              <w:jc w:val="center"/>
            </w:pPr>
            <w:r>
              <w:t>основные мероприятия по улучшению состояния и сохранности</w:t>
            </w:r>
          </w:p>
        </w:tc>
        <w:tc>
          <w:tcPr>
            <w:tcW w:w="2211" w:type="dxa"/>
            <w:vAlign w:val="center"/>
          </w:tcPr>
          <w:p w:rsidR="00806560" w:rsidRDefault="00806560">
            <w:pPr>
              <w:pStyle w:val="ConsPlusNormal0"/>
            </w:pPr>
          </w:p>
        </w:tc>
      </w:tr>
      <w:tr w:rsidR="00806560">
        <w:tc>
          <w:tcPr>
            <w:tcW w:w="2551" w:type="dxa"/>
            <w:vMerge/>
          </w:tcPr>
          <w:p w:rsidR="00806560" w:rsidRDefault="00806560">
            <w:pPr>
              <w:pStyle w:val="ConsPlusNormal0"/>
            </w:pPr>
          </w:p>
        </w:tc>
        <w:tc>
          <w:tcPr>
            <w:tcW w:w="936" w:type="dxa"/>
            <w:vAlign w:val="center"/>
          </w:tcPr>
          <w:p w:rsidR="00806560" w:rsidRDefault="00873AB4">
            <w:pPr>
              <w:pStyle w:val="ConsPlusNormal0"/>
              <w:jc w:val="center"/>
            </w:pPr>
            <w:bookmarkStart w:id="486" w:name="P7560"/>
            <w:bookmarkEnd w:id="486"/>
            <w:r>
              <w:t>052</w:t>
            </w:r>
          </w:p>
        </w:tc>
        <w:tc>
          <w:tcPr>
            <w:tcW w:w="3345" w:type="dxa"/>
            <w:vAlign w:val="center"/>
          </w:tcPr>
          <w:p w:rsidR="00806560" w:rsidRDefault="00873AB4">
            <w:pPr>
              <w:pStyle w:val="ConsPlusNormal0"/>
              <w:jc w:val="center"/>
            </w:pPr>
            <w:r>
              <w:t>характеристика комплектности</w:t>
            </w:r>
          </w:p>
        </w:tc>
        <w:tc>
          <w:tcPr>
            <w:tcW w:w="2211" w:type="dxa"/>
            <w:vAlign w:val="center"/>
          </w:tcPr>
          <w:p w:rsidR="00806560" w:rsidRDefault="00806560">
            <w:pPr>
              <w:pStyle w:val="ConsPlusNormal0"/>
            </w:pPr>
          </w:p>
        </w:tc>
      </w:tr>
      <w:tr w:rsidR="00806560">
        <w:tc>
          <w:tcPr>
            <w:tcW w:w="2551" w:type="dxa"/>
            <w:vAlign w:val="center"/>
          </w:tcPr>
          <w:p w:rsidR="00806560" w:rsidRDefault="00873AB4">
            <w:pPr>
              <w:pStyle w:val="ConsPlusNormal0"/>
            </w:pPr>
            <w:r>
              <w:t>Иной показатель:</w:t>
            </w:r>
          </w:p>
        </w:tc>
        <w:tc>
          <w:tcPr>
            <w:tcW w:w="936" w:type="dxa"/>
            <w:vAlign w:val="center"/>
          </w:tcPr>
          <w:p w:rsidR="00806560" w:rsidRDefault="00873AB4">
            <w:pPr>
              <w:pStyle w:val="ConsPlusNormal0"/>
              <w:jc w:val="center"/>
            </w:pPr>
            <w:r>
              <w:t>060</w:t>
            </w:r>
          </w:p>
        </w:tc>
        <w:tc>
          <w:tcPr>
            <w:tcW w:w="3345" w:type="dxa"/>
            <w:vAlign w:val="center"/>
          </w:tcPr>
          <w:p w:rsidR="00806560" w:rsidRDefault="00806560">
            <w:pPr>
              <w:pStyle w:val="ConsPlusNormal0"/>
            </w:pPr>
          </w:p>
        </w:tc>
        <w:tc>
          <w:tcPr>
            <w:tcW w:w="2211" w:type="dxa"/>
            <w:vAlign w:val="center"/>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outlineLvl w:val="3"/>
      </w:pPr>
      <w:r>
        <w:t>Таблица N 9</w:t>
      </w:r>
    </w:p>
    <w:p w:rsidR="00806560" w:rsidRDefault="00806560">
      <w:pPr>
        <w:pStyle w:val="ConsPlusNormal0"/>
        <w:jc w:val="both"/>
      </w:pPr>
    </w:p>
    <w:p w:rsidR="00806560" w:rsidRDefault="00873AB4">
      <w:pPr>
        <w:pStyle w:val="ConsPlusNormal0"/>
        <w:jc w:val="center"/>
      </w:pPr>
      <w:bookmarkStart w:id="487" w:name="P7570"/>
      <w:bookmarkEnd w:id="487"/>
      <w:r>
        <w:t>Анализ отчета об исполнении учреждением плана</w:t>
      </w:r>
    </w:p>
    <w:p w:rsidR="00806560" w:rsidRDefault="00873AB4">
      <w:pPr>
        <w:pStyle w:val="ConsPlusNormal0"/>
        <w:jc w:val="center"/>
      </w:pPr>
      <w:r>
        <w:t>его деятельности</w:t>
      </w:r>
    </w:p>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6"/>
        <w:gridCol w:w="1579"/>
        <w:gridCol w:w="4025"/>
      </w:tblGrid>
      <w:tr w:rsidR="00806560">
        <w:tc>
          <w:tcPr>
            <w:tcW w:w="3466" w:type="dxa"/>
          </w:tcPr>
          <w:p w:rsidR="00806560" w:rsidRDefault="00873AB4">
            <w:pPr>
              <w:pStyle w:val="ConsPlusNormal0"/>
              <w:jc w:val="center"/>
            </w:pPr>
            <w:r>
              <w:t>Показатель</w:t>
            </w:r>
          </w:p>
        </w:tc>
        <w:tc>
          <w:tcPr>
            <w:tcW w:w="1579" w:type="dxa"/>
          </w:tcPr>
          <w:p w:rsidR="00806560" w:rsidRDefault="00873AB4">
            <w:pPr>
              <w:pStyle w:val="ConsPlusNormal0"/>
              <w:jc w:val="center"/>
            </w:pPr>
            <w:r>
              <w:t>Код строки</w:t>
            </w:r>
          </w:p>
        </w:tc>
        <w:tc>
          <w:tcPr>
            <w:tcW w:w="4025" w:type="dxa"/>
          </w:tcPr>
          <w:p w:rsidR="00806560" w:rsidRDefault="00873AB4">
            <w:pPr>
              <w:pStyle w:val="ConsPlusNormal0"/>
              <w:jc w:val="center"/>
            </w:pPr>
            <w:r>
              <w:t>Значение</w:t>
            </w:r>
          </w:p>
        </w:tc>
      </w:tr>
      <w:tr w:rsidR="00806560">
        <w:tc>
          <w:tcPr>
            <w:tcW w:w="3466" w:type="dxa"/>
          </w:tcPr>
          <w:p w:rsidR="00806560" w:rsidRDefault="00873AB4">
            <w:pPr>
              <w:pStyle w:val="ConsPlusNormal0"/>
              <w:jc w:val="center"/>
            </w:pPr>
            <w:bookmarkStart w:id="488" w:name="P7576"/>
            <w:bookmarkEnd w:id="488"/>
            <w:r>
              <w:t>1</w:t>
            </w:r>
          </w:p>
        </w:tc>
        <w:tc>
          <w:tcPr>
            <w:tcW w:w="1579" w:type="dxa"/>
          </w:tcPr>
          <w:p w:rsidR="00806560" w:rsidRDefault="00873AB4">
            <w:pPr>
              <w:pStyle w:val="ConsPlusNormal0"/>
              <w:jc w:val="center"/>
            </w:pPr>
            <w:r>
              <w:t>2</w:t>
            </w:r>
          </w:p>
        </w:tc>
        <w:tc>
          <w:tcPr>
            <w:tcW w:w="4025" w:type="dxa"/>
          </w:tcPr>
          <w:p w:rsidR="00806560" w:rsidRDefault="00873AB4">
            <w:pPr>
              <w:pStyle w:val="ConsPlusNormal0"/>
              <w:jc w:val="center"/>
            </w:pPr>
            <w:r>
              <w:t>3</w:t>
            </w:r>
          </w:p>
        </w:tc>
      </w:tr>
      <w:tr w:rsidR="00806560">
        <w:tc>
          <w:tcPr>
            <w:tcW w:w="3466" w:type="dxa"/>
            <w:vAlign w:val="bottom"/>
          </w:tcPr>
          <w:p w:rsidR="00806560" w:rsidRDefault="00873AB4">
            <w:pPr>
              <w:pStyle w:val="ConsPlusNormal0"/>
            </w:pPr>
            <w:r>
              <w:t>Сведения об исполнении плана финансово-хозяйственной деятельности (ф. 0503766):</w:t>
            </w:r>
          </w:p>
          <w:p w:rsidR="00806560" w:rsidRDefault="00873AB4">
            <w:pPr>
              <w:pStyle w:val="ConsPlusNormal0"/>
            </w:pPr>
            <w:r>
              <w:t xml:space="preserve">"99 - иные причины" по </w:t>
            </w:r>
            <w:hyperlink w:anchor="P7793" w:tooltip="8">
              <w:r>
                <w:rPr>
                  <w:color w:val="0000FF"/>
                </w:rPr>
                <w:t>графе 8</w:t>
              </w:r>
            </w:hyperlink>
            <w:r>
              <w:t xml:space="preserve"> раздела 2</w:t>
            </w:r>
          </w:p>
        </w:tc>
        <w:tc>
          <w:tcPr>
            <w:tcW w:w="1579" w:type="dxa"/>
            <w:vAlign w:val="center"/>
          </w:tcPr>
          <w:p w:rsidR="00806560" w:rsidRDefault="00873AB4">
            <w:pPr>
              <w:pStyle w:val="ConsPlusNormal0"/>
              <w:jc w:val="center"/>
            </w:pPr>
            <w:r>
              <w:t>010</w:t>
            </w:r>
          </w:p>
        </w:tc>
        <w:tc>
          <w:tcPr>
            <w:tcW w:w="4025" w:type="dxa"/>
            <w:vAlign w:val="center"/>
          </w:tcPr>
          <w:p w:rsidR="00806560" w:rsidRDefault="00873AB4">
            <w:pPr>
              <w:pStyle w:val="ConsPlusNormal0"/>
              <w:jc w:val="center"/>
            </w:pPr>
            <w:r>
              <w:t>(расшифровка иных причин)</w:t>
            </w:r>
          </w:p>
        </w:tc>
      </w:tr>
      <w:tr w:rsidR="00806560">
        <w:tc>
          <w:tcPr>
            <w:tcW w:w="3466" w:type="dxa"/>
          </w:tcPr>
          <w:p w:rsidR="00806560" w:rsidRDefault="00873AB4">
            <w:pPr>
              <w:pStyle w:val="ConsPlusNormal0"/>
            </w:pPr>
            <w:r>
              <w:t>Принятые обязательства (денежные обязательства), исполнение которых предусмотрено в соответствующих годах, следующих за отчетным годом</w:t>
            </w:r>
          </w:p>
        </w:tc>
        <w:tc>
          <w:tcPr>
            <w:tcW w:w="1579" w:type="dxa"/>
            <w:vAlign w:val="center"/>
          </w:tcPr>
          <w:p w:rsidR="00806560" w:rsidRDefault="00873AB4">
            <w:pPr>
              <w:pStyle w:val="ConsPlusNormal0"/>
              <w:jc w:val="center"/>
            </w:pPr>
            <w:r>
              <w:t>020</w:t>
            </w:r>
          </w:p>
        </w:tc>
        <w:tc>
          <w:tcPr>
            <w:tcW w:w="4025" w:type="dxa"/>
            <w:vAlign w:val="center"/>
          </w:tcPr>
          <w:p w:rsidR="00806560" w:rsidRDefault="00873AB4">
            <w:pPr>
              <w:pStyle w:val="ConsPlusNormal0"/>
              <w:jc w:val="center"/>
            </w:pPr>
            <w:r>
              <w:t>(в разрезе годов исполнения, видов финансового обеспечения (деятельности), кодов видов расходов и сумм обязательств)</w:t>
            </w:r>
          </w:p>
        </w:tc>
      </w:tr>
      <w:tr w:rsidR="00806560">
        <w:tc>
          <w:tcPr>
            <w:tcW w:w="3466" w:type="dxa"/>
          </w:tcPr>
          <w:p w:rsidR="00806560" w:rsidRDefault="00873AB4">
            <w:pPr>
              <w:pStyle w:val="ConsPlusNormal0"/>
            </w:pPr>
            <w:r>
              <w:t>Иной показатель:</w:t>
            </w:r>
          </w:p>
        </w:tc>
        <w:tc>
          <w:tcPr>
            <w:tcW w:w="1579" w:type="dxa"/>
            <w:vAlign w:val="center"/>
          </w:tcPr>
          <w:p w:rsidR="00806560" w:rsidRDefault="00873AB4">
            <w:pPr>
              <w:pStyle w:val="ConsPlusNormal0"/>
              <w:jc w:val="center"/>
            </w:pPr>
            <w:r>
              <w:t>030</w:t>
            </w:r>
          </w:p>
        </w:tc>
        <w:tc>
          <w:tcPr>
            <w:tcW w:w="4025" w:type="dxa"/>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outlineLvl w:val="3"/>
      </w:pPr>
      <w:r>
        <w:t>Таблица N 10</w:t>
      </w:r>
    </w:p>
    <w:p w:rsidR="00806560" w:rsidRDefault="00806560">
      <w:pPr>
        <w:pStyle w:val="ConsPlusNormal0"/>
        <w:jc w:val="both"/>
      </w:pPr>
    </w:p>
    <w:p w:rsidR="00806560" w:rsidRDefault="00873AB4">
      <w:pPr>
        <w:pStyle w:val="ConsPlusNormal0"/>
        <w:jc w:val="center"/>
      </w:pPr>
      <w:bookmarkStart w:id="489" w:name="P7592"/>
      <w:bookmarkEnd w:id="489"/>
      <w:r>
        <w:t>Анализ показателей отчетности учреждения</w:t>
      </w:r>
    </w:p>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9"/>
        <w:gridCol w:w="749"/>
        <w:gridCol w:w="3628"/>
        <w:gridCol w:w="3458"/>
      </w:tblGrid>
      <w:tr w:rsidR="00806560">
        <w:tc>
          <w:tcPr>
            <w:tcW w:w="1229" w:type="dxa"/>
          </w:tcPr>
          <w:p w:rsidR="00806560" w:rsidRDefault="00873AB4">
            <w:pPr>
              <w:pStyle w:val="ConsPlusNormal0"/>
              <w:jc w:val="center"/>
            </w:pPr>
            <w:r>
              <w:t>Код формы по ОКУД</w:t>
            </w:r>
          </w:p>
        </w:tc>
        <w:tc>
          <w:tcPr>
            <w:tcW w:w="749" w:type="dxa"/>
          </w:tcPr>
          <w:p w:rsidR="00806560" w:rsidRDefault="00873AB4">
            <w:pPr>
              <w:pStyle w:val="ConsPlusNormal0"/>
              <w:jc w:val="center"/>
            </w:pPr>
            <w:r>
              <w:t>Код строки</w:t>
            </w:r>
          </w:p>
        </w:tc>
        <w:tc>
          <w:tcPr>
            <w:tcW w:w="3628" w:type="dxa"/>
          </w:tcPr>
          <w:p w:rsidR="00806560" w:rsidRDefault="00873AB4">
            <w:pPr>
              <w:pStyle w:val="ConsPlusNormal0"/>
              <w:jc w:val="center"/>
            </w:pPr>
            <w:r>
              <w:t>Показатель</w:t>
            </w:r>
          </w:p>
        </w:tc>
        <w:tc>
          <w:tcPr>
            <w:tcW w:w="3458" w:type="dxa"/>
          </w:tcPr>
          <w:p w:rsidR="00806560" w:rsidRDefault="00873AB4">
            <w:pPr>
              <w:pStyle w:val="ConsPlusNormal0"/>
              <w:jc w:val="center"/>
            </w:pPr>
            <w:r>
              <w:t>Пояснения</w:t>
            </w:r>
          </w:p>
        </w:tc>
      </w:tr>
      <w:tr w:rsidR="00806560">
        <w:tc>
          <w:tcPr>
            <w:tcW w:w="1229" w:type="dxa"/>
          </w:tcPr>
          <w:p w:rsidR="00806560" w:rsidRDefault="00873AB4">
            <w:pPr>
              <w:pStyle w:val="ConsPlusNormal0"/>
              <w:jc w:val="center"/>
            </w:pPr>
            <w:r>
              <w:t>1</w:t>
            </w:r>
          </w:p>
        </w:tc>
        <w:tc>
          <w:tcPr>
            <w:tcW w:w="749" w:type="dxa"/>
          </w:tcPr>
          <w:p w:rsidR="00806560" w:rsidRDefault="00873AB4">
            <w:pPr>
              <w:pStyle w:val="ConsPlusNormal0"/>
              <w:jc w:val="center"/>
            </w:pPr>
            <w:r>
              <w:t>2</w:t>
            </w:r>
          </w:p>
        </w:tc>
        <w:tc>
          <w:tcPr>
            <w:tcW w:w="3628" w:type="dxa"/>
          </w:tcPr>
          <w:p w:rsidR="00806560" w:rsidRDefault="00873AB4">
            <w:pPr>
              <w:pStyle w:val="ConsPlusNormal0"/>
              <w:jc w:val="center"/>
            </w:pPr>
            <w:r>
              <w:t>3</w:t>
            </w:r>
          </w:p>
        </w:tc>
        <w:tc>
          <w:tcPr>
            <w:tcW w:w="3458" w:type="dxa"/>
          </w:tcPr>
          <w:p w:rsidR="00806560" w:rsidRDefault="00873AB4">
            <w:pPr>
              <w:pStyle w:val="ConsPlusNormal0"/>
              <w:jc w:val="center"/>
            </w:pPr>
            <w:r>
              <w:t>4</w:t>
            </w:r>
          </w:p>
        </w:tc>
      </w:tr>
      <w:tr w:rsidR="00806560">
        <w:tc>
          <w:tcPr>
            <w:tcW w:w="1229" w:type="dxa"/>
            <w:vAlign w:val="center"/>
          </w:tcPr>
          <w:p w:rsidR="00806560" w:rsidRDefault="00873AB4">
            <w:pPr>
              <w:pStyle w:val="ConsPlusNormal0"/>
              <w:jc w:val="center"/>
            </w:pPr>
            <w:hyperlink w:anchor="P10500" w:tooltip="      Сведения по дебиторской и кредиторской задолженности учреждения">
              <w:r>
                <w:rPr>
                  <w:color w:val="0000FF"/>
                </w:rPr>
                <w:t>0503769</w:t>
              </w:r>
            </w:hyperlink>
          </w:p>
        </w:tc>
        <w:tc>
          <w:tcPr>
            <w:tcW w:w="749" w:type="dxa"/>
            <w:vAlign w:val="center"/>
          </w:tcPr>
          <w:p w:rsidR="00806560" w:rsidRDefault="00873AB4">
            <w:pPr>
              <w:pStyle w:val="ConsPlusNormal0"/>
              <w:jc w:val="center"/>
            </w:pPr>
            <w:r>
              <w:t>010</w:t>
            </w:r>
          </w:p>
        </w:tc>
        <w:tc>
          <w:tcPr>
            <w:tcW w:w="3628" w:type="dxa"/>
            <w:vAlign w:val="center"/>
          </w:tcPr>
          <w:p w:rsidR="00806560" w:rsidRDefault="00873AB4">
            <w:pPr>
              <w:pStyle w:val="ConsPlusNormal0"/>
              <w:jc w:val="center"/>
            </w:pPr>
            <w:r>
              <w:t xml:space="preserve">Показатели со знаком "минус" в </w:t>
            </w:r>
            <w:hyperlink w:anchor="P10539" w:tooltip="5">
              <w:r>
                <w:rPr>
                  <w:color w:val="0000FF"/>
                </w:rPr>
                <w:t>графах 5</w:t>
              </w:r>
            </w:hyperlink>
            <w:r>
              <w:t xml:space="preserve"> - </w:t>
            </w:r>
            <w:hyperlink w:anchor="P10542" w:tooltip="8">
              <w:r>
                <w:rPr>
                  <w:color w:val="0000FF"/>
                </w:rPr>
                <w:t>8 раздела 1</w:t>
              </w:r>
            </w:hyperlink>
          </w:p>
        </w:tc>
        <w:tc>
          <w:tcPr>
            <w:tcW w:w="3458" w:type="dxa"/>
            <w:vAlign w:val="center"/>
          </w:tcPr>
          <w:p w:rsidR="00806560" w:rsidRDefault="00873AB4">
            <w:pPr>
              <w:pStyle w:val="ConsPlusNormal0"/>
              <w:jc w:val="center"/>
            </w:pPr>
            <w:r>
              <w:t>(в разрезе н</w:t>
            </w:r>
            <w:r>
              <w:t>омеров (кодов) счетов бухгалтерского учета)</w:t>
            </w:r>
          </w:p>
        </w:tc>
      </w:tr>
      <w:tr w:rsidR="00806560">
        <w:tc>
          <w:tcPr>
            <w:tcW w:w="1229" w:type="dxa"/>
            <w:vAlign w:val="center"/>
          </w:tcPr>
          <w:p w:rsidR="00806560" w:rsidRDefault="00873AB4">
            <w:pPr>
              <w:pStyle w:val="ConsPlusNormal0"/>
              <w:jc w:val="center"/>
            </w:pPr>
            <w:hyperlink w:anchor="P10500" w:tooltip="      Сведения по дебиторской и кредиторской задолженности учреждения">
              <w:r>
                <w:rPr>
                  <w:color w:val="0000FF"/>
                </w:rPr>
                <w:t>0503769</w:t>
              </w:r>
            </w:hyperlink>
          </w:p>
        </w:tc>
        <w:tc>
          <w:tcPr>
            <w:tcW w:w="749" w:type="dxa"/>
            <w:vAlign w:val="center"/>
          </w:tcPr>
          <w:p w:rsidR="00806560" w:rsidRDefault="00873AB4">
            <w:pPr>
              <w:pStyle w:val="ConsPlusNormal0"/>
              <w:jc w:val="center"/>
            </w:pPr>
            <w:r>
              <w:t>020</w:t>
            </w:r>
          </w:p>
        </w:tc>
        <w:tc>
          <w:tcPr>
            <w:tcW w:w="3628" w:type="dxa"/>
            <w:vAlign w:val="center"/>
          </w:tcPr>
          <w:p w:rsidR="00806560" w:rsidRDefault="00873AB4">
            <w:pPr>
              <w:pStyle w:val="ConsPlusNormal0"/>
              <w:jc w:val="center"/>
            </w:pPr>
            <w:hyperlink w:anchor="P10727" w:tooltip="7">
              <w:r>
                <w:rPr>
                  <w:color w:val="0000FF"/>
                </w:rPr>
                <w:t>Раздел 2 графа 7</w:t>
              </w:r>
            </w:hyperlink>
            <w:r>
              <w:t xml:space="preserve"> - "</w:t>
            </w:r>
            <w:r>
              <w:t>05 - иные причины возникновения просроченной кредиторской задолженности"</w:t>
            </w:r>
          </w:p>
        </w:tc>
        <w:tc>
          <w:tcPr>
            <w:tcW w:w="3458" w:type="dxa"/>
            <w:vAlign w:val="center"/>
          </w:tcPr>
          <w:p w:rsidR="00806560" w:rsidRDefault="00873AB4">
            <w:pPr>
              <w:pStyle w:val="ConsPlusNormal0"/>
              <w:jc w:val="center"/>
            </w:pPr>
            <w:r>
              <w:t>(в разрезе номеров (кодов) счетов бухгалтерского учета, сумм задолженности, кредиторов)</w:t>
            </w:r>
          </w:p>
        </w:tc>
      </w:tr>
      <w:tr w:rsidR="00806560">
        <w:tc>
          <w:tcPr>
            <w:tcW w:w="1229" w:type="dxa"/>
            <w:vAlign w:val="center"/>
          </w:tcPr>
          <w:p w:rsidR="00806560" w:rsidRDefault="00873AB4">
            <w:pPr>
              <w:pStyle w:val="ConsPlusNormal0"/>
              <w:jc w:val="center"/>
            </w:pPr>
            <w:hyperlink w:anchor="P10500" w:tooltip="      Сведения по дебиторской и кредиторской задолженности учреждения">
              <w:r>
                <w:rPr>
                  <w:color w:val="0000FF"/>
                </w:rPr>
                <w:t>0503769</w:t>
              </w:r>
            </w:hyperlink>
          </w:p>
        </w:tc>
        <w:tc>
          <w:tcPr>
            <w:tcW w:w="749" w:type="dxa"/>
            <w:vAlign w:val="center"/>
          </w:tcPr>
          <w:p w:rsidR="00806560" w:rsidRDefault="00873AB4">
            <w:pPr>
              <w:pStyle w:val="ConsPlusNormal0"/>
              <w:jc w:val="center"/>
            </w:pPr>
            <w:r>
              <w:t>030</w:t>
            </w:r>
          </w:p>
        </w:tc>
        <w:tc>
          <w:tcPr>
            <w:tcW w:w="3628" w:type="dxa"/>
            <w:vAlign w:val="center"/>
          </w:tcPr>
          <w:p w:rsidR="00806560" w:rsidRDefault="00873AB4">
            <w:pPr>
              <w:pStyle w:val="ConsPlusNormal0"/>
              <w:jc w:val="center"/>
            </w:pPr>
            <w:hyperlink w:anchor="P10727" w:tooltip="7">
              <w:r>
                <w:rPr>
                  <w:color w:val="0000FF"/>
                </w:rPr>
                <w:t>Раздел 2 графа 7</w:t>
              </w:r>
            </w:hyperlink>
            <w:r>
              <w:t xml:space="preserve"> - "89 - иные причины возникновения просроченной дебиторской задолженности"</w:t>
            </w:r>
          </w:p>
        </w:tc>
        <w:tc>
          <w:tcPr>
            <w:tcW w:w="3458" w:type="dxa"/>
            <w:vAlign w:val="center"/>
          </w:tcPr>
          <w:p w:rsidR="00806560" w:rsidRDefault="00873AB4">
            <w:pPr>
              <w:pStyle w:val="ConsPlusNormal0"/>
              <w:jc w:val="center"/>
            </w:pPr>
            <w:r>
              <w:t>(в разрезе номеров (кодов) счетов бухгалтерского учета, сумм задолженности, дебиторов)</w:t>
            </w:r>
          </w:p>
        </w:tc>
      </w:tr>
      <w:tr w:rsidR="00806560">
        <w:tc>
          <w:tcPr>
            <w:tcW w:w="1229" w:type="dxa"/>
            <w:vAlign w:val="center"/>
          </w:tcPr>
          <w:p w:rsidR="00806560" w:rsidRDefault="00873AB4">
            <w:pPr>
              <w:pStyle w:val="ConsPlusNormal0"/>
              <w:jc w:val="center"/>
            </w:pPr>
            <w:hyperlink w:anchor="P10500" w:tooltip="      Сведения по дебиторской и кредиторской задолженности учреждения">
              <w:r>
                <w:rPr>
                  <w:color w:val="0000FF"/>
                </w:rPr>
                <w:t>0503769</w:t>
              </w:r>
            </w:hyperlink>
          </w:p>
        </w:tc>
        <w:tc>
          <w:tcPr>
            <w:tcW w:w="749" w:type="dxa"/>
            <w:vAlign w:val="center"/>
          </w:tcPr>
          <w:p w:rsidR="00806560" w:rsidRDefault="00873AB4">
            <w:pPr>
              <w:pStyle w:val="ConsPlusNormal0"/>
              <w:jc w:val="center"/>
            </w:pPr>
            <w:r>
              <w:t>060</w:t>
            </w:r>
          </w:p>
        </w:tc>
        <w:tc>
          <w:tcPr>
            <w:tcW w:w="3628" w:type="dxa"/>
            <w:vAlign w:val="center"/>
          </w:tcPr>
          <w:p w:rsidR="00806560" w:rsidRDefault="00873AB4">
            <w:pPr>
              <w:pStyle w:val="ConsPlusNormal0"/>
              <w:jc w:val="center"/>
            </w:pPr>
            <w:r>
              <w:t>Наличие субсидии на финансовое обеспечение выполнения бюджетными и автономными учреждениями государственного задания на оказание высокотехноло</w:t>
            </w:r>
            <w:r>
              <w:t>гичной медицинской помощи, не включенной в базовую программу обязательного медицинского страхования</w:t>
            </w:r>
          </w:p>
        </w:tc>
        <w:tc>
          <w:tcPr>
            <w:tcW w:w="3458" w:type="dxa"/>
            <w:vAlign w:val="center"/>
          </w:tcPr>
          <w:p w:rsidR="00806560" w:rsidRDefault="00873AB4">
            <w:pPr>
              <w:pStyle w:val="ConsPlusNormal0"/>
              <w:jc w:val="center"/>
            </w:pPr>
            <w:r>
              <w:t>(при наличии - N и дата соглашения, сумма субсидии за отчетный год)</w:t>
            </w:r>
          </w:p>
        </w:tc>
      </w:tr>
      <w:tr w:rsidR="00806560">
        <w:tc>
          <w:tcPr>
            <w:tcW w:w="1229" w:type="dxa"/>
            <w:vAlign w:val="center"/>
          </w:tcPr>
          <w:p w:rsidR="00806560" w:rsidRDefault="00873AB4">
            <w:pPr>
              <w:pStyle w:val="ConsPlusNormal0"/>
              <w:jc w:val="center"/>
            </w:pPr>
            <w:hyperlink w:anchor="P11009" w:tooltip="Сведения об изменении остатков валюты баланса учреждения">
              <w:r>
                <w:rPr>
                  <w:color w:val="0000FF"/>
                </w:rPr>
                <w:t>0503773</w:t>
              </w:r>
            </w:hyperlink>
          </w:p>
        </w:tc>
        <w:tc>
          <w:tcPr>
            <w:tcW w:w="749" w:type="dxa"/>
            <w:vAlign w:val="center"/>
          </w:tcPr>
          <w:p w:rsidR="00806560" w:rsidRDefault="00873AB4">
            <w:pPr>
              <w:pStyle w:val="ConsPlusNormal0"/>
              <w:jc w:val="center"/>
            </w:pPr>
            <w:r>
              <w:t>070</w:t>
            </w:r>
          </w:p>
        </w:tc>
        <w:tc>
          <w:tcPr>
            <w:tcW w:w="3628" w:type="dxa"/>
            <w:vAlign w:val="center"/>
          </w:tcPr>
          <w:p w:rsidR="00806560" w:rsidRDefault="00873AB4">
            <w:pPr>
              <w:pStyle w:val="ConsPlusNormal0"/>
              <w:jc w:val="center"/>
            </w:pPr>
            <w:hyperlink w:anchor="P11036" w:tooltip="9">
              <w:r>
                <w:rPr>
                  <w:color w:val="0000FF"/>
                </w:rPr>
                <w:t>Раздел 1 графа 9</w:t>
              </w:r>
            </w:hyperlink>
            <w:r>
              <w:t xml:space="preserve"> - "06 - иные причины"</w:t>
            </w:r>
          </w:p>
        </w:tc>
        <w:tc>
          <w:tcPr>
            <w:tcW w:w="3458" w:type="dxa"/>
            <w:vAlign w:val="center"/>
          </w:tcPr>
          <w:p w:rsidR="00806560" w:rsidRDefault="00873AB4">
            <w:pPr>
              <w:pStyle w:val="ConsPlusNormal0"/>
              <w:jc w:val="center"/>
            </w:pPr>
            <w:r>
              <w:t>(в разрезе показателей отчета)</w:t>
            </w:r>
          </w:p>
        </w:tc>
      </w:tr>
      <w:tr w:rsidR="00806560">
        <w:tc>
          <w:tcPr>
            <w:tcW w:w="1229" w:type="dxa"/>
            <w:vAlign w:val="center"/>
          </w:tcPr>
          <w:p w:rsidR="00806560" w:rsidRDefault="00873AB4">
            <w:pPr>
              <w:pStyle w:val="ConsPlusNormal0"/>
              <w:jc w:val="center"/>
            </w:pPr>
            <w:hyperlink w:anchor="P11009" w:tooltip="Сведения об изменении остатков валюты баланса учреждения">
              <w:r>
                <w:rPr>
                  <w:color w:val="0000FF"/>
                </w:rPr>
                <w:t>0503773</w:t>
              </w:r>
            </w:hyperlink>
          </w:p>
        </w:tc>
        <w:tc>
          <w:tcPr>
            <w:tcW w:w="749" w:type="dxa"/>
            <w:vAlign w:val="center"/>
          </w:tcPr>
          <w:p w:rsidR="00806560" w:rsidRDefault="00873AB4">
            <w:pPr>
              <w:pStyle w:val="ConsPlusNormal0"/>
              <w:jc w:val="center"/>
            </w:pPr>
            <w:r>
              <w:t>080</w:t>
            </w:r>
          </w:p>
        </w:tc>
        <w:tc>
          <w:tcPr>
            <w:tcW w:w="3628" w:type="dxa"/>
            <w:vAlign w:val="center"/>
          </w:tcPr>
          <w:p w:rsidR="00806560" w:rsidRDefault="00873AB4">
            <w:pPr>
              <w:pStyle w:val="ConsPlusNormal0"/>
              <w:jc w:val="center"/>
            </w:pPr>
            <w:hyperlink w:anchor="P12427" w:tooltip="7">
              <w:r>
                <w:rPr>
                  <w:color w:val="0000FF"/>
                </w:rPr>
                <w:t>Раздел 4 графа 7</w:t>
              </w:r>
            </w:hyperlink>
            <w:r>
              <w:t xml:space="preserve"> - "03.5 - иные причины"</w:t>
            </w:r>
          </w:p>
        </w:tc>
        <w:tc>
          <w:tcPr>
            <w:tcW w:w="3458" w:type="dxa"/>
            <w:vAlign w:val="center"/>
          </w:tcPr>
          <w:p w:rsidR="00806560" w:rsidRDefault="00873AB4">
            <w:pPr>
              <w:pStyle w:val="ConsPlusNormal0"/>
              <w:jc w:val="center"/>
            </w:pPr>
            <w:r>
              <w:t>(в разрезе показателей отчета)</w:t>
            </w:r>
          </w:p>
        </w:tc>
      </w:tr>
      <w:tr w:rsidR="00806560">
        <w:tc>
          <w:tcPr>
            <w:tcW w:w="1229" w:type="dxa"/>
            <w:vAlign w:val="center"/>
          </w:tcPr>
          <w:p w:rsidR="00806560" w:rsidRDefault="00873AB4">
            <w:pPr>
              <w:pStyle w:val="ConsPlusNormal0"/>
              <w:jc w:val="center"/>
            </w:pPr>
            <w:hyperlink w:anchor="P12496" w:tooltip="                                  СВЕДЕНИЯ">
              <w:r>
                <w:rPr>
                  <w:color w:val="0000FF"/>
                </w:rPr>
                <w:t>0503775</w:t>
              </w:r>
            </w:hyperlink>
          </w:p>
        </w:tc>
        <w:tc>
          <w:tcPr>
            <w:tcW w:w="749" w:type="dxa"/>
            <w:vAlign w:val="center"/>
          </w:tcPr>
          <w:p w:rsidR="00806560" w:rsidRDefault="00873AB4">
            <w:pPr>
              <w:pStyle w:val="ConsPlusNormal0"/>
              <w:jc w:val="center"/>
            </w:pPr>
            <w:r>
              <w:t>090</w:t>
            </w:r>
          </w:p>
        </w:tc>
        <w:tc>
          <w:tcPr>
            <w:tcW w:w="3628" w:type="dxa"/>
            <w:vAlign w:val="center"/>
          </w:tcPr>
          <w:p w:rsidR="00806560" w:rsidRDefault="00873AB4">
            <w:pPr>
              <w:pStyle w:val="ConsPlusNormal0"/>
              <w:jc w:val="center"/>
            </w:pPr>
            <w:hyperlink w:anchor="P12521" w:tooltip="7">
              <w:r>
                <w:rPr>
                  <w:color w:val="0000FF"/>
                </w:rPr>
                <w:t>Раздел 1 графа 7</w:t>
              </w:r>
            </w:hyperlink>
            <w:r>
              <w:t xml:space="preserve"> - "99 -</w:t>
            </w:r>
            <w:r>
              <w:t xml:space="preserve"> иные причины"</w:t>
            </w:r>
          </w:p>
        </w:tc>
        <w:tc>
          <w:tcPr>
            <w:tcW w:w="3458" w:type="dxa"/>
            <w:vAlign w:val="center"/>
          </w:tcPr>
          <w:p w:rsidR="00806560" w:rsidRDefault="00873AB4">
            <w:pPr>
              <w:pStyle w:val="ConsPlusNormal0"/>
              <w:jc w:val="center"/>
            </w:pPr>
            <w:r>
              <w:t>(в разрезе показателей отчета)</w:t>
            </w:r>
          </w:p>
        </w:tc>
      </w:tr>
      <w:tr w:rsidR="00806560">
        <w:tc>
          <w:tcPr>
            <w:tcW w:w="1229" w:type="dxa"/>
            <w:vAlign w:val="center"/>
          </w:tcPr>
          <w:p w:rsidR="00806560" w:rsidRDefault="00873AB4">
            <w:pPr>
              <w:pStyle w:val="ConsPlusNormal0"/>
              <w:jc w:val="center"/>
            </w:pPr>
            <w:hyperlink w:anchor="P12496" w:tooltip="                                  СВЕДЕНИЯ">
              <w:r>
                <w:rPr>
                  <w:color w:val="0000FF"/>
                </w:rPr>
                <w:t>0503775</w:t>
              </w:r>
            </w:hyperlink>
          </w:p>
        </w:tc>
        <w:tc>
          <w:tcPr>
            <w:tcW w:w="749" w:type="dxa"/>
            <w:vAlign w:val="center"/>
          </w:tcPr>
          <w:p w:rsidR="00806560" w:rsidRDefault="00873AB4">
            <w:pPr>
              <w:pStyle w:val="ConsPlusNormal0"/>
              <w:jc w:val="center"/>
            </w:pPr>
            <w:r>
              <w:t>100</w:t>
            </w:r>
          </w:p>
        </w:tc>
        <w:tc>
          <w:tcPr>
            <w:tcW w:w="3628" w:type="dxa"/>
            <w:vAlign w:val="center"/>
          </w:tcPr>
          <w:p w:rsidR="00806560" w:rsidRDefault="00873AB4">
            <w:pPr>
              <w:pStyle w:val="ConsPlusNormal0"/>
              <w:jc w:val="center"/>
            </w:pPr>
            <w:hyperlink w:anchor="P12602" w:tooltip="7">
              <w:r>
                <w:rPr>
                  <w:color w:val="0000FF"/>
                </w:rPr>
                <w:t>Раздел 2 графа 7</w:t>
              </w:r>
            </w:hyperlink>
            <w:r>
              <w:t xml:space="preserve"> - "75 - иные причины"</w:t>
            </w:r>
          </w:p>
        </w:tc>
        <w:tc>
          <w:tcPr>
            <w:tcW w:w="3458" w:type="dxa"/>
            <w:vAlign w:val="center"/>
          </w:tcPr>
          <w:p w:rsidR="00806560" w:rsidRDefault="00873AB4">
            <w:pPr>
              <w:pStyle w:val="ConsPlusNormal0"/>
              <w:jc w:val="center"/>
            </w:pPr>
            <w:r>
              <w:t>(в разрезе номеров счетов бухгалтерского учет</w:t>
            </w:r>
            <w:r>
              <w:t>а, контрагентов)</w:t>
            </w:r>
          </w:p>
        </w:tc>
      </w:tr>
      <w:tr w:rsidR="00806560">
        <w:tc>
          <w:tcPr>
            <w:tcW w:w="1229" w:type="dxa"/>
            <w:vAlign w:val="center"/>
          </w:tcPr>
          <w:p w:rsidR="00806560" w:rsidRDefault="00873AB4">
            <w:pPr>
              <w:pStyle w:val="ConsPlusNormal0"/>
              <w:jc w:val="center"/>
            </w:pPr>
            <w:hyperlink w:anchor="P12496" w:tooltip="                                  СВЕДЕНИЯ">
              <w:r>
                <w:rPr>
                  <w:color w:val="0000FF"/>
                </w:rPr>
                <w:t>0503775</w:t>
              </w:r>
            </w:hyperlink>
          </w:p>
        </w:tc>
        <w:tc>
          <w:tcPr>
            <w:tcW w:w="749" w:type="dxa"/>
            <w:vAlign w:val="center"/>
          </w:tcPr>
          <w:p w:rsidR="00806560" w:rsidRDefault="00873AB4">
            <w:pPr>
              <w:pStyle w:val="ConsPlusNormal0"/>
              <w:jc w:val="center"/>
            </w:pPr>
            <w:r>
              <w:t>110</w:t>
            </w:r>
          </w:p>
        </w:tc>
        <w:tc>
          <w:tcPr>
            <w:tcW w:w="3628" w:type="dxa"/>
            <w:vAlign w:val="center"/>
          </w:tcPr>
          <w:p w:rsidR="00806560" w:rsidRDefault="00873AB4">
            <w:pPr>
              <w:pStyle w:val="ConsPlusNormal0"/>
              <w:jc w:val="center"/>
            </w:pPr>
            <w:hyperlink w:anchor="P12687" w:tooltip="7">
              <w:r>
                <w:rPr>
                  <w:color w:val="0000FF"/>
                </w:rPr>
                <w:t>Раздел 3 графа 7</w:t>
              </w:r>
            </w:hyperlink>
            <w:r>
              <w:t xml:space="preserve"> - "03 - иные причины"</w:t>
            </w:r>
          </w:p>
        </w:tc>
        <w:tc>
          <w:tcPr>
            <w:tcW w:w="3458" w:type="dxa"/>
            <w:vAlign w:val="center"/>
          </w:tcPr>
          <w:p w:rsidR="00806560" w:rsidRDefault="00873AB4">
            <w:pPr>
              <w:pStyle w:val="ConsPlusNormal0"/>
            </w:pPr>
            <w:r>
              <w:t>(в разрезе номеров счетов бухгалтерского учета, контрагентов)</w:t>
            </w:r>
          </w:p>
        </w:tc>
      </w:tr>
      <w:tr w:rsidR="00806560">
        <w:tc>
          <w:tcPr>
            <w:tcW w:w="1229" w:type="dxa"/>
            <w:vAlign w:val="center"/>
          </w:tcPr>
          <w:p w:rsidR="00806560" w:rsidRDefault="00873AB4">
            <w:pPr>
              <w:pStyle w:val="ConsPlusNormal0"/>
              <w:jc w:val="center"/>
            </w:pPr>
            <w:hyperlink w:anchor="P12838" w:tooltip="             Сведения об остатках денежных средств учреждения">
              <w:r>
                <w:rPr>
                  <w:color w:val="0000FF"/>
                </w:rPr>
                <w:t>0503779</w:t>
              </w:r>
            </w:hyperlink>
          </w:p>
        </w:tc>
        <w:tc>
          <w:tcPr>
            <w:tcW w:w="749" w:type="dxa"/>
            <w:vAlign w:val="center"/>
          </w:tcPr>
          <w:p w:rsidR="00806560" w:rsidRDefault="00873AB4">
            <w:pPr>
              <w:pStyle w:val="ConsPlusNormal0"/>
              <w:jc w:val="center"/>
            </w:pPr>
            <w:r>
              <w:t>120</w:t>
            </w:r>
          </w:p>
        </w:tc>
        <w:tc>
          <w:tcPr>
            <w:tcW w:w="3628" w:type="dxa"/>
            <w:vAlign w:val="center"/>
          </w:tcPr>
          <w:p w:rsidR="00806560" w:rsidRDefault="00873AB4">
            <w:pPr>
              <w:pStyle w:val="ConsPlusNormal0"/>
              <w:jc w:val="center"/>
            </w:pPr>
            <w:r>
              <w:t>Информация по банковским счетам, за исключением счетов, открытых для расчетов с иностранной валютой</w:t>
            </w:r>
          </w:p>
        </w:tc>
        <w:tc>
          <w:tcPr>
            <w:tcW w:w="3458" w:type="dxa"/>
            <w:vAlign w:val="center"/>
          </w:tcPr>
          <w:p w:rsidR="00806560" w:rsidRDefault="00873AB4">
            <w:pPr>
              <w:pStyle w:val="ConsPlusNormal0"/>
              <w:jc w:val="center"/>
            </w:pPr>
            <w:r>
              <w:t>(основание открытия банковских счетов, наименование банка, где открыты счета, иная информация)</w:t>
            </w:r>
          </w:p>
        </w:tc>
      </w:tr>
      <w:tr w:rsidR="00806560">
        <w:tc>
          <w:tcPr>
            <w:tcW w:w="1229" w:type="dxa"/>
            <w:vAlign w:val="center"/>
          </w:tcPr>
          <w:p w:rsidR="00806560" w:rsidRDefault="00873AB4">
            <w:pPr>
              <w:pStyle w:val="ConsPlusNormal0"/>
              <w:jc w:val="center"/>
            </w:pPr>
            <w:hyperlink w:anchor="P12987" w:tooltip="                                 СВЕДЕНИЯ">
              <w:r>
                <w:rPr>
                  <w:color w:val="0000FF"/>
                </w:rPr>
                <w:t>0503295</w:t>
              </w:r>
            </w:hyperlink>
          </w:p>
        </w:tc>
        <w:tc>
          <w:tcPr>
            <w:tcW w:w="749" w:type="dxa"/>
            <w:vAlign w:val="center"/>
          </w:tcPr>
          <w:p w:rsidR="00806560" w:rsidRDefault="00873AB4">
            <w:pPr>
              <w:pStyle w:val="ConsPlusNormal0"/>
              <w:jc w:val="center"/>
            </w:pPr>
            <w:r>
              <w:t>130</w:t>
            </w:r>
          </w:p>
        </w:tc>
        <w:tc>
          <w:tcPr>
            <w:tcW w:w="3628" w:type="dxa"/>
            <w:vAlign w:val="center"/>
          </w:tcPr>
          <w:p w:rsidR="00806560" w:rsidRDefault="00873AB4">
            <w:pPr>
              <w:pStyle w:val="ConsPlusNormal0"/>
              <w:jc w:val="center"/>
            </w:pPr>
            <w:r>
              <w:t>Информация о задолженности по исполнительным документам и правовом основ</w:t>
            </w:r>
            <w:r>
              <w:t>ании ее возникновения</w:t>
            </w:r>
          </w:p>
        </w:tc>
        <w:tc>
          <w:tcPr>
            <w:tcW w:w="3458" w:type="dxa"/>
            <w:vAlign w:val="center"/>
          </w:tcPr>
          <w:p w:rsidR="00806560" w:rsidRDefault="00806560">
            <w:pPr>
              <w:pStyle w:val="ConsPlusNormal0"/>
            </w:pPr>
          </w:p>
        </w:tc>
      </w:tr>
      <w:tr w:rsidR="00806560">
        <w:tc>
          <w:tcPr>
            <w:tcW w:w="1229" w:type="dxa"/>
            <w:vAlign w:val="center"/>
          </w:tcPr>
          <w:p w:rsidR="00806560" w:rsidRDefault="00873AB4">
            <w:pPr>
              <w:pStyle w:val="ConsPlusNormal0"/>
              <w:jc w:val="center"/>
            </w:pP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0503790</w:t>
              </w:r>
            </w:hyperlink>
          </w:p>
        </w:tc>
        <w:tc>
          <w:tcPr>
            <w:tcW w:w="749" w:type="dxa"/>
            <w:vAlign w:val="center"/>
          </w:tcPr>
          <w:p w:rsidR="00806560" w:rsidRDefault="00873AB4">
            <w:pPr>
              <w:pStyle w:val="ConsPlusNormal0"/>
              <w:jc w:val="center"/>
            </w:pPr>
            <w:r>
              <w:t>140</w:t>
            </w:r>
          </w:p>
        </w:tc>
        <w:tc>
          <w:tcPr>
            <w:tcW w:w="3628" w:type="dxa"/>
            <w:vAlign w:val="center"/>
          </w:tcPr>
          <w:p w:rsidR="00806560" w:rsidRDefault="00873AB4">
            <w:pPr>
              <w:pStyle w:val="ConsPlusNormal0"/>
              <w:jc w:val="center"/>
            </w:pPr>
            <w:hyperlink w:anchor="P14636" w:tooltip="7">
              <w:r>
                <w:rPr>
                  <w:color w:val="0000FF"/>
                </w:rPr>
                <w:t>Графа 7</w:t>
              </w:r>
            </w:hyperlink>
            <w:r>
              <w:t xml:space="preserve"> - "</w:t>
            </w:r>
            <w:r>
              <w:t>09 - иной статус"</w:t>
            </w:r>
          </w:p>
        </w:tc>
        <w:tc>
          <w:tcPr>
            <w:tcW w:w="3458" w:type="dxa"/>
            <w:vAlign w:val="center"/>
          </w:tcPr>
          <w:p w:rsidR="00806560" w:rsidRDefault="00873AB4">
            <w:pPr>
              <w:pStyle w:val="ConsPlusNormal0"/>
              <w:jc w:val="center"/>
            </w:pPr>
            <w:r>
              <w:t>(в разрезе объектов капитальных вложений)</w:t>
            </w:r>
          </w:p>
        </w:tc>
      </w:tr>
      <w:tr w:rsidR="00806560">
        <w:tc>
          <w:tcPr>
            <w:tcW w:w="1229" w:type="dxa"/>
            <w:vAlign w:val="center"/>
          </w:tcPr>
          <w:p w:rsidR="00806560" w:rsidRDefault="00873AB4">
            <w:pPr>
              <w:pStyle w:val="ConsPlusNormal0"/>
              <w:jc w:val="center"/>
            </w:pP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0503790</w:t>
              </w:r>
            </w:hyperlink>
          </w:p>
        </w:tc>
        <w:tc>
          <w:tcPr>
            <w:tcW w:w="749" w:type="dxa"/>
            <w:vAlign w:val="center"/>
          </w:tcPr>
          <w:p w:rsidR="00806560" w:rsidRDefault="00873AB4">
            <w:pPr>
              <w:pStyle w:val="ConsPlusNormal0"/>
              <w:jc w:val="center"/>
            </w:pPr>
            <w:r>
              <w:t>150</w:t>
            </w:r>
          </w:p>
        </w:tc>
        <w:tc>
          <w:tcPr>
            <w:tcW w:w="3628" w:type="dxa"/>
            <w:vAlign w:val="center"/>
          </w:tcPr>
          <w:p w:rsidR="00806560" w:rsidRDefault="00873AB4">
            <w:pPr>
              <w:pStyle w:val="ConsPlusNormal0"/>
              <w:jc w:val="center"/>
            </w:pPr>
            <w:hyperlink w:anchor="P14637" w:tooltip="8">
              <w:r>
                <w:rPr>
                  <w:color w:val="0000FF"/>
                </w:rPr>
                <w:t>Графа 8 -</w:t>
              </w:r>
            </w:hyperlink>
            <w:r>
              <w:t xml:space="preserve"> "09 - иной статус"</w:t>
            </w:r>
          </w:p>
        </w:tc>
        <w:tc>
          <w:tcPr>
            <w:tcW w:w="3458" w:type="dxa"/>
            <w:vAlign w:val="center"/>
          </w:tcPr>
          <w:p w:rsidR="00806560" w:rsidRDefault="00873AB4">
            <w:pPr>
              <w:pStyle w:val="ConsPlusNormal0"/>
              <w:jc w:val="center"/>
            </w:pPr>
            <w:r>
              <w:t>(в разрезе объектов капитальных вложений)</w:t>
            </w:r>
          </w:p>
        </w:tc>
      </w:tr>
      <w:tr w:rsidR="00806560">
        <w:tc>
          <w:tcPr>
            <w:tcW w:w="1229" w:type="dxa"/>
            <w:vAlign w:val="center"/>
          </w:tcPr>
          <w:p w:rsidR="00806560" w:rsidRDefault="00873AB4">
            <w:pPr>
              <w:pStyle w:val="ConsPlusNormal0"/>
              <w:jc w:val="center"/>
            </w:pP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0</w:t>
              </w:r>
              <w:r>
                <w:rPr>
                  <w:color w:val="0000FF"/>
                </w:rPr>
                <w:t>503790</w:t>
              </w:r>
            </w:hyperlink>
          </w:p>
        </w:tc>
        <w:tc>
          <w:tcPr>
            <w:tcW w:w="749" w:type="dxa"/>
            <w:vAlign w:val="center"/>
          </w:tcPr>
          <w:p w:rsidR="00806560" w:rsidRDefault="00873AB4">
            <w:pPr>
              <w:pStyle w:val="ConsPlusNormal0"/>
              <w:jc w:val="center"/>
            </w:pPr>
            <w:r>
              <w:t>160</w:t>
            </w:r>
          </w:p>
        </w:tc>
        <w:tc>
          <w:tcPr>
            <w:tcW w:w="3628" w:type="dxa"/>
            <w:vAlign w:val="center"/>
          </w:tcPr>
          <w:p w:rsidR="00806560" w:rsidRDefault="00873AB4">
            <w:pPr>
              <w:pStyle w:val="ConsPlusNormal0"/>
              <w:jc w:val="center"/>
            </w:pPr>
            <w:hyperlink w:anchor="P14636" w:tooltip="7">
              <w:r>
                <w:rPr>
                  <w:color w:val="0000FF"/>
                </w:rPr>
                <w:t>Графа 7</w:t>
              </w:r>
            </w:hyperlink>
            <w:r>
              <w:t xml:space="preserve"> - "28 - иное основание выбытия"</w:t>
            </w:r>
          </w:p>
        </w:tc>
        <w:tc>
          <w:tcPr>
            <w:tcW w:w="3458" w:type="dxa"/>
            <w:vAlign w:val="center"/>
          </w:tcPr>
          <w:p w:rsidR="00806560" w:rsidRDefault="00873AB4">
            <w:pPr>
              <w:pStyle w:val="ConsPlusNormal0"/>
              <w:jc w:val="center"/>
            </w:pPr>
            <w:r>
              <w:t>(в разрезе объектов капитальных вложений)</w:t>
            </w:r>
          </w:p>
        </w:tc>
      </w:tr>
      <w:tr w:rsidR="00806560">
        <w:tc>
          <w:tcPr>
            <w:tcW w:w="1229" w:type="dxa"/>
            <w:vAlign w:val="center"/>
          </w:tcPr>
          <w:p w:rsidR="00806560" w:rsidRDefault="00873AB4">
            <w:pPr>
              <w:pStyle w:val="ConsPlusNormal0"/>
              <w:jc w:val="center"/>
            </w:pPr>
            <w:hyperlink w:anchor="P14567" w:tooltip="Сведения о вложениях в объекты недвижимого имущества, об объектах незавершенного строительства бюджетного (автономного) учреждения">
              <w:r>
                <w:rPr>
                  <w:color w:val="0000FF"/>
                </w:rPr>
                <w:t>0503790</w:t>
              </w:r>
            </w:hyperlink>
          </w:p>
        </w:tc>
        <w:tc>
          <w:tcPr>
            <w:tcW w:w="749" w:type="dxa"/>
            <w:vAlign w:val="center"/>
          </w:tcPr>
          <w:p w:rsidR="00806560" w:rsidRDefault="00873AB4">
            <w:pPr>
              <w:pStyle w:val="ConsPlusNormal0"/>
              <w:jc w:val="center"/>
            </w:pPr>
            <w:r>
              <w:t>170</w:t>
            </w:r>
          </w:p>
        </w:tc>
        <w:tc>
          <w:tcPr>
            <w:tcW w:w="3628" w:type="dxa"/>
            <w:vAlign w:val="center"/>
          </w:tcPr>
          <w:p w:rsidR="00806560" w:rsidRDefault="00873AB4">
            <w:pPr>
              <w:pStyle w:val="ConsPlusNormal0"/>
              <w:jc w:val="center"/>
            </w:pPr>
            <w:hyperlink w:anchor="P14637" w:tooltip="8">
              <w:r>
                <w:rPr>
                  <w:color w:val="0000FF"/>
                </w:rPr>
                <w:t>Графа 8</w:t>
              </w:r>
            </w:hyperlink>
            <w:r>
              <w:t xml:space="preserve"> - "28 - иное основание выбытия"</w:t>
            </w:r>
          </w:p>
        </w:tc>
        <w:tc>
          <w:tcPr>
            <w:tcW w:w="3458" w:type="dxa"/>
            <w:vAlign w:val="center"/>
          </w:tcPr>
          <w:p w:rsidR="00806560" w:rsidRDefault="00873AB4">
            <w:pPr>
              <w:pStyle w:val="ConsPlusNormal0"/>
              <w:jc w:val="center"/>
            </w:pPr>
            <w:r>
              <w:t>(в разрезе объектов капитальных вложений)</w:t>
            </w:r>
          </w:p>
        </w:tc>
      </w:tr>
      <w:tr w:rsidR="00806560">
        <w:tc>
          <w:tcPr>
            <w:tcW w:w="1229" w:type="dxa"/>
            <w:vAlign w:val="center"/>
          </w:tcPr>
          <w:p w:rsidR="00806560" w:rsidRDefault="00873AB4">
            <w:pPr>
              <w:pStyle w:val="ConsPlusNormal0"/>
              <w:jc w:val="center"/>
            </w:pPr>
            <w:hyperlink w:anchor="P6012" w:tooltip="                                   ОТЧЕТ">
              <w:r>
                <w:rPr>
                  <w:color w:val="0000FF"/>
                </w:rPr>
                <w:t>0503737</w:t>
              </w:r>
            </w:hyperlink>
          </w:p>
        </w:tc>
        <w:tc>
          <w:tcPr>
            <w:tcW w:w="749" w:type="dxa"/>
            <w:vAlign w:val="center"/>
          </w:tcPr>
          <w:p w:rsidR="00806560" w:rsidRDefault="00873AB4">
            <w:pPr>
              <w:pStyle w:val="ConsPlusNormal0"/>
              <w:jc w:val="center"/>
            </w:pPr>
            <w:r>
              <w:t>180</w:t>
            </w:r>
          </w:p>
        </w:tc>
        <w:tc>
          <w:tcPr>
            <w:tcW w:w="3628" w:type="dxa"/>
            <w:vAlign w:val="center"/>
          </w:tcPr>
          <w:p w:rsidR="00806560" w:rsidRDefault="00873AB4">
            <w:pPr>
              <w:pStyle w:val="ConsPlusNormal0"/>
              <w:jc w:val="center"/>
            </w:pPr>
            <w:r>
              <w:t>Информация (пояснения) о некассовых операциях</w:t>
            </w:r>
          </w:p>
        </w:tc>
        <w:tc>
          <w:tcPr>
            <w:tcW w:w="3458" w:type="dxa"/>
            <w:vAlign w:val="center"/>
          </w:tcPr>
          <w:p w:rsidR="00806560" w:rsidRDefault="00873AB4">
            <w:pPr>
              <w:pStyle w:val="ConsPlusNormal0"/>
              <w:jc w:val="center"/>
            </w:pPr>
            <w:r>
              <w:t>(в разрезе видов финансового обеспечения (деятельности), кодов (кодов составных частей) бюджетной классификации, сумм операций)</w:t>
            </w:r>
          </w:p>
        </w:tc>
      </w:tr>
      <w:tr w:rsidR="00806560">
        <w:tc>
          <w:tcPr>
            <w:tcW w:w="1229" w:type="dxa"/>
            <w:vAlign w:val="center"/>
          </w:tcPr>
          <w:p w:rsidR="00806560" w:rsidRDefault="00806560">
            <w:pPr>
              <w:pStyle w:val="ConsPlusNormal0"/>
            </w:pPr>
          </w:p>
        </w:tc>
        <w:tc>
          <w:tcPr>
            <w:tcW w:w="749" w:type="dxa"/>
            <w:vAlign w:val="center"/>
          </w:tcPr>
          <w:p w:rsidR="00806560" w:rsidRDefault="00873AB4">
            <w:pPr>
              <w:pStyle w:val="ConsPlusNormal0"/>
              <w:jc w:val="center"/>
            </w:pPr>
            <w:r>
              <w:t>190</w:t>
            </w:r>
          </w:p>
        </w:tc>
        <w:tc>
          <w:tcPr>
            <w:tcW w:w="3628" w:type="dxa"/>
            <w:vAlign w:val="center"/>
          </w:tcPr>
          <w:p w:rsidR="00806560" w:rsidRDefault="00873AB4">
            <w:pPr>
              <w:pStyle w:val="ConsPlusNormal0"/>
              <w:jc w:val="center"/>
            </w:pPr>
            <w:r>
              <w:t>Иной показатель:</w:t>
            </w:r>
          </w:p>
        </w:tc>
        <w:tc>
          <w:tcPr>
            <w:tcW w:w="3458" w:type="dxa"/>
            <w:vAlign w:val="center"/>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outlineLvl w:val="3"/>
      </w:pPr>
      <w:r>
        <w:t>Таблица N 11</w:t>
      </w:r>
    </w:p>
    <w:p w:rsidR="00806560" w:rsidRDefault="00806560">
      <w:pPr>
        <w:pStyle w:val="ConsPlusNormal0"/>
        <w:jc w:val="both"/>
      </w:pPr>
    </w:p>
    <w:p w:rsidR="00806560" w:rsidRDefault="00873AB4">
      <w:pPr>
        <w:pStyle w:val="ConsPlusNormal0"/>
        <w:jc w:val="center"/>
      </w:pPr>
      <w:bookmarkStart w:id="490" w:name="P7673"/>
      <w:bookmarkEnd w:id="490"/>
      <w:r>
        <w:t>Причины увеличения просроченной задолженности</w:t>
      </w:r>
    </w:p>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9"/>
        <w:gridCol w:w="3345"/>
        <w:gridCol w:w="926"/>
        <w:gridCol w:w="1020"/>
        <w:gridCol w:w="1032"/>
        <w:gridCol w:w="1474"/>
      </w:tblGrid>
      <w:tr w:rsidR="00806560">
        <w:tc>
          <w:tcPr>
            <w:tcW w:w="1219" w:type="dxa"/>
          </w:tcPr>
          <w:p w:rsidR="00806560" w:rsidRDefault="00873AB4">
            <w:pPr>
              <w:pStyle w:val="ConsPlusNormal0"/>
              <w:jc w:val="center"/>
            </w:pPr>
            <w:r>
              <w:t>Отчет</w:t>
            </w:r>
          </w:p>
        </w:tc>
        <w:tc>
          <w:tcPr>
            <w:tcW w:w="3345" w:type="dxa"/>
          </w:tcPr>
          <w:p w:rsidR="00806560" w:rsidRDefault="00873AB4">
            <w:pPr>
              <w:pStyle w:val="ConsPlusNormal0"/>
              <w:jc w:val="center"/>
            </w:pPr>
            <w:r>
              <w:t>Показатель</w:t>
            </w:r>
          </w:p>
        </w:tc>
        <w:tc>
          <w:tcPr>
            <w:tcW w:w="926" w:type="dxa"/>
          </w:tcPr>
          <w:p w:rsidR="00806560" w:rsidRDefault="00873AB4">
            <w:pPr>
              <w:pStyle w:val="ConsPlusNormal0"/>
              <w:jc w:val="center"/>
            </w:pPr>
            <w:r>
              <w:t>Код строки</w:t>
            </w:r>
          </w:p>
        </w:tc>
        <w:tc>
          <w:tcPr>
            <w:tcW w:w="1020" w:type="dxa"/>
          </w:tcPr>
          <w:p w:rsidR="00806560" w:rsidRDefault="00873AB4">
            <w:pPr>
              <w:pStyle w:val="ConsPlusNormal0"/>
              <w:jc w:val="center"/>
            </w:pPr>
            <w:r>
              <w:t>Номер счета</w:t>
            </w:r>
          </w:p>
        </w:tc>
        <w:tc>
          <w:tcPr>
            <w:tcW w:w="1032" w:type="dxa"/>
          </w:tcPr>
          <w:p w:rsidR="00806560" w:rsidRDefault="00873AB4">
            <w:pPr>
              <w:pStyle w:val="ConsPlusNormal0"/>
              <w:jc w:val="center"/>
            </w:pPr>
            <w:r>
              <w:t>Сумма, руб.</w:t>
            </w:r>
          </w:p>
        </w:tc>
        <w:tc>
          <w:tcPr>
            <w:tcW w:w="1474" w:type="dxa"/>
          </w:tcPr>
          <w:p w:rsidR="00806560" w:rsidRDefault="00873AB4">
            <w:pPr>
              <w:pStyle w:val="ConsPlusNormal0"/>
              <w:jc w:val="center"/>
            </w:pPr>
            <w:r>
              <w:t>Пояснения</w:t>
            </w:r>
          </w:p>
        </w:tc>
      </w:tr>
      <w:tr w:rsidR="00806560">
        <w:tc>
          <w:tcPr>
            <w:tcW w:w="1219" w:type="dxa"/>
          </w:tcPr>
          <w:p w:rsidR="00806560" w:rsidRDefault="00873AB4">
            <w:pPr>
              <w:pStyle w:val="ConsPlusNormal0"/>
              <w:jc w:val="center"/>
            </w:pPr>
            <w:r>
              <w:t>1</w:t>
            </w:r>
          </w:p>
        </w:tc>
        <w:tc>
          <w:tcPr>
            <w:tcW w:w="3345" w:type="dxa"/>
          </w:tcPr>
          <w:p w:rsidR="00806560" w:rsidRDefault="00873AB4">
            <w:pPr>
              <w:pStyle w:val="ConsPlusNormal0"/>
              <w:jc w:val="center"/>
            </w:pPr>
            <w:r>
              <w:t>2</w:t>
            </w:r>
          </w:p>
        </w:tc>
        <w:tc>
          <w:tcPr>
            <w:tcW w:w="926" w:type="dxa"/>
          </w:tcPr>
          <w:p w:rsidR="00806560" w:rsidRDefault="00873AB4">
            <w:pPr>
              <w:pStyle w:val="ConsPlusNormal0"/>
              <w:jc w:val="center"/>
            </w:pPr>
            <w:r>
              <w:t>3</w:t>
            </w:r>
          </w:p>
        </w:tc>
        <w:tc>
          <w:tcPr>
            <w:tcW w:w="1020" w:type="dxa"/>
          </w:tcPr>
          <w:p w:rsidR="00806560" w:rsidRDefault="00873AB4">
            <w:pPr>
              <w:pStyle w:val="ConsPlusNormal0"/>
              <w:jc w:val="center"/>
            </w:pPr>
            <w:bookmarkStart w:id="491" w:name="P7684"/>
            <w:bookmarkEnd w:id="491"/>
            <w:r>
              <w:t>4</w:t>
            </w:r>
          </w:p>
        </w:tc>
        <w:tc>
          <w:tcPr>
            <w:tcW w:w="1032" w:type="dxa"/>
          </w:tcPr>
          <w:p w:rsidR="00806560" w:rsidRDefault="00873AB4">
            <w:pPr>
              <w:pStyle w:val="ConsPlusNormal0"/>
              <w:jc w:val="center"/>
            </w:pPr>
            <w:bookmarkStart w:id="492" w:name="P7685"/>
            <w:bookmarkEnd w:id="492"/>
            <w:r>
              <w:t>5</w:t>
            </w:r>
          </w:p>
        </w:tc>
        <w:tc>
          <w:tcPr>
            <w:tcW w:w="1474" w:type="dxa"/>
          </w:tcPr>
          <w:p w:rsidR="00806560" w:rsidRDefault="00873AB4">
            <w:pPr>
              <w:pStyle w:val="ConsPlusNormal0"/>
              <w:jc w:val="center"/>
            </w:pPr>
            <w:bookmarkStart w:id="493" w:name="P7686"/>
            <w:bookmarkEnd w:id="493"/>
            <w:r>
              <w:t>6</w:t>
            </w:r>
          </w:p>
        </w:tc>
      </w:tr>
      <w:tr w:rsidR="00806560">
        <w:tc>
          <w:tcPr>
            <w:tcW w:w="1219" w:type="dxa"/>
            <w:vMerge w:val="restart"/>
            <w:vAlign w:val="center"/>
          </w:tcPr>
          <w:p w:rsidR="00806560" w:rsidRDefault="00873AB4">
            <w:pPr>
              <w:pStyle w:val="ConsPlusNormal0"/>
              <w:jc w:val="center"/>
            </w:pPr>
            <w:hyperlink w:anchor="P10500" w:tooltip="      Сведения по дебиторской и кредиторской задолженности учреждения">
              <w:r>
                <w:rPr>
                  <w:color w:val="0000FF"/>
                </w:rPr>
                <w:t>0503769</w:t>
              </w:r>
            </w:hyperlink>
          </w:p>
        </w:tc>
        <w:tc>
          <w:tcPr>
            <w:tcW w:w="3345" w:type="dxa"/>
            <w:vMerge w:val="restart"/>
            <w:vAlign w:val="center"/>
          </w:tcPr>
          <w:p w:rsidR="00806560" w:rsidRDefault="00873AB4">
            <w:pPr>
              <w:pStyle w:val="ConsPlusNormal0"/>
              <w:jc w:val="center"/>
            </w:pPr>
            <w:r>
              <w:t>Причины увеличения просроченной дебиторской задолженности по сравнению с показателями за аналогичный период прошлого отчетного года</w:t>
            </w:r>
          </w:p>
        </w:tc>
        <w:tc>
          <w:tcPr>
            <w:tcW w:w="926" w:type="dxa"/>
            <w:vAlign w:val="center"/>
          </w:tcPr>
          <w:p w:rsidR="00806560" w:rsidRDefault="00873AB4">
            <w:pPr>
              <w:pStyle w:val="ConsPlusNormal0"/>
              <w:jc w:val="center"/>
            </w:pPr>
            <w:r>
              <w:t>100</w:t>
            </w:r>
          </w:p>
        </w:tc>
        <w:tc>
          <w:tcPr>
            <w:tcW w:w="1020" w:type="dxa"/>
            <w:vAlign w:val="center"/>
          </w:tcPr>
          <w:p w:rsidR="00806560" w:rsidRDefault="00806560">
            <w:pPr>
              <w:pStyle w:val="ConsPlusNormal0"/>
            </w:pPr>
          </w:p>
        </w:tc>
        <w:tc>
          <w:tcPr>
            <w:tcW w:w="1032" w:type="dxa"/>
            <w:vAlign w:val="center"/>
          </w:tcPr>
          <w:p w:rsidR="00806560" w:rsidRDefault="00806560">
            <w:pPr>
              <w:pStyle w:val="ConsPlusNormal0"/>
            </w:pPr>
          </w:p>
        </w:tc>
        <w:tc>
          <w:tcPr>
            <w:tcW w:w="1474" w:type="dxa"/>
            <w:vAlign w:val="center"/>
          </w:tcPr>
          <w:p w:rsidR="00806560" w:rsidRDefault="00806560">
            <w:pPr>
              <w:pStyle w:val="ConsPlusNormal0"/>
            </w:pPr>
          </w:p>
        </w:tc>
      </w:tr>
      <w:tr w:rsidR="00806560">
        <w:tc>
          <w:tcPr>
            <w:tcW w:w="1219" w:type="dxa"/>
            <w:vMerge/>
          </w:tcPr>
          <w:p w:rsidR="00806560" w:rsidRDefault="00806560">
            <w:pPr>
              <w:pStyle w:val="ConsPlusNormal0"/>
            </w:pPr>
          </w:p>
        </w:tc>
        <w:tc>
          <w:tcPr>
            <w:tcW w:w="3345" w:type="dxa"/>
            <w:vMerge/>
          </w:tcPr>
          <w:p w:rsidR="00806560" w:rsidRDefault="00806560">
            <w:pPr>
              <w:pStyle w:val="ConsPlusNormal0"/>
            </w:pPr>
          </w:p>
        </w:tc>
        <w:tc>
          <w:tcPr>
            <w:tcW w:w="926" w:type="dxa"/>
            <w:vAlign w:val="center"/>
          </w:tcPr>
          <w:p w:rsidR="00806560" w:rsidRDefault="00873AB4">
            <w:pPr>
              <w:pStyle w:val="ConsPlusNormal0"/>
              <w:jc w:val="center"/>
            </w:pPr>
            <w:r>
              <w:t>101</w:t>
            </w:r>
          </w:p>
        </w:tc>
        <w:tc>
          <w:tcPr>
            <w:tcW w:w="1020" w:type="dxa"/>
            <w:vAlign w:val="center"/>
          </w:tcPr>
          <w:p w:rsidR="00806560" w:rsidRDefault="00806560">
            <w:pPr>
              <w:pStyle w:val="ConsPlusNormal0"/>
            </w:pPr>
          </w:p>
        </w:tc>
        <w:tc>
          <w:tcPr>
            <w:tcW w:w="1032" w:type="dxa"/>
            <w:vAlign w:val="center"/>
          </w:tcPr>
          <w:p w:rsidR="00806560" w:rsidRDefault="00806560">
            <w:pPr>
              <w:pStyle w:val="ConsPlusNormal0"/>
            </w:pPr>
          </w:p>
        </w:tc>
        <w:tc>
          <w:tcPr>
            <w:tcW w:w="1474" w:type="dxa"/>
            <w:vAlign w:val="center"/>
          </w:tcPr>
          <w:p w:rsidR="00806560" w:rsidRDefault="00806560">
            <w:pPr>
              <w:pStyle w:val="ConsPlusNormal0"/>
            </w:pPr>
          </w:p>
        </w:tc>
      </w:tr>
      <w:tr w:rsidR="00806560">
        <w:tc>
          <w:tcPr>
            <w:tcW w:w="1219" w:type="dxa"/>
            <w:vMerge/>
          </w:tcPr>
          <w:p w:rsidR="00806560" w:rsidRDefault="00806560">
            <w:pPr>
              <w:pStyle w:val="ConsPlusNormal0"/>
            </w:pPr>
          </w:p>
        </w:tc>
        <w:tc>
          <w:tcPr>
            <w:tcW w:w="3345" w:type="dxa"/>
            <w:vMerge/>
          </w:tcPr>
          <w:p w:rsidR="00806560" w:rsidRDefault="00806560">
            <w:pPr>
              <w:pStyle w:val="ConsPlusNormal0"/>
            </w:pPr>
          </w:p>
        </w:tc>
        <w:tc>
          <w:tcPr>
            <w:tcW w:w="926" w:type="dxa"/>
            <w:vAlign w:val="center"/>
          </w:tcPr>
          <w:p w:rsidR="00806560" w:rsidRDefault="00873AB4">
            <w:pPr>
              <w:pStyle w:val="ConsPlusNormal0"/>
              <w:jc w:val="center"/>
            </w:pPr>
            <w:r>
              <w:t>...</w:t>
            </w:r>
          </w:p>
        </w:tc>
        <w:tc>
          <w:tcPr>
            <w:tcW w:w="1020" w:type="dxa"/>
            <w:vAlign w:val="center"/>
          </w:tcPr>
          <w:p w:rsidR="00806560" w:rsidRDefault="00806560">
            <w:pPr>
              <w:pStyle w:val="ConsPlusNormal0"/>
            </w:pPr>
          </w:p>
        </w:tc>
        <w:tc>
          <w:tcPr>
            <w:tcW w:w="1032" w:type="dxa"/>
            <w:vAlign w:val="center"/>
          </w:tcPr>
          <w:p w:rsidR="00806560" w:rsidRDefault="00806560">
            <w:pPr>
              <w:pStyle w:val="ConsPlusNormal0"/>
            </w:pPr>
          </w:p>
        </w:tc>
        <w:tc>
          <w:tcPr>
            <w:tcW w:w="1474" w:type="dxa"/>
            <w:vAlign w:val="center"/>
          </w:tcPr>
          <w:p w:rsidR="00806560" w:rsidRDefault="00806560">
            <w:pPr>
              <w:pStyle w:val="ConsPlusNormal0"/>
            </w:pPr>
          </w:p>
        </w:tc>
      </w:tr>
      <w:tr w:rsidR="00806560">
        <w:tc>
          <w:tcPr>
            <w:tcW w:w="1219" w:type="dxa"/>
            <w:vMerge/>
          </w:tcPr>
          <w:p w:rsidR="00806560" w:rsidRDefault="00806560">
            <w:pPr>
              <w:pStyle w:val="ConsPlusNormal0"/>
            </w:pPr>
          </w:p>
        </w:tc>
        <w:tc>
          <w:tcPr>
            <w:tcW w:w="3345" w:type="dxa"/>
            <w:vMerge/>
          </w:tcPr>
          <w:p w:rsidR="00806560" w:rsidRDefault="00806560">
            <w:pPr>
              <w:pStyle w:val="ConsPlusNormal0"/>
            </w:pPr>
          </w:p>
        </w:tc>
        <w:tc>
          <w:tcPr>
            <w:tcW w:w="1946" w:type="dxa"/>
            <w:gridSpan w:val="2"/>
          </w:tcPr>
          <w:p w:rsidR="00806560" w:rsidRDefault="00873AB4">
            <w:pPr>
              <w:pStyle w:val="ConsPlusNormal0"/>
              <w:jc w:val="right"/>
            </w:pPr>
            <w:r>
              <w:t>ИТОГО</w:t>
            </w:r>
          </w:p>
        </w:tc>
        <w:tc>
          <w:tcPr>
            <w:tcW w:w="1032" w:type="dxa"/>
          </w:tcPr>
          <w:p w:rsidR="00806560" w:rsidRDefault="00806560">
            <w:pPr>
              <w:pStyle w:val="ConsPlusNormal0"/>
            </w:pPr>
          </w:p>
        </w:tc>
        <w:tc>
          <w:tcPr>
            <w:tcW w:w="1474" w:type="dxa"/>
          </w:tcPr>
          <w:p w:rsidR="00806560" w:rsidRDefault="00873AB4">
            <w:pPr>
              <w:pStyle w:val="ConsPlusNormal0"/>
              <w:jc w:val="center"/>
            </w:pPr>
            <w:r>
              <w:t>X</w:t>
            </w:r>
          </w:p>
        </w:tc>
      </w:tr>
      <w:tr w:rsidR="00806560">
        <w:tc>
          <w:tcPr>
            <w:tcW w:w="1219" w:type="dxa"/>
            <w:vMerge/>
          </w:tcPr>
          <w:p w:rsidR="00806560" w:rsidRDefault="00806560">
            <w:pPr>
              <w:pStyle w:val="ConsPlusNormal0"/>
            </w:pPr>
          </w:p>
        </w:tc>
        <w:tc>
          <w:tcPr>
            <w:tcW w:w="3345" w:type="dxa"/>
            <w:vMerge w:val="restart"/>
            <w:vAlign w:val="center"/>
          </w:tcPr>
          <w:p w:rsidR="00806560" w:rsidRDefault="00873AB4">
            <w:pPr>
              <w:pStyle w:val="ConsPlusNormal0"/>
              <w:jc w:val="center"/>
            </w:pPr>
            <w:r>
              <w:t>Причины увеличения просроченной кредиторской задолженности по сравнению с показателями за аналогичный период прошлого отчетного года</w:t>
            </w:r>
          </w:p>
        </w:tc>
        <w:tc>
          <w:tcPr>
            <w:tcW w:w="926" w:type="dxa"/>
          </w:tcPr>
          <w:p w:rsidR="00806560" w:rsidRDefault="00873AB4">
            <w:pPr>
              <w:pStyle w:val="ConsPlusNormal0"/>
              <w:jc w:val="center"/>
            </w:pPr>
            <w:r>
              <w:t>200</w:t>
            </w:r>
          </w:p>
        </w:tc>
        <w:tc>
          <w:tcPr>
            <w:tcW w:w="1020" w:type="dxa"/>
          </w:tcPr>
          <w:p w:rsidR="00806560" w:rsidRDefault="00806560">
            <w:pPr>
              <w:pStyle w:val="ConsPlusNormal0"/>
            </w:pPr>
          </w:p>
        </w:tc>
        <w:tc>
          <w:tcPr>
            <w:tcW w:w="1032" w:type="dxa"/>
          </w:tcPr>
          <w:p w:rsidR="00806560" w:rsidRDefault="00806560">
            <w:pPr>
              <w:pStyle w:val="ConsPlusNormal0"/>
            </w:pPr>
          </w:p>
        </w:tc>
        <w:tc>
          <w:tcPr>
            <w:tcW w:w="1474" w:type="dxa"/>
          </w:tcPr>
          <w:p w:rsidR="00806560" w:rsidRDefault="00806560">
            <w:pPr>
              <w:pStyle w:val="ConsPlusNormal0"/>
            </w:pPr>
          </w:p>
        </w:tc>
      </w:tr>
      <w:tr w:rsidR="00806560">
        <w:tc>
          <w:tcPr>
            <w:tcW w:w="1219" w:type="dxa"/>
            <w:vMerge/>
          </w:tcPr>
          <w:p w:rsidR="00806560" w:rsidRDefault="00806560">
            <w:pPr>
              <w:pStyle w:val="ConsPlusNormal0"/>
            </w:pPr>
          </w:p>
        </w:tc>
        <w:tc>
          <w:tcPr>
            <w:tcW w:w="3345" w:type="dxa"/>
            <w:vMerge/>
          </w:tcPr>
          <w:p w:rsidR="00806560" w:rsidRDefault="00806560">
            <w:pPr>
              <w:pStyle w:val="ConsPlusNormal0"/>
            </w:pPr>
          </w:p>
        </w:tc>
        <w:tc>
          <w:tcPr>
            <w:tcW w:w="926" w:type="dxa"/>
            <w:vAlign w:val="bottom"/>
          </w:tcPr>
          <w:p w:rsidR="00806560" w:rsidRDefault="00873AB4">
            <w:pPr>
              <w:pStyle w:val="ConsPlusNormal0"/>
              <w:jc w:val="center"/>
            </w:pPr>
            <w:r>
              <w:t>201</w:t>
            </w:r>
          </w:p>
        </w:tc>
        <w:tc>
          <w:tcPr>
            <w:tcW w:w="1020" w:type="dxa"/>
          </w:tcPr>
          <w:p w:rsidR="00806560" w:rsidRDefault="00806560">
            <w:pPr>
              <w:pStyle w:val="ConsPlusNormal0"/>
            </w:pPr>
          </w:p>
        </w:tc>
        <w:tc>
          <w:tcPr>
            <w:tcW w:w="1032" w:type="dxa"/>
          </w:tcPr>
          <w:p w:rsidR="00806560" w:rsidRDefault="00806560">
            <w:pPr>
              <w:pStyle w:val="ConsPlusNormal0"/>
            </w:pPr>
          </w:p>
        </w:tc>
        <w:tc>
          <w:tcPr>
            <w:tcW w:w="1474" w:type="dxa"/>
          </w:tcPr>
          <w:p w:rsidR="00806560" w:rsidRDefault="00806560">
            <w:pPr>
              <w:pStyle w:val="ConsPlusNormal0"/>
            </w:pPr>
          </w:p>
        </w:tc>
      </w:tr>
      <w:tr w:rsidR="00806560">
        <w:tc>
          <w:tcPr>
            <w:tcW w:w="1219" w:type="dxa"/>
            <w:vMerge/>
          </w:tcPr>
          <w:p w:rsidR="00806560" w:rsidRDefault="00806560">
            <w:pPr>
              <w:pStyle w:val="ConsPlusNormal0"/>
            </w:pPr>
          </w:p>
        </w:tc>
        <w:tc>
          <w:tcPr>
            <w:tcW w:w="3345" w:type="dxa"/>
            <w:vMerge/>
          </w:tcPr>
          <w:p w:rsidR="00806560" w:rsidRDefault="00806560">
            <w:pPr>
              <w:pStyle w:val="ConsPlusNormal0"/>
            </w:pPr>
          </w:p>
        </w:tc>
        <w:tc>
          <w:tcPr>
            <w:tcW w:w="926" w:type="dxa"/>
          </w:tcPr>
          <w:p w:rsidR="00806560" w:rsidRDefault="00873AB4">
            <w:pPr>
              <w:pStyle w:val="ConsPlusNormal0"/>
              <w:jc w:val="center"/>
            </w:pPr>
            <w:r>
              <w:t>...</w:t>
            </w:r>
          </w:p>
        </w:tc>
        <w:tc>
          <w:tcPr>
            <w:tcW w:w="1020" w:type="dxa"/>
          </w:tcPr>
          <w:p w:rsidR="00806560" w:rsidRDefault="00806560">
            <w:pPr>
              <w:pStyle w:val="ConsPlusNormal0"/>
            </w:pPr>
          </w:p>
        </w:tc>
        <w:tc>
          <w:tcPr>
            <w:tcW w:w="1032" w:type="dxa"/>
          </w:tcPr>
          <w:p w:rsidR="00806560" w:rsidRDefault="00806560">
            <w:pPr>
              <w:pStyle w:val="ConsPlusNormal0"/>
            </w:pPr>
          </w:p>
        </w:tc>
        <w:tc>
          <w:tcPr>
            <w:tcW w:w="1474" w:type="dxa"/>
          </w:tcPr>
          <w:p w:rsidR="00806560" w:rsidRDefault="00806560">
            <w:pPr>
              <w:pStyle w:val="ConsPlusNormal0"/>
            </w:pPr>
          </w:p>
        </w:tc>
      </w:tr>
      <w:tr w:rsidR="00806560">
        <w:tc>
          <w:tcPr>
            <w:tcW w:w="1219" w:type="dxa"/>
            <w:vMerge/>
          </w:tcPr>
          <w:p w:rsidR="00806560" w:rsidRDefault="00806560">
            <w:pPr>
              <w:pStyle w:val="ConsPlusNormal0"/>
            </w:pPr>
          </w:p>
        </w:tc>
        <w:tc>
          <w:tcPr>
            <w:tcW w:w="3345" w:type="dxa"/>
            <w:vMerge/>
          </w:tcPr>
          <w:p w:rsidR="00806560" w:rsidRDefault="00806560">
            <w:pPr>
              <w:pStyle w:val="ConsPlusNormal0"/>
            </w:pPr>
          </w:p>
        </w:tc>
        <w:tc>
          <w:tcPr>
            <w:tcW w:w="1946" w:type="dxa"/>
            <w:gridSpan w:val="2"/>
          </w:tcPr>
          <w:p w:rsidR="00806560" w:rsidRDefault="00873AB4">
            <w:pPr>
              <w:pStyle w:val="ConsPlusNormal0"/>
              <w:jc w:val="right"/>
            </w:pPr>
            <w:r>
              <w:t>ИТОГО</w:t>
            </w:r>
          </w:p>
        </w:tc>
        <w:tc>
          <w:tcPr>
            <w:tcW w:w="1032" w:type="dxa"/>
          </w:tcPr>
          <w:p w:rsidR="00806560" w:rsidRDefault="00806560">
            <w:pPr>
              <w:pStyle w:val="ConsPlusNormal0"/>
            </w:pPr>
          </w:p>
        </w:tc>
        <w:tc>
          <w:tcPr>
            <w:tcW w:w="1474" w:type="dxa"/>
          </w:tcPr>
          <w:p w:rsidR="00806560" w:rsidRDefault="00873AB4">
            <w:pPr>
              <w:pStyle w:val="ConsPlusNormal0"/>
              <w:jc w:val="center"/>
            </w:pPr>
            <w:r>
              <w:t>X</w:t>
            </w:r>
          </w:p>
        </w:tc>
      </w:tr>
    </w:tbl>
    <w:p w:rsidR="00806560" w:rsidRDefault="00806560">
      <w:pPr>
        <w:pStyle w:val="ConsPlusNormal0"/>
        <w:jc w:val="both"/>
      </w:pPr>
    </w:p>
    <w:p w:rsidR="00806560" w:rsidRDefault="00873AB4">
      <w:pPr>
        <w:pStyle w:val="ConsPlusNormal0"/>
        <w:jc w:val="right"/>
        <w:outlineLvl w:val="3"/>
      </w:pPr>
      <w:r>
        <w:t>Таблица N 12</w:t>
      </w:r>
    </w:p>
    <w:p w:rsidR="00806560" w:rsidRDefault="00806560">
      <w:pPr>
        <w:pStyle w:val="ConsPlusNormal0"/>
        <w:jc w:val="both"/>
      </w:pPr>
    </w:p>
    <w:p w:rsidR="00806560" w:rsidRDefault="00873AB4">
      <w:pPr>
        <w:pStyle w:val="ConsPlusNormal0"/>
        <w:jc w:val="center"/>
      </w:pPr>
      <w:bookmarkStart w:id="494" w:name="P7723"/>
      <w:bookmarkEnd w:id="494"/>
      <w:r>
        <w:t>Прочие вопросы деятельности учреждения</w:t>
      </w:r>
    </w:p>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44"/>
        <w:gridCol w:w="3458"/>
        <w:gridCol w:w="3288"/>
      </w:tblGrid>
      <w:tr w:rsidR="00806560">
        <w:tc>
          <w:tcPr>
            <w:tcW w:w="1531" w:type="dxa"/>
          </w:tcPr>
          <w:p w:rsidR="00806560" w:rsidRDefault="00873AB4">
            <w:pPr>
              <w:pStyle w:val="ConsPlusNormal0"/>
              <w:jc w:val="center"/>
            </w:pPr>
            <w:r>
              <w:t>Наименование отчета</w:t>
            </w:r>
          </w:p>
        </w:tc>
        <w:tc>
          <w:tcPr>
            <w:tcW w:w="744" w:type="dxa"/>
          </w:tcPr>
          <w:p w:rsidR="00806560" w:rsidRDefault="00873AB4">
            <w:pPr>
              <w:pStyle w:val="ConsPlusNormal0"/>
              <w:jc w:val="center"/>
            </w:pPr>
            <w:r>
              <w:t>Код строки</w:t>
            </w:r>
          </w:p>
        </w:tc>
        <w:tc>
          <w:tcPr>
            <w:tcW w:w="3458" w:type="dxa"/>
          </w:tcPr>
          <w:p w:rsidR="00806560" w:rsidRDefault="00873AB4">
            <w:pPr>
              <w:pStyle w:val="ConsPlusNormal0"/>
              <w:jc w:val="center"/>
            </w:pPr>
            <w:r>
              <w:t>Показатель</w:t>
            </w:r>
          </w:p>
        </w:tc>
        <w:tc>
          <w:tcPr>
            <w:tcW w:w="3288" w:type="dxa"/>
          </w:tcPr>
          <w:p w:rsidR="00806560" w:rsidRDefault="00873AB4">
            <w:pPr>
              <w:pStyle w:val="ConsPlusNormal0"/>
              <w:jc w:val="center"/>
            </w:pPr>
            <w:r>
              <w:t>Пояснения</w:t>
            </w:r>
          </w:p>
        </w:tc>
      </w:tr>
      <w:tr w:rsidR="00806560">
        <w:tc>
          <w:tcPr>
            <w:tcW w:w="1531" w:type="dxa"/>
          </w:tcPr>
          <w:p w:rsidR="00806560" w:rsidRDefault="00873AB4">
            <w:pPr>
              <w:pStyle w:val="ConsPlusNormal0"/>
              <w:jc w:val="center"/>
            </w:pPr>
            <w:r>
              <w:t>1</w:t>
            </w:r>
          </w:p>
        </w:tc>
        <w:tc>
          <w:tcPr>
            <w:tcW w:w="744" w:type="dxa"/>
          </w:tcPr>
          <w:p w:rsidR="00806560" w:rsidRDefault="00873AB4">
            <w:pPr>
              <w:pStyle w:val="ConsPlusNormal0"/>
              <w:jc w:val="center"/>
            </w:pPr>
            <w:r>
              <w:t>2</w:t>
            </w:r>
          </w:p>
        </w:tc>
        <w:tc>
          <w:tcPr>
            <w:tcW w:w="3458" w:type="dxa"/>
          </w:tcPr>
          <w:p w:rsidR="00806560" w:rsidRDefault="00873AB4">
            <w:pPr>
              <w:pStyle w:val="ConsPlusNormal0"/>
              <w:jc w:val="center"/>
            </w:pPr>
            <w:bookmarkStart w:id="495" w:name="P7731"/>
            <w:bookmarkEnd w:id="495"/>
            <w:r>
              <w:t>3</w:t>
            </w:r>
          </w:p>
        </w:tc>
        <w:tc>
          <w:tcPr>
            <w:tcW w:w="3288" w:type="dxa"/>
          </w:tcPr>
          <w:p w:rsidR="00806560" w:rsidRDefault="00873AB4">
            <w:pPr>
              <w:pStyle w:val="ConsPlusNormal0"/>
              <w:jc w:val="center"/>
            </w:pPr>
            <w:r>
              <w:t>4</w:t>
            </w:r>
          </w:p>
        </w:tc>
      </w:tr>
      <w:tr w:rsidR="00806560">
        <w:tc>
          <w:tcPr>
            <w:tcW w:w="1531" w:type="dxa"/>
            <w:vAlign w:val="center"/>
          </w:tcPr>
          <w:p w:rsidR="00806560" w:rsidRDefault="00873AB4">
            <w:pPr>
              <w:pStyle w:val="ConsPlusNormal0"/>
              <w:jc w:val="center"/>
            </w:pPr>
            <w:hyperlink w:anchor="P7401" w:tooltip="Таблица N 6. Утратила силу">
              <w:r>
                <w:rPr>
                  <w:color w:val="0000FF"/>
                </w:rPr>
                <w:t>Таблица N 6</w:t>
              </w:r>
            </w:hyperlink>
          </w:p>
        </w:tc>
        <w:tc>
          <w:tcPr>
            <w:tcW w:w="744" w:type="dxa"/>
            <w:vAlign w:val="center"/>
          </w:tcPr>
          <w:p w:rsidR="00806560" w:rsidRDefault="00873AB4">
            <w:pPr>
              <w:pStyle w:val="ConsPlusNormal0"/>
              <w:jc w:val="center"/>
            </w:pPr>
            <w:bookmarkStart w:id="496" w:name="P7734"/>
            <w:bookmarkEnd w:id="496"/>
            <w:r>
              <w:t>010</w:t>
            </w:r>
          </w:p>
        </w:tc>
        <w:tc>
          <w:tcPr>
            <w:tcW w:w="3458" w:type="dxa"/>
          </w:tcPr>
          <w:p w:rsidR="00806560" w:rsidRDefault="00873AB4">
            <w:pPr>
              <w:pStyle w:val="ConsPlusNormal0"/>
            </w:pPr>
            <w:r>
              <w:t>Годовая инвентаризация проведена</w:t>
            </w:r>
          </w:p>
        </w:tc>
        <w:tc>
          <w:tcPr>
            <w:tcW w:w="3288" w:type="dxa"/>
            <w:vAlign w:val="center"/>
          </w:tcPr>
          <w:p w:rsidR="00806560" w:rsidRDefault="00873AB4">
            <w:pPr>
              <w:pStyle w:val="ConsPlusNormal0"/>
              <w:jc w:val="center"/>
            </w:pPr>
            <w:r>
              <w:t>(N и дата правового акта о проведении инвентаризации, иные пояснения)</w:t>
            </w:r>
          </w:p>
        </w:tc>
      </w:tr>
      <w:tr w:rsidR="00806560">
        <w:tc>
          <w:tcPr>
            <w:tcW w:w="1531" w:type="dxa"/>
            <w:vAlign w:val="center"/>
          </w:tcPr>
          <w:p w:rsidR="00806560" w:rsidRDefault="00873AB4">
            <w:pPr>
              <w:pStyle w:val="ConsPlusNormal0"/>
              <w:jc w:val="center"/>
            </w:pPr>
            <w:r>
              <w:t>-</w:t>
            </w:r>
          </w:p>
        </w:tc>
        <w:tc>
          <w:tcPr>
            <w:tcW w:w="744" w:type="dxa"/>
            <w:vAlign w:val="center"/>
          </w:tcPr>
          <w:p w:rsidR="00806560" w:rsidRDefault="00873AB4">
            <w:pPr>
              <w:pStyle w:val="ConsPlusNormal0"/>
              <w:jc w:val="center"/>
            </w:pPr>
            <w:r>
              <w:t>020</w:t>
            </w:r>
          </w:p>
        </w:tc>
        <w:tc>
          <w:tcPr>
            <w:tcW w:w="3458" w:type="dxa"/>
          </w:tcPr>
          <w:p w:rsidR="00806560" w:rsidRDefault="00873AB4">
            <w:pPr>
              <w:pStyle w:val="ConsPlusNormal0"/>
            </w:pPr>
            <w:r>
              <w:t>Перечень форм отчетности, не включенных в состав бухгалтерской отчетности учреждения ввиду отсутствия числовых значений показателей</w:t>
            </w:r>
          </w:p>
        </w:tc>
        <w:tc>
          <w:tcPr>
            <w:tcW w:w="3288" w:type="dxa"/>
            <w:vAlign w:val="center"/>
          </w:tcPr>
          <w:p w:rsidR="00806560" w:rsidRDefault="00873AB4">
            <w:pPr>
              <w:pStyle w:val="ConsPlusNormal0"/>
              <w:jc w:val="center"/>
            </w:pPr>
            <w:r>
              <w:t>(в разрезе отчетов, видов финансового обеспечения (деятельности, задолженности)</w:t>
            </w:r>
          </w:p>
        </w:tc>
      </w:tr>
      <w:tr w:rsidR="00806560">
        <w:tc>
          <w:tcPr>
            <w:tcW w:w="1531" w:type="dxa"/>
            <w:vAlign w:val="center"/>
          </w:tcPr>
          <w:p w:rsidR="00806560" w:rsidRDefault="00806560">
            <w:pPr>
              <w:pStyle w:val="ConsPlusNormal0"/>
            </w:pPr>
          </w:p>
        </w:tc>
        <w:tc>
          <w:tcPr>
            <w:tcW w:w="744" w:type="dxa"/>
            <w:vAlign w:val="center"/>
          </w:tcPr>
          <w:p w:rsidR="00806560" w:rsidRDefault="00873AB4">
            <w:pPr>
              <w:pStyle w:val="ConsPlusNormal0"/>
              <w:jc w:val="center"/>
            </w:pPr>
            <w:r>
              <w:t>030</w:t>
            </w:r>
          </w:p>
        </w:tc>
        <w:tc>
          <w:tcPr>
            <w:tcW w:w="3458" w:type="dxa"/>
          </w:tcPr>
          <w:p w:rsidR="00806560" w:rsidRDefault="00873AB4">
            <w:pPr>
              <w:pStyle w:val="ConsPlusNormal0"/>
            </w:pPr>
            <w:r>
              <w:t>Иной показатель:</w:t>
            </w:r>
          </w:p>
        </w:tc>
        <w:tc>
          <w:tcPr>
            <w:tcW w:w="3288" w:type="dxa"/>
            <w:vAlign w:val="center"/>
          </w:tcPr>
          <w:p w:rsidR="00806560" w:rsidRDefault="00806560">
            <w:pPr>
              <w:pStyle w:val="ConsPlusNormal0"/>
            </w:pPr>
          </w:p>
        </w:tc>
      </w:tr>
    </w:tbl>
    <w:p w:rsidR="00806560" w:rsidRDefault="00806560">
      <w:pPr>
        <w:pStyle w:val="ConsPlusNormal0"/>
        <w:jc w:val="both"/>
      </w:pPr>
    </w:p>
    <w:p w:rsidR="00806560" w:rsidRDefault="00806560">
      <w:pPr>
        <w:pStyle w:val="ConsPlusNormal0"/>
        <w:jc w:val="both"/>
      </w:pPr>
    </w:p>
    <w:p w:rsidR="00806560" w:rsidRDefault="00806560">
      <w:pPr>
        <w:pStyle w:val="ConsPlusNormal0"/>
        <w:jc w:val="both"/>
      </w:pPr>
    </w:p>
    <w:p w:rsidR="00806560" w:rsidRDefault="00873AB4">
      <w:pPr>
        <w:pStyle w:val="ConsPlusNormal0"/>
        <w:jc w:val="right"/>
        <w:outlineLvl w:val="3"/>
      </w:pPr>
      <w:bookmarkStart w:id="497" w:name="P7748"/>
      <w:bookmarkEnd w:id="497"/>
      <w:r>
        <w:t>Приложение</w:t>
      </w:r>
    </w:p>
    <w:p w:rsidR="00806560" w:rsidRDefault="00873AB4">
      <w:pPr>
        <w:pStyle w:val="ConsPlusNormal0"/>
        <w:jc w:val="right"/>
      </w:pPr>
      <w:r>
        <w:t>к пояснительной записке</w:t>
      </w:r>
    </w:p>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26.10.2012 </w:t>
            </w:r>
            <w:hyperlink r:id="rId670"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N 139н</w:t>
              </w:r>
            </w:hyperlink>
            <w:r>
              <w:rPr>
                <w:color w:val="392C69"/>
              </w:rPr>
              <w:t xml:space="preserve">, от 29.12.2014 </w:t>
            </w:r>
            <w:hyperlink r:id="rId671"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N 172н</w:t>
              </w:r>
            </w:hyperlink>
            <w:r>
              <w:rPr>
                <w:color w:val="392C69"/>
              </w:rPr>
              <w:t>,</w:t>
            </w:r>
          </w:p>
          <w:p w:rsidR="00806560" w:rsidRDefault="00873AB4">
            <w:pPr>
              <w:pStyle w:val="ConsPlusNormal0"/>
              <w:jc w:val="center"/>
            </w:pPr>
            <w:r>
              <w:rPr>
                <w:color w:val="392C69"/>
              </w:rPr>
              <w:t xml:space="preserve">от 17.12.2015 </w:t>
            </w:r>
            <w:hyperlink r:id="rId672"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199н</w:t>
              </w:r>
            </w:hyperlink>
            <w:r>
              <w:rPr>
                <w:color w:val="392C69"/>
              </w:rPr>
              <w:t xml:space="preserve">, от 30.11.2018 </w:t>
            </w:r>
            <w:hyperlink r:id="rId673"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rPr>
                <w:color w:val="392C69"/>
              </w:rPr>
              <w:t xml:space="preserve">, от 30.01.2020 </w:t>
            </w:r>
            <w:hyperlink r:id="rId674"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11н</w:t>
              </w:r>
            </w:hyperlink>
            <w:r>
              <w:rPr>
                <w:color w:val="392C69"/>
              </w:rPr>
              <w:t>,</w:t>
            </w:r>
          </w:p>
          <w:p w:rsidR="00806560" w:rsidRDefault="00873AB4">
            <w:pPr>
              <w:pStyle w:val="ConsPlusNormal0"/>
              <w:jc w:val="center"/>
            </w:pPr>
            <w:r>
              <w:rPr>
                <w:color w:val="392C69"/>
              </w:rPr>
              <w:t xml:space="preserve">от 30.06.2020 </w:t>
            </w:r>
            <w:hyperlink r:id="rId675"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127н</w:t>
              </w:r>
            </w:hyperlink>
            <w:r>
              <w:rPr>
                <w:color w:val="392C69"/>
              </w:rPr>
              <w:t xml:space="preserve">, от 30.11.2020 </w:t>
            </w:r>
            <w:hyperlink r:id="rId676"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01.12.2022 </w:t>
            </w:r>
            <w:hyperlink r:id="rId677"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both"/>
            </w:pPr>
            <w:r>
              <w:rPr>
                <w:color w:val="392C69"/>
              </w:rPr>
              <w:t>КонсультантПлюс: примечание.</w:t>
            </w:r>
          </w:p>
          <w:p w:rsidR="00806560" w:rsidRDefault="00873AB4">
            <w:pPr>
              <w:pStyle w:val="ConsPlusNormal0"/>
              <w:jc w:val="both"/>
            </w:pPr>
            <w:r>
              <w:rPr>
                <w:color w:val="392C69"/>
              </w:rPr>
              <w:t>Форма Сведений утратила силу начиная с отчетности 2020 года (Приказ Минфина России от 30.01.2020 N 11н).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73AB4">
      <w:pPr>
        <w:pStyle w:val="ConsPlusNormal0"/>
        <w:spacing w:before="300"/>
        <w:jc w:val="center"/>
        <w:outlineLvl w:val="4"/>
      </w:pPr>
      <w:r>
        <w:t>Сведения о количестве обособленных подразделений</w:t>
      </w:r>
    </w:p>
    <w:p w:rsidR="00806560" w:rsidRDefault="00806560">
      <w:pPr>
        <w:pStyle w:val="ConsPlusNormal0"/>
        <w:jc w:val="both"/>
      </w:pPr>
    </w:p>
    <w:p w:rsidR="00806560" w:rsidRDefault="00873AB4">
      <w:pPr>
        <w:pStyle w:val="ConsPlusNormal0"/>
        <w:ind w:firstLine="540"/>
        <w:jc w:val="both"/>
      </w:pPr>
      <w:r>
        <w:t xml:space="preserve">Утратили силу. - </w:t>
      </w:r>
      <w:hyperlink r:id="rId678"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w:t>
        </w:r>
      </w:hyperlink>
      <w:r>
        <w:t xml:space="preserve"> Минфина России от 30.01.2020 N 11н.</w:t>
      </w:r>
    </w:p>
    <w:p w:rsidR="00806560" w:rsidRDefault="00806560">
      <w:pPr>
        <w:pStyle w:val="ConsPlusNormal0"/>
        <w:jc w:val="both"/>
      </w:pPr>
    </w:p>
    <w:p w:rsidR="00806560" w:rsidRDefault="00806560">
      <w:pPr>
        <w:pStyle w:val="ConsPlusNormal0"/>
        <w:jc w:val="both"/>
      </w:pPr>
    </w:p>
    <w:p w:rsidR="00806560" w:rsidRDefault="00806560">
      <w:pPr>
        <w:pStyle w:val="ConsPlusNormal0"/>
        <w:jc w:val="both"/>
      </w:pPr>
    </w:p>
    <w:p w:rsidR="00806560" w:rsidRDefault="00873AB4">
      <w:pPr>
        <w:pStyle w:val="ConsPlusNormal0"/>
        <w:jc w:val="center"/>
        <w:outlineLvl w:val="4"/>
      </w:pPr>
      <w:r>
        <w:t>Сведения о результатах учреждения по исполнению</w:t>
      </w:r>
    </w:p>
    <w:p w:rsidR="00806560" w:rsidRDefault="00873AB4">
      <w:pPr>
        <w:pStyle w:val="ConsPlusNormal0"/>
        <w:jc w:val="center"/>
      </w:pPr>
      <w:r>
        <w:t>государственного (муниципального) зад</w:t>
      </w:r>
      <w:r>
        <w:t>ания</w:t>
      </w:r>
    </w:p>
    <w:p w:rsidR="00806560" w:rsidRDefault="00806560">
      <w:pPr>
        <w:pStyle w:val="ConsPlusNormal0"/>
        <w:jc w:val="both"/>
      </w:pPr>
    </w:p>
    <w:p w:rsidR="00806560" w:rsidRDefault="00873AB4">
      <w:pPr>
        <w:pStyle w:val="ConsPlusNormal0"/>
        <w:ind w:firstLine="540"/>
        <w:jc w:val="both"/>
      </w:pPr>
      <w:r>
        <w:t xml:space="preserve">Утратили силу. - </w:t>
      </w:r>
      <w:hyperlink r:id="rId679"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w:t>
        </w:r>
      </w:hyperlink>
      <w:r>
        <w:t xml:space="preserve"> Минфина России от 30.01.2020 N 11н.</w:t>
      </w: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680"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rPr>
                <w:color w:val="392C69"/>
              </w:rPr>
              <w:t xml:space="preserve"> Минфина России от 30.11.2020 N 292н)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cente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0"/>
      </w:tblGrid>
      <w:tr w:rsidR="00806560">
        <w:tc>
          <w:tcPr>
            <w:tcW w:w="7143" w:type="dxa"/>
            <w:tcBorders>
              <w:top w:val="nil"/>
              <w:left w:val="nil"/>
              <w:bottom w:val="nil"/>
            </w:tcBorders>
          </w:tcPr>
          <w:p w:rsidR="00806560" w:rsidRDefault="00873AB4">
            <w:pPr>
              <w:pStyle w:val="ConsPlusNormal0"/>
              <w:jc w:val="right"/>
            </w:pPr>
            <w:r>
              <w:t xml:space="preserve">Форма по </w:t>
            </w:r>
            <w:hyperlink r:id="rId681"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920" w:type="dxa"/>
            <w:tcBorders>
              <w:top w:val="single" w:sz="4" w:space="0" w:color="auto"/>
              <w:bottom w:val="single" w:sz="4" w:space="0" w:color="auto"/>
            </w:tcBorders>
          </w:tcPr>
          <w:p w:rsidR="00806560" w:rsidRDefault="00873AB4">
            <w:pPr>
              <w:pStyle w:val="ConsPlusNormal0"/>
              <w:jc w:val="center"/>
            </w:pPr>
            <w:r>
              <w:t>0503766</w:t>
            </w:r>
          </w:p>
        </w:tc>
      </w:tr>
      <w:tr w:rsidR="00806560">
        <w:tblPrEx>
          <w:tblBorders>
            <w:right w:val="none" w:sz="0" w:space="0" w:color="auto"/>
          </w:tblBorders>
        </w:tblPrEx>
        <w:tc>
          <w:tcPr>
            <w:tcW w:w="9063" w:type="dxa"/>
            <w:gridSpan w:val="2"/>
            <w:tcBorders>
              <w:top w:val="nil"/>
              <w:left w:val="nil"/>
              <w:bottom w:val="nil"/>
              <w:right w:val="nil"/>
            </w:tcBorders>
          </w:tcPr>
          <w:p w:rsidR="00806560" w:rsidRDefault="00873AB4">
            <w:pPr>
              <w:pStyle w:val="ConsPlusNormal0"/>
              <w:jc w:val="center"/>
              <w:outlineLvl w:val="4"/>
            </w:pPr>
            <w:bookmarkStart w:id="498" w:name="P7774"/>
            <w:bookmarkEnd w:id="498"/>
            <w:r>
              <w:t>Сведения</w:t>
            </w:r>
          </w:p>
          <w:p w:rsidR="00806560" w:rsidRDefault="00873AB4">
            <w:pPr>
              <w:pStyle w:val="ConsPlusNormal0"/>
              <w:jc w:val="center"/>
            </w:pPr>
            <w:r>
              <w:t>об исполнении плана финансово-хозяйственной деятельности</w:t>
            </w:r>
          </w:p>
        </w:tc>
      </w:tr>
      <w:tr w:rsidR="00806560">
        <w:tblPrEx>
          <w:tblBorders>
            <w:right w:val="none" w:sz="0" w:space="0" w:color="auto"/>
          </w:tblBorders>
        </w:tblPrEx>
        <w:tc>
          <w:tcPr>
            <w:tcW w:w="9063" w:type="dxa"/>
            <w:gridSpan w:val="2"/>
            <w:tcBorders>
              <w:top w:val="nil"/>
              <w:left w:val="nil"/>
              <w:bottom w:val="nil"/>
              <w:right w:val="nil"/>
            </w:tcBorders>
          </w:tcPr>
          <w:p w:rsidR="00806560" w:rsidRDefault="00873AB4">
            <w:pPr>
              <w:pStyle w:val="ConsPlusNormal0"/>
            </w:pPr>
            <w:r>
              <w:t>Вид деятельности _____________________________________</w:t>
            </w:r>
          </w:p>
        </w:tc>
      </w:tr>
    </w:tbl>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754"/>
        <w:gridCol w:w="794"/>
        <w:gridCol w:w="737"/>
        <w:gridCol w:w="1517"/>
        <w:gridCol w:w="794"/>
        <w:gridCol w:w="786"/>
        <w:gridCol w:w="885"/>
      </w:tblGrid>
      <w:tr w:rsidR="00806560">
        <w:tc>
          <w:tcPr>
            <w:tcW w:w="2778" w:type="dxa"/>
            <w:tcBorders>
              <w:left w:val="nil"/>
            </w:tcBorders>
          </w:tcPr>
          <w:p w:rsidR="00806560" w:rsidRDefault="00873AB4">
            <w:pPr>
              <w:pStyle w:val="ConsPlusNormal0"/>
              <w:jc w:val="center"/>
            </w:pPr>
            <w:r>
              <w:t>Наименование показателя</w:t>
            </w:r>
          </w:p>
        </w:tc>
        <w:tc>
          <w:tcPr>
            <w:tcW w:w="754" w:type="dxa"/>
          </w:tcPr>
          <w:p w:rsidR="00806560" w:rsidRDefault="00873AB4">
            <w:pPr>
              <w:pStyle w:val="ConsPlusNormal0"/>
              <w:jc w:val="center"/>
            </w:pPr>
            <w:r>
              <w:t>Код строки</w:t>
            </w:r>
          </w:p>
        </w:tc>
        <w:tc>
          <w:tcPr>
            <w:tcW w:w="794" w:type="dxa"/>
          </w:tcPr>
          <w:p w:rsidR="00806560" w:rsidRDefault="00873AB4">
            <w:pPr>
              <w:pStyle w:val="ConsPlusNormal0"/>
              <w:jc w:val="center"/>
            </w:pPr>
            <w:r>
              <w:t>Код по БК</w:t>
            </w:r>
          </w:p>
        </w:tc>
        <w:tc>
          <w:tcPr>
            <w:tcW w:w="737" w:type="dxa"/>
          </w:tcPr>
          <w:p w:rsidR="00806560" w:rsidRDefault="00873AB4">
            <w:pPr>
              <w:pStyle w:val="ConsPlusNormal0"/>
              <w:jc w:val="center"/>
            </w:pPr>
            <w:r>
              <w:t>Аналитический код</w:t>
            </w:r>
          </w:p>
        </w:tc>
        <w:tc>
          <w:tcPr>
            <w:tcW w:w="1517" w:type="dxa"/>
          </w:tcPr>
          <w:p w:rsidR="00806560" w:rsidRDefault="00873AB4">
            <w:pPr>
              <w:pStyle w:val="ConsPlusNormal0"/>
              <w:jc w:val="center"/>
            </w:pPr>
            <w:r>
              <w:t>Утверждено плановых назначений, руб.</w:t>
            </w:r>
          </w:p>
        </w:tc>
        <w:tc>
          <w:tcPr>
            <w:tcW w:w="794" w:type="dxa"/>
          </w:tcPr>
          <w:p w:rsidR="00806560" w:rsidRDefault="00873AB4">
            <w:pPr>
              <w:pStyle w:val="ConsPlusNormal0"/>
              <w:jc w:val="center"/>
            </w:pPr>
            <w:r>
              <w:t>Исполнено, руб.</w:t>
            </w:r>
          </w:p>
        </w:tc>
        <w:tc>
          <w:tcPr>
            <w:tcW w:w="786" w:type="dxa"/>
          </w:tcPr>
          <w:p w:rsidR="00806560" w:rsidRDefault="00873AB4">
            <w:pPr>
              <w:pStyle w:val="ConsPlusNormal0"/>
              <w:jc w:val="center"/>
            </w:pPr>
            <w:r>
              <w:t>Не исполнено, руб.</w:t>
            </w:r>
          </w:p>
        </w:tc>
        <w:tc>
          <w:tcPr>
            <w:tcW w:w="885" w:type="dxa"/>
            <w:tcBorders>
              <w:right w:val="nil"/>
            </w:tcBorders>
          </w:tcPr>
          <w:p w:rsidR="00806560" w:rsidRDefault="00873AB4">
            <w:pPr>
              <w:pStyle w:val="ConsPlusNormal0"/>
              <w:jc w:val="center"/>
            </w:pPr>
            <w:r>
              <w:t>Код причины неисполнения</w:t>
            </w:r>
          </w:p>
        </w:tc>
      </w:tr>
      <w:tr w:rsidR="00806560">
        <w:tc>
          <w:tcPr>
            <w:tcW w:w="2778" w:type="dxa"/>
            <w:tcBorders>
              <w:left w:val="nil"/>
            </w:tcBorders>
          </w:tcPr>
          <w:p w:rsidR="00806560" w:rsidRDefault="00873AB4">
            <w:pPr>
              <w:pStyle w:val="ConsPlusNormal0"/>
              <w:jc w:val="center"/>
            </w:pPr>
            <w:bookmarkStart w:id="499" w:name="P7786"/>
            <w:bookmarkEnd w:id="499"/>
            <w:r>
              <w:t>1</w:t>
            </w:r>
          </w:p>
        </w:tc>
        <w:tc>
          <w:tcPr>
            <w:tcW w:w="754" w:type="dxa"/>
          </w:tcPr>
          <w:p w:rsidR="00806560" w:rsidRDefault="00873AB4">
            <w:pPr>
              <w:pStyle w:val="ConsPlusNormal0"/>
              <w:jc w:val="center"/>
            </w:pPr>
            <w:r>
              <w:t>2</w:t>
            </w:r>
          </w:p>
        </w:tc>
        <w:tc>
          <w:tcPr>
            <w:tcW w:w="794" w:type="dxa"/>
          </w:tcPr>
          <w:p w:rsidR="00806560" w:rsidRDefault="00873AB4">
            <w:pPr>
              <w:pStyle w:val="ConsPlusNormal0"/>
              <w:jc w:val="center"/>
            </w:pPr>
            <w:bookmarkStart w:id="500" w:name="P7788"/>
            <w:bookmarkEnd w:id="500"/>
            <w:r>
              <w:t>3</w:t>
            </w:r>
          </w:p>
        </w:tc>
        <w:tc>
          <w:tcPr>
            <w:tcW w:w="737" w:type="dxa"/>
          </w:tcPr>
          <w:p w:rsidR="00806560" w:rsidRDefault="00873AB4">
            <w:pPr>
              <w:pStyle w:val="ConsPlusNormal0"/>
              <w:jc w:val="center"/>
            </w:pPr>
            <w:r>
              <w:t>4</w:t>
            </w:r>
          </w:p>
        </w:tc>
        <w:tc>
          <w:tcPr>
            <w:tcW w:w="1517" w:type="dxa"/>
          </w:tcPr>
          <w:p w:rsidR="00806560" w:rsidRDefault="00873AB4">
            <w:pPr>
              <w:pStyle w:val="ConsPlusNormal0"/>
              <w:jc w:val="center"/>
            </w:pPr>
            <w:bookmarkStart w:id="501" w:name="P7790"/>
            <w:bookmarkEnd w:id="501"/>
            <w:r>
              <w:t>5</w:t>
            </w:r>
          </w:p>
        </w:tc>
        <w:tc>
          <w:tcPr>
            <w:tcW w:w="794" w:type="dxa"/>
          </w:tcPr>
          <w:p w:rsidR="00806560" w:rsidRDefault="00873AB4">
            <w:pPr>
              <w:pStyle w:val="ConsPlusNormal0"/>
              <w:jc w:val="center"/>
            </w:pPr>
            <w:bookmarkStart w:id="502" w:name="P7791"/>
            <w:bookmarkEnd w:id="502"/>
            <w:r>
              <w:t>6</w:t>
            </w:r>
          </w:p>
        </w:tc>
        <w:tc>
          <w:tcPr>
            <w:tcW w:w="786" w:type="dxa"/>
          </w:tcPr>
          <w:p w:rsidR="00806560" w:rsidRDefault="00873AB4">
            <w:pPr>
              <w:pStyle w:val="ConsPlusNormal0"/>
              <w:jc w:val="center"/>
            </w:pPr>
            <w:bookmarkStart w:id="503" w:name="P7792"/>
            <w:bookmarkEnd w:id="503"/>
            <w:r>
              <w:t>7</w:t>
            </w:r>
          </w:p>
        </w:tc>
        <w:tc>
          <w:tcPr>
            <w:tcW w:w="885" w:type="dxa"/>
            <w:tcBorders>
              <w:right w:val="nil"/>
            </w:tcBorders>
          </w:tcPr>
          <w:p w:rsidR="00806560" w:rsidRDefault="00873AB4">
            <w:pPr>
              <w:pStyle w:val="ConsPlusNormal0"/>
              <w:jc w:val="center"/>
            </w:pPr>
            <w:bookmarkStart w:id="504" w:name="P7793"/>
            <w:bookmarkEnd w:id="504"/>
            <w:r>
              <w:t>8</w:t>
            </w:r>
          </w:p>
        </w:tc>
      </w:tr>
      <w:tr w:rsidR="00806560">
        <w:tblPrEx>
          <w:tblBorders>
            <w:right w:val="single" w:sz="4" w:space="0" w:color="auto"/>
          </w:tblBorders>
        </w:tblPrEx>
        <w:tc>
          <w:tcPr>
            <w:tcW w:w="2778" w:type="dxa"/>
            <w:tcBorders>
              <w:left w:val="nil"/>
            </w:tcBorders>
            <w:vAlign w:val="bottom"/>
          </w:tcPr>
          <w:p w:rsidR="00806560" w:rsidRDefault="00873AB4">
            <w:pPr>
              <w:pStyle w:val="ConsPlusNormal0"/>
            </w:pPr>
            <w:bookmarkStart w:id="505" w:name="P7794"/>
            <w:bookmarkEnd w:id="505"/>
            <w:r>
              <w:t>1. Доходы учреждения, всего</w:t>
            </w:r>
          </w:p>
        </w:tc>
        <w:tc>
          <w:tcPr>
            <w:tcW w:w="754" w:type="dxa"/>
            <w:vAlign w:val="center"/>
          </w:tcPr>
          <w:p w:rsidR="00806560" w:rsidRDefault="00873AB4">
            <w:pPr>
              <w:pStyle w:val="ConsPlusNormal0"/>
              <w:jc w:val="center"/>
            </w:pPr>
            <w:bookmarkStart w:id="506" w:name="P7795"/>
            <w:bookmarkEnd w:id="506"/>
            <w:r>
              <w:t>010</w:t>
            </w:r>
          </w:p>
        </w:tc>
        <w:tc>
          <w:tcPr>
            <w:tcW w:w="794" w:type="dxa"/>
            <w:vAlign w:val="center"/>
          </w:tcPr>
          <w:p w:rsidR="00806560" w:rsidRDefault="00873AB4">
            <w:pPr>
              <w:pStyle w:val="ConsPlusNormal0"/>
              <w:jc w:val="center"/>
            </w:pPr>
            <w:r>
              <w:t>X</w:t>
            </w:r>
          </w:p>
        </w:tc>
        <w:tc>
          <w:tcPr>
            <w:tcW w:w="737" w:type="dxa"/>
            <w:vAlign w:val="center"/>
          </w:tcPr>
          <w:p w:rsidR="00806560" w:rsidRDefault="00873AB4">
            <w:pPr>
              <w:pStyle w:val="ConsPlusNormal0"/>
              <w:jc w:val="center"/>
            </w:pPr>
            <w:r>
              <w:t>X</w:t>
            </w:r>
          </w:p>
        </w:tc>
        <w:tc>
          <w:tcPr>
            <w:tcW w:w="1517" w:type="dxa"/>
          </w:tcPr>
          <w:p w:rsidR="00806560" w:rsidRDefault="00806560">
            <w:pPr>
              <w:pStyle w:val="ConsPlusNormal0"/>
            </w:pPr>
          </w:p>
        </w:tc>
        <w:tc>
          <w:tcPr>
            <w:tcW w:w="794" w:type="dxa"/>
          </w:tcPr>
          <w:p w:rsidR="00806560" w:rsidRDefault="00806560">
            <w:pPr>
              <w:pStyle w:val="ConsPlusNormal0"/>
            </w:pPr>
          </w:p>
        </w:tc>
        <w:tc>
          <w:tcPr>
            <w:tcW w:w="786"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insideH w:val="nil"/>
          </w:tblBorders>
        </w:tblPrEx>
        <w:tc>
          <w:tcPr>
            <w:tcW w:w="2778" w:type="dxa"/>
            <w:tcBorders>
              <w:left w:val="nil"/>
              <w:bottom w:val="nil"/>
            </w:tcBorders>
          </w:tcPr>
          <w:p w:rsidR="00806560" w:rsidRDefault="00873AB4">
            <w:pPr>
              <w:pStyle w:val="ConsPlusNormal0"/>
              <w:ind w:left="284"/>
            </w:pPr>
            <w:r>
              <w:t>из них не исполнено</w:t>
            </w:r>
          </w:p>
        </w:tc>
        <w:tc>
          <w:tcPr>
            <w:tcW w:w="754" w:type="dxa"/>
            <w:tcBorders>
              <w:bottom w:val="nil"/>
            </w:tcBorders>
            <w:vAlign w:val="center"/>
          </w:tcPr>
          <w:p w:rsidR="00806560" w:rsidRDefault="00806560">
            <w:pPr>
              <w:pStyle w:val="ConsPlusNormal0"/>
            </w:pPr>
          </w:p>
        </w:tc>
        <w:tc>
          <w:tcPr>
            <w:tcW w:w="794" w:type="dxa"/>
            <w:tcBorders>
              <w:bottom w:val="nil"/>
            </w:tcBorders>
            <w:vAlign w:val="center"/>
          </w:tcPr>
          <w:p w:rsidR="00806560" w:rsidRDefault="00806560">
            <w:pPr>
              <w:pStyle w:val="ConsPlusNormal0"/>
            </w:pPr>
          </w:p>
        </w:tc>
        <w:tc>
          <w:tcPr>
            <w:tcW w:w="737" w:type="dxa"/>
            <w:tcBorders>
              <w:bottom w:val="nil"/>
            </w:tcBorders>
            <w:vAlign w:val="center"/>
          </w:tcPr>
          <w:p w:rsidR="00806560" w:rsidRDefault="00806560">
            <w:pPr>
              <w:pStyle w:val="ConsPlusNormal0"/>
            </w:pPr>
          </w:p>
        </w:tc>
        <w:tc>
          <w:tcPr>
            <w:tcW w:w="1517" w:type="dxa"/>
            <w:tcBorders>
              <w:bottom w:val="nil"/>
            </w:tcBorders>
          </w:tcPr>
          <w:p w:rsidR="00806560" w:rsidRDefault="00806560">
            <w:pPr>
              <w:pStyle w:val="ConsPlusNormal0"/>
            </w:pPr>
          </w:p>
        </w:tc>
        <w:tc>
          <w:tcPr>
            <w:tcW w:w="794" w:type="dxa"/>
            <w:tcBorders>
              <w:bottom w:val="nil"/>
            </w:tcBorders>
          </w:tcPr>
          <w:p w:rsidR="00806560" w:rsidRDefault="00806560">
            <w:pPr>
              <w:pStyle w:val="ConsPlusNormal0"/>
            </w:pPr>
          </w:p>
        </w:tc>
        <w:tc>
          <w:tcPr>
            <w:tcW w:w="786" w:type="dxa"/>
            <w:tcBorders>
              <w:bottom w:val="nil"/>
            </w:tcBorders>
          </w:tcPr>
          <w:p w:rsidR="00806560" w:rsidRDefault="00806560">
            <w:pPr>
              <w:pStyle w:val="ConsPlusNormal0"/>
            </w:pPr>
          </w:p>
        </w:tc>
        <w:tc>
          <w:tcPr>
            <w:tcW w:w="885"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2778" w:type="dxa"/>
            <w:tcBorders>
              <w:top w:val="nil"/>
              <w:left w:val="nil"/>
            </w:tcBorders>
          </w:tcPr>
          <w:p w:rsidR="00806560" w:rsidRDefault="00806560">
            <w:pPr>
              <w:pStyle w:val="ConsPlusNormal0"/>
              <w:ind w:left="284"/>
            </w:pPr>
          </w:p>
        </w:tc>
        <w:tc>
          <w:tcPr>
            <w:tcW w:w="754" w:type="dxa"/>
            <w:tcBorders>
              <w:top w:val="nil"/>
            </w:tcBorders>
          </w:tcPr>
          <w:p w:rsidR="00806560" w:rsidRDefault="00806560">
            <w:pPr>
              <w:pStyle w:val="ConsPlusNormal0"/>
              <w:jc w:val="both"/>
            </w:pPr>
          </w:p>
        </w:tc>
        <w:tc>
          <w:tcPr>
            <w:tcW w:w="794"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517" w:type="dxa"/>
            <w:tcBorders>
              <w:top w:val="nil"/>
            </w:tcBorders>
          </w:tcPr>
          <w:p w:rsidR="00806560" w:rsidRDefault="00806560">
            <w:pPr>
              <w:pStyle w:val="ConsPlusNormal0"/>
              <w:jc w:val="both"/>
            </w:pPr>
          </w:p>
        </w:tc>
        <w:tc>
          <w:tcPr>
            <w:tcW w:w="794" w:type="dxa"/>
            <w:tcBorders>
              <w:top w:val="nil"/>
            </w:tcBorders>
          </w:tcPr>
          <w:p w:rsidR="00806560" w:rsidRDefault="00806560">
            <w:pPr>
              <w:pStyle w:val="ConsPlusNormal0"/>
              <w:jc w:val="both"/>
            </w:pPr>
          </w:p>
        </w:tc>
        <w:tc>
          <w:tcPr>
            <w:tcW w:w="786" w:type="dxa"/>
            <w:tcBorders>
              <w:top w:val="nil"/>
            </w:tcBorders>
          </w:tcPr>
          <w:p w:rsidR="00806560" w:rsidRDefault="00806560">
            <w:pPr>
              <w:pStyle w:val="ConsPlusNormal0"/>
              <w:jc w:val="both"/>
            </w:pPr>
          </w:p>
        </w:tc>
        <w:tc>
          <w:tcPr>
            <w:tcW w:w="885" w:type="dxa"/>
            <w:tcBorders>
              <w:top w:val="nil"/>
            </w:tcBorders>
          </w:tcPr>
          <w:p w:rsidR="00806560" w:rsidRDefault="00806560">
            <w:pPr>
              <w:pStyle w:val="ConsPlusNormal0"/>
              <w:jc w:val="both"/>
            </w:pPr>
          </w:p>
        </w:tc>
      </w:tr>
      <w:tr w:rsidR="00806560">
        <w:tblPrEx>
          <w:tblBorders>
            <w:right w:val="single" w:sz="4" w:space="0" w:color="auto"/>
          </w:tblBorders>
        </w:tblPrEx>
        <w:tc>
          <w:tcPr>
            <w:tcW w:w="2778" w:type="dxa"/>
            <w:tcBorders>
              <w:left w:val="nil"/>
            </w:tcBorders>
            <w:vAlign w:val="bottom"/>
          </w:tcPr>
          <w:p w:rsidR="00806560" w:rsidRDefault="00873AB4">
            <w:pPr>
              <w:pStyle w:val="ConsPlusNormal0"/>
            </w:pPr>
            <w:bookmarkStart w:id="507" w:name="P7818"/>
            <w:bookmarkEnd w:id="507"/>
            <w:r>
              <w:t>2. Расходы учреждения, всего</w:t>
            </w:r>
          </w:p>
        </w:tc>
        <w:tc>
          <w:tcPr>
            <w:tcW w:w="754" w:type="dxa"/>
            <w:vAlign w:val="center"/>
          </w:tcPr>
          <w:p w:rsidR="00806560" w:rsidRDefault="00873AB4">
            <w:pPr>
              <w:pStyle w:val="ConsPlusNormal0"/>
              <w:jc w:val="center"/>
            </w:pPr>
            <w:bookmarkStart w:id="508" w:name="P7819"/>
            <w:bookmarkEnd w:id="508"/>
            <w:r>
              <w:t>200</w:t>
            </w:r>
          </w:p>
        </w:tc>
        <w:tc>
          <w:tcPr>
            <w:tcW w:w="794" w:type="dxa"/>
            <w:vAlign w:val="center"/>
          </w:tcPr>
          <w:p w:rsidR="00806560" w:rsidRDefault="00873AB4">
            <w:pPr>
              <w:pStyle w:val="ConsPlusNormal0"/>
              <w:jc w:val="center"/>
            </w:pPr>
            <w:r>
              <w:t>X</w:t>
            </w:r>
          </w:p>
        </w:tc>
        <w:tc>
          <w:tcPr>
            <w:tcW w:w="737" w:type="dxa"/>
            <w:vAlign w:val="center"/>
          </w:tcPr>
          <w:p w:rsidR="00806560" w:rsidRDefault="00873AB4">
            <w:pPr>
              <w:pStyle w:val="ConsPlusNormal0"/>
              <w:jc w:val="center"/>
            </w:pPr>
            <w:r>
              <w:t>X</w:t>
            </w:r>
          </w:p>
        </w:tc>
        <w:tc>
          <w:tcPr>
            <w:tcW w:w="1517" w:type="dxa"/>
          </w:tcPr>
          <w:p w:rsidR="00806560" w:rsidRDefault="00806560">
            <w:pPr>
              <w:pStyle w:val="ConsPlusNormal0"/>
            </w:pPr>
          </w:p>
        </w:tc>
        <w:tc>
          <w:tcPr>
            <w:tcW w:w="794" w:type="dxa"/>
          </w:tcPr>
          <w:p w:rsidR="00806560" w:rsidRDefault="00806560">
            <w:pPr>
              <w:pStyle w:val="ConsPlusNormal0"/>
            </w:pPr>
          </w:p>
        </w:tc>
        <w:tc>
          <w:tcPr>
            <w:tcW w:w="786"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insideH w:val="nil"/>
          </w:tblBorders>
        </w:tblPrEx>
        <w:tc>
          <w:tcPr>
            <w:tcW w:w="2778" w:type="dxa"/>
            <w:tcBorders>
              <w:left w:val="nil"/>
              <w:bottom w:val="nil"/>
            </w:tcBorders>
          </w:tcPr>
          <w:p w:rsidR="00806560" w:rsidRDefault="00873AB4">
            <w:pPr>
              <w:pStyle w:val="ConsPlusNormal0"/>
              <w:ind w:left="284"/>
            </w:pPr>
            <w:r>
              <w:t>из них не исполнено</w:t>
            </w:r>
          </w:p>
        </w:tc>
        <w:tc>
          <w:tcPr>
            <w:tcW w:w="754" w:type="dxa"/>
            <w:tcBorders>
              <w:bottom w:val="nil"/>
            </w:tcBorders>
            <w:vAlign w:val="center"/>
          </w:tcPr>
          <w:p w:rsidR="00806560" w:rsidRDefault="00806560">
            <w:pPr>
              <w:pStyle w:val="ConsPlusNormal0"/>
            </w:pPr>
          </w:p>
        </w:tc>
        <w:tc>
          <w:tcPr>
            <w:tcW w:w="794" w:type="dxa"/>
            <w:tcBorders>
              <w:bottom w:val="nil"/>
            </w:tcBorders>
            <w:vAlign w:val="center"/>
          </w:tcPr>
          <w:p w:rsidR="00806560" w:rsidRDefault="00806560">
            <w:pPr>
              <w:pStyle w:val="ConsPlusNormal0"/>
            </w:pPr>
          </w:p>
        </w:tc>
        <w:tc>
          <w:tcPr>
            <w:tcW w:w="737" w:type="dxa"/>
            <w:tcBorders>
              <w:bottom w:val="nil"/>
            </w:tcBorders>
            <w:vAlign w:val="center"/>
          </w:tcPr>
          <w:p w:rsidR="00806560" w:rsidRDefault="00806560">
            <w:pPr>
              <w:pStyle w:val="ConsPlusNormal0"/>
            </w:pPr>
          </w:p>
        </w:tc>
        <w:tc>
          <w:tcPr>
            <w:tcW w:w="1517" w:type="dxa"/>
            <w:tcBorders>
              <w:bottom w:val="nil"/>
            </w:tcBorders>
          </w:tcPr>
          <w:p w:rsidR="00806560" w:rsidRDefault="00806560">
            <w:pPr>
              <w:pStyle w:val="ConsPlusNormal0"/>
            </w:pPr>
          </w:p>
        </w:tc>
        <w:tc>
          <w:tcPr>
            <w:tcW w:w="794" w:type="dxa"/>
            <w:tcBorders>
              <w:bottom w:val="nil"/>
            </w:tcBorders>
          </w:tcPr>
          <w:p w:rsidR="00806560" w:rsidRDefault="00806560">
            <w:pPr>
              <w:pStyle w:val="ConsPlusNormal0"/>
            </w:pPr>
          </w:p>
        </w:tc>
        <w:tc>
          <w:tcPr>
            <w:tcW w:w="786" w:type="dxa"/>
            <w:tcBorders>
              <w:bottom w:val="nil"/>
            </w:tcBorders>
          </w:tcPr>
          <w:p w:rsidR="00806560" w:rsidRDefault="00806560">
            <w:pPr>
              <w:pStyle w:val="ConsPlusNormal0"/>
            </w:pPr>
          </w:p>
        </w:tc>
        <w:tc>
          <w:tcPr>
            <w:tcW w:w="885"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2778" w:type="dxa"/>
            <w:tcBorders>
              <w:top w:val="nil"/>
              <w:left w:val="nil"/>
            </w:tcBorders>
          </w:tcPr>
          <w:p w:rsidR="00806560" w:rsidRDefault="00806560">
            <w:pPr>
              <w:pStyle w:val="ConsPlusNormal0"/>
              <w:ind w:left="284"/>
            </w:pPr>
          </w:p>
        </w:tc>
        <w:tc>
          <w:tcPr>
            <w:tcW w:w="754" w:type="dxa"/>
            <w:tcBorders>
              <w:top w:val="nil"/>
            </w:tcBorders>
          </w:tcPr>
          <w:p w:rsidR="00806560" w:rsidRDefault="00806560">
            <w:pPr>
              <w:pStyle w:val="ConsPlusNormal0"/>
              <w:jc w:val="both"/>
            </w:pPr>
          </w:p>
        </w:tc>
        <w:tc>
          <w:tcPr>
            <w:tcW w:w="794" w:type="dxa"/>
            <w:tcBorders>
              <w:top w:val="nil"/>
            </w:tcBorders>
          </w:tcPr>
          <w:p w:rsidR="00806560" w:rsidRDefault="00806560">
            <w:pPr>
              <w:pStyle w:val="ConsPlusNormal0"/>
              <w:jc w:val="both"/>
            </w:pPr>
          </w:p>
        </w:tc>
        <w:tc>
          <w:tcPr>
            <w:tcW w:w="737" w:type="dxa"/>
            <w:tcBorders>
              <w:top w:val="nil"/>
            </w:tcBorders>
          </w:tcPr>
          <w:p w:rsidR="00806560" w:rsidRDefault="00806560">
            <w:pPr>
              <w:pStyle w:val="ConsPlusNormal0"/>
              <w:jc w:val="both"/>
            </w:pPr>
          </w:p>
        </w:tc>
        <w:tc>
          <w:tcPr>
            <w:tcW w:w="1517" w:type="dxa"/>
            <w:tcBorders>
              <w:top w:val="nil"/>
            </w:tcBorders>
          </w:tcPr>
          <w:p w:rsidR="00806560" w:rsidRDefault="00806560">
            <w:pPr>
              <w:pStyle w:val="ConsPlusNormal0"/>
              <w:jc w:val="both"/>
            </w:pPr>
          </w:p>
        </w:tc>
        <w:tc>
          <w:tcPr>
            <w:tcW w:w="794" w:type="dxa"/>
            <w:tcBorders>
              <w:top w:val="nil"/>
            </w:tcBorders>
          </w:tcPr>
          <w:p w:rsidR="00806560" w:rsidRDefault="00806560">
            <w:pPr>
              <w:pStyle w:val="ConsPlusNormal0"/>
              <w:jc w:val="both"/>
            </w:pPr>
          </w:p>
        </w:tc>
        <w:tc>
          <w:tcPr>
            <w:tcW w:w="786" w:type="dxa"/>
            <w:tcBorders>
              <w:top w:val="nil"/>
            </w:tcBorders>
          </w:tcPr>
          <w:p w:rsidR="00806560" w:rsidRDefault="00806560">
            <w:pPr>
              <w:pStyle w:val="ConsPlusNormal0"/>
              <w:jc w:val="both"/>
            </w:pPr>
          </w:p>
        </w:tc>
        <w:tc>
          <w:tcPr>
            <w:tcW w:w="885" w:type="dxa"/>
            <w:tcBorders>
              <w:top w:val="nil"/>
            </w:tcBorders>
          </w:tcPr>
          <w:p w:rsidR="00806560" w:rsidRDefault="00806560">
            <w:pPr>
              <w:pStyle w:val="ConsPlusNormal0"/>
              <w:jc w:val="both"/>
            </w:pPr>
          </w:p>
        </w:tc>
      </w:tr>
      <w:tr w:rsidR="00806560">
        <w:tblPrEx>
          <w:tblBorders>
            <w:right w:val="single" w:sz="4" w:space="0" w:color="auto"/>
          </w:tblBorders>
        </w:tblPrEx>
        <w:tc>
          <w:tcPr>
            <w:tcW w:w="2778" w:type="dxa"/>
            <w:tcBorders>
              <w:left w:val="nil"/>
            </w:tcBorders>
            <w:vAlign w:val="bottom"/>
          </w:tcPr>
          <w:p w:rsidR="00806560" w:rsidRDefault="00873AB4">
            <w:pPr>
              <w:pStyle w:val="ConsPlusNormal0"/>
            </w:pPr>
            <w:r>
              <w:t>Результат исполнения (дефицит/профицит)</w:t>
            </w:r>
          </w:p>
        </w:tc>
        <w:tc>
          <w:tcPr>
            <w:tcW w:w="754" w:type="dxa"/>
            <w:vAlign w:val="center"/>
          </w:tcPr>
          <w:p w:rsidR="00806560" w:rsidRDefault="00873AB4">
            <w:pPr>
              <w:pStyle w:val="ConsPlusNormal0"/>
              <w:jc w:val="center"/>
            </w:pPr>
            <w:bookmarkStart w:id="509" w:name="P7843"/>
            <w:bookmarkEnd w:id="509"/>
            <w:r>
              <w:t>450</w:t>
            </w:r>
          </w:p>
        </w:tc>
        <w:tc>
          <w:tcPr>
            <w:tcW w:w="794" w:type="dxa"/>
            <w:vAlign w:val="center"/>
          </w:tcPr>
          <w:p w:rsidR="00806560" w:rsidRDefault="00873AB4">
            <w:pPr>
              <w:pStyle w:val="ConsPlusNormal0"/>
              <w:jc w:val="center"/>
            </w:pPr>
            <w:r>
              <w:t>X</w:t>
            </w:r>
          </w:p>
        </w:tc>
        <w:tc>
          <w:tcPr>
            <w:tcW w:w="737" w:type="dxa"/>
            <w:vAlign w:val="center"/>
          </w:tcPr>
          <w:p w:rsidR="00806560" w:rsidRDefault="00873AB4">
            <w:pPr>
              <w:pStyle w:val="ConsPlusNormal0"/>
              <w:jc w:val="center"/>
            </w:pPr>
            <w:r>
              <w:t>X</w:t>
            </w:r>
          </w:p>
        </w:tc>
        <w:tc>
          <w:tcPr>
            <w:tcW w:w="1517" w:type="dxa"/>
          </w:tcPr>
          <w:p w:rsidR="00806560" w:rsidRDefault="00806560">
            <w:pPr>
              <w:pStyle w:val="ConsPlusNormal0"/>
            </w:pPr>
          </w:p>
        </w:tc>
        <w:tc>
          <w:tcPr>
            <w:tcW w:w="794" w:type="dxa"/>
          </w:tcPr>
          <w:p w:rsidR="00806560" w:rsidRDefault="00806560">
            <w:pPr>
              <w:pStyle w:val="ConsPlusNormal0"/>
            </w:pPr>
          </w:p>
        </w:tc>
        <w:tc>
          <w:tcPr>
            <w:tcW w:w="786"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pPr>
            <w:bookmarkStart w:id="510" w:name="P7850"/>
            <w:bookmarkEnd w:id="510"/>
            <w:r>
              <w:t>3. Источники финансирования дефицита средств учреждения, всего</w:t>
            </w:r>
          </w:p>
        </w:tc>
        <w:tc>
          <w:tcPr>
            <w:tcW w:w="754" w:type="dxa"/>
            <w:vAlign w:val="center"/>
          </w:tcPr>
          <w:p w:rsidR="00806560" w:rsidRDefault="00873AB4">
            <w:pPr>
              <w:pStyle w:val="ConsPlusNormal0"/>
              <w:jc w:val="center"/>
            </w:pPr>
            <w:bookmarkStart w:id="511" w:name="P7851"/>
            <w:bookmarkEnd w:id="511"/>
            <w:r>
              <w:t>500</w:t>
            </w:r>
          </w:p>
        </w:tc>
        <w:tc>
          <w:tcPr>
            <w:tcW w:w="794" w:type="dxa"/>
            <w:vAlign w:val="center"/>
          </w:tcPr>
          <w:p w:rsidR="00806560" w:rsidRDefault="00873AB4">
            <w:pPr>
              <w:pStyle w:val="ConsPlusNormal0"/>
              <w:jc w:val="center"/>
            </w:pPr>
            <w:r>
              <w:t>X</w:t>
            </w:r>
          </w:p>
        </w:tc>
        <w:tc>
          <w:tcPr>
            <w:tcW w:w="737" w:type="dxa"/>
            <w:vAlign w:val="center"/>
          </w:tcPr>
          <w:p w:rsidR="00806560" w:rsidRDefault="00873AB4">
            <w:pPr>
              <w:pStyle w:val="ConsPlusNormal0"/>
              <w:jc w:val="center"/>
            </w:pPr>
            <w:r>
              <w:t>X</w:t>
            </w:r>
          </w:p>
        </w:tc>
        <w:tc>
          <w:tcPr>
            <w:tcW w:w="1517" w:type="dxa"/>
          </w:tcPr>
          <w:p w:rsidR="00806560" w:rsidRDefault="00806560">
            <w:pPr>
              <w:pStyle w:val="ConsPlusNormal0"/>
            </w:pPr>
          </w:p>
        </w:tc>
        <w:tc>
          <w:tcPr>
            <w:tcW w:w="794" w:type="dxa"/>
          </w:tcPr>
          <w:p w:rsidR="00806560" w:rsidRDefault="00806560">
            <w:pPr>
              <w:pStyle w:val="ConsPlusNormal0"/>
            </w:pPr>
          </w:p>
        </w:tc>
        <w:tc>
          <w:tcPr>
            <w:tcW w:w="786"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284"/>
            </w:pPr>
            <w:r>
              <w:t>из них не исполнено</w:t>
            </w:r>
          </w:p>
        </w:tc>
        <w:tc>
          <w:tcPr>
            <w:tcW w:w="754" w:type="dxa"/>
            <w:vAlign w:val="center"/>
          </w:tcPr>
          <w:p w:rsidR="00806560" w:rsidRDefault="00806560">
            <w:pPr>
              <w:pStyle w:val="ConsPlusNormal0"/>
            </w:pPr>
          </w:p>
        </w:tc>
        <w:tc>
          <w:tcPr>
            <w:tcW w:w="794" w:type="dxa"/>
            <w:vAlign w:val="center"/>
          </w:tcPr>
          <w:p w:rsidR="00806560" w:rsidRDefault="00806560">
            <w:pPr>
              <w:pStyle w:val="ConsPlusNormal0"/>
            </w:pPr>
          </w:p>
        </w:tc>
        <w:tc>
          <w:tcPr>
            <w:tcW w:w="737" w:type="dxa"/>
            <w:vAlign w:val="center"/>
          </w:tcPr>
          <w:p w:rsidR="00806560" w:rsidRDefault="00806560">
            <w:pPr>
              <w:pStyle w:val="ConsPlusNormal0"/>
            </w:pPr>
          </w:p>
        </w:tc>
        <w:tc>
          <w:tcPr>
            <w:tcW w:w="1517" w:type="dxa"/>
          </w:tcPr>
          <w:p w:rsidR="00806560" w:rsidRDefault="00806560">
            <w:pPr>
              <w:pStyle w:val="ConsPlusNormal0"/>
            </w:pPr>
          </w:p>
        </w:tc>
        <w:tc>
          <w:tcPr>
            <w:tcW w:w="794" w:type="dxa"/>
          </w:tcPr>
          <w:p w:rsidR="00806560" w:rsidRDefault="00806560">
            <w:pPr>
              <w:pStyle w:val="ConsPlusNormal0"/>
            </w:pPr>
          </w:p>
        </w:tc>
        <w:tc>
          <w:tcPr>
            <w:tcW w:w="786"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в том числе внутренние источники</w:t>
            </w:r>
          </w:p>
        </w:tc>
        <w:tc>
          <w:tcPr>
            <w:tcW w:w="754" w:type="dxa"/>
            <w:vAlign w:val="center"/>
          </w:tcPr>
          <w:p w:rsidR="00806560" w:rsidRDefault="00873AB4">
            <w:pPr>
              <w:pStyle w:val="ConsPlusNormal0"/>
              <w:jc w:val="center"/>
            </w:pPr>
            <w:r>
              <w:t>520</w:t>
            </w:r>
          </w:p>
        </w:tc>
        <w:tc>
          <w:tcPr>
            <w:tcW w:w="794" w:type="dxa"/>
            <w:vAlign w:val="center"/>
          </w:tcPr>
          <w:p w:rsidR="00806560" w:rsidRDefault="00806560">
            <w:pPr>
              <w:pStyle w:val="ConsPlusNormal0"/>
            </w:pPr>
          </w:p>
        </w:tc>
        <w:tc>
          <w:tcPr>
            <w:tcW w:w="737" w:type="dxa"/>
            <w:vAlign w:val="center"/>
          </w:tcPr>
          <w:p w:rsidR="00806560" w:rsidRDefault="00806560">
            <w:pPr>
              <w:pStyle w:val="ConsPlusNormal0"/>
            </w:pPr>
          </w:p>
        </w:tc>
        <w:tc>
          <w:tcPr>
            <w:tcW w:w="1517" w:type="dxa"/>
          </w:tcPr>
          <w:p w:rsidR="00806560" w:rsidRDefault="00806560">
            <w:pPr>
              <w:pStyle w:val="ConsPlusNormal0"/>
            </w:pPr>
          </w:p>
        </w:tc>
        <w:tc>
          <w:tcPr>
            <w:tcW w:w="794" w:type="dxa"/>
          </w:tcPr>
          <w:p w:rsidR="00806560" w:rsidRDefault="00806560">
            <w:pPr>
              <w:pStyle w:val="ConsPlusNormal0"/>
            </w:pPr>
          </w:p>
        </w:tc>
        <w:tc>
          <w:tcPr>
            <w:tcW w:w="786"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tblBorders>
        </w:tblPrEx>
        <w:tc>
          <w:tcPr>
            <w:tcW w:w="2778" w:type="dxa"/>
            <w:tcBorders>
              <w:left w:val="nil"/>
            </w:tcBorders>
          </w:tcPr>
          <w:p w:rsidR="00806560" w:rsidRDefault="00873AB4">
            <w:pPr>
              <w:pStyle w:val="ConsPlusNormal0"/>
              <w:ind w:left="567"/>
            </w:pPr>
            <w:r>
              <w:t>в том числе внешние источники</w:t>
            </w:r>
          </w:p>
        </w:tc>
        <w:tc>
          <w:tcPr>
            <w:tcW w:w="754" w:type="dxa"/>
            <w:vAlign w:val="center"/>
          </w:tcPr>
          <w:p w:rsidR="00806560" w:rsidRDefault="00873AB4">
            <w:pPr>
              <w:pStyle w:val="ConsPlusNormal0"/>
              <w:jc w:val="center"/>
            </w:pPr>
            <w:r>
              <w:t>620</w:t>
            </w:r>
          </w:p>
        </w:tc>
        <w:tc>
          <w:tcPr>
            <w:tcW w:w="794" w:type="dxa"/>
            <w:vAlign w:val="center"/>
          </w:tcPr>
          <w:p w:rsidR="00806560" w:rsidRDefault="00806560">
            <w:pPr>
              <w:pStyle w:val="ConsPlusNormal0"/>
            </w:pPr>
          </w:p>
        </w:tc>
        <w:tc>
          <w:tcPr>
            <w:tcW w:w="737" w:type="dxa"/>
            <w:vAlign w:val="center"/>
          </w:tcPr>
          <w:p w:rsidR="00806560" w:rsidRDefault="00806560">
            <w:pPr>
              <w:pStyle w:val="ConsPlusNormal0"/>
            </w:pPr>
          </w:p>
        </w:tc>
        <w:tc>
          <w:tcPr>
            <w:tcW w:w="1517" w:type="dxa"/>
          </w:tcPr>
          <w:p w:rsidR="00806560" w:rsidRDefault="00806560">
            <w:pPr>
              <w:pStyle w:val="ConsPlusNormal0"/>
            </w:pPr>
          </w:p>
        </w:tc>
        <w:tc>
          <w:tcPr>
            <w:tcW w:w="794" w:type="dxa"/>
          </w:tcPr>
          <w:p w:rsidR="00806560" w:rsidRDefault="00806560">
            <w:pPr>
              <w:pStyle w:val="ConsPlusNormal0"/>
            </w:pPr>
          </w:p>
        </w:tc>
        <w:tc>
          <w:tcPr>
            <w:tcW w:w="786" w:type="dxa"/>
          </w:tcPr>
          <w:p w:rsidR="00806560" w:rsidRDefault="00806560">
            <w:pPr>
              <w:pStyle w:val="ConsPlusNormal0"/>
            </w:pPr>
          </w:p>
        </w:tc>
        <w:tc>
          <w:tcPr>
            <w:tcW w:w="885" w:type="dxa"/>
          </w:tcPr>
          <w:p w:rsidR="00806560" w:rsidRDefault="00806560">
            <w:pPr>
              <w:pStyle w:val="ConsPlusNormal0"/>
            </w:pPr>
          </w:p>
        </w:tc>
      </w:tr>
    </w:tbl>
    <w:p w:rsidR="00806560" w:rsidRDefault="00806560">
      <w:pPr>
        <w:pStyle w:val="ConsPlusNormal0"/>
        <w:jc w:val="both"/>
      </w:pPr>
    </w:p>
    <w:p w:rsidR="00806560" w:rsidRDefault="00806560">
      <w:pPr>
        <w:pStyle w:val="ConsPlusNormal0"/>
        <w:jc w:val="both"/>
      </w:pPr>
    </w:p>
    <w:p w:rsidR="00806560" w:rsidRDefault="00806560">
      <w:pPr>
        <w:pStyle w:val="ConsPlusNormal0"/>
        <w:jc w:val="both"/>
      </w:pPr>
    </w:p>
    <w:p w:rsidR="00806560" w:rsidRDefault="00873AB4">
      <w:pPr>
        <w:pStyle w:val="ConsPlusNormal0"/>
        <w:jc w:val="center"/>
        <w:outlineLvl w:val="4"/>
      </w:pPr>
      <w:r>
        <w:t>Сведения о целевых иностранных кредитах</w:t>
      </w:r>
    </w:p>
    <w:p w:rsidR="00806560" w:rsidRDefault="00806560">
      <w:pPr>
        <w:pStyle w:val="ConsPlusNormal0"/>
        <w:ind w:firstLine="540"/>
        <w:jc w:val="both"/>
      </w:pPr>
    </w:p>
    <w:p w:rsidR="00806560" w:rsidRDefault="00873AB4">
      <w:pPr>
        <w:pStyle w:val="ConsPlusNormal0"/>
        <w:ind w:firstLine="540"/>
        <w:jc w:val="both"/>
      </w:pPr>
      <w:r>
        <w:t xml:space="preserve">Утратили силу с отчетности за 2020 год. - </w:t>
      </w:r>
      <w:hyperlink r:id="rId682" w:tooltip="Приказ Минфина России от 30.06.2020 N 127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30.06.2020 N 127н.</w:t>
      </w:r>
    </w:p>
    <w:p w:rsidR="00806560" w:rsidRDefault="00806560">
      <w:pPr>
        <w:pStyle w:val="ConsPlusNormal0"/>
        <w:ind w:firstLine="540"/>
        <w:jc w:val="both"/>
      </w:pPr>
    </w:p>
    <w:p w:rsidR="00806560" w:rsidRDefault="008065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02.11.2021 </w:t>
            </w:r>
            <w:hyperlink r:id="rId683"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rPr>
                <w:color w:val="392C69"/>
              </w:rPr>
              <w:t xml:space="preserve">, от 20.05.2022 </w:t>
            </w:r>
            <w:hyperlink r:id="rId684" w:tooltip="Приказ Минфина России от 20.05.2022 N 78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N 78н</w:t>
              </w:r>
            </w:hyperlink>
            <w:r>
              <w:rPr>
                <w:color w:val="392C69"/>
              </w:rPr>
              <w:t>,</w:t>
            </w:r>
          </w:p>
          <w:p w:rsidR="00806560" w:rsidRDefault="00873AB4">
            <w:pPr>
              <w:pStyle w:val="ConsPlusNormal0"/>
              <w:jc w:val="center"/>
            </w:pPr>
            <w:r>
              <w:rPr>
                <w:color w:val="392C69"/>
              </w:rPr>
              <w:t xml:space="preserve">от 01.12.2022 </w:t>
            </w:r>
            <w:hyperlink r:id="rId685"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835"/>
        <w:gridCol w:w="1133"/>
      </w:tblGrid>
      <w:tr w:rsidR="00806560">
        <w:tc>
          <w:tcPr>
            <w:tcW w:w="5102" w:type="dxa"/>
            <w:tcBorders>
              <w:top w:val="nil"/>
              <w:left w:val="nil"/>
              <w:bottom w:val="nil"/>
              <w:right w:val="nil"/>
            </w:tcBorders>
          </w:tcPr>
          <w:p w:rsidR="00806560" w:rsidRDefault="00806560">
            <w:pPr>
              <w:pStyle w:val="ConsPlusNormal0"/>
            </w:pPr>
          </w:p>
        </w:tc>
        <w:tc>
          <w:tcPr>
            <w:tcW w:w="2835" w:type="dxa"/>
            <w:tcBorders>
              <w:top w:val="nil"/>
              <w:left w:val="nil"/>
              <w:bottom w:val="nil"/>
              <w:right w:val="single" w:sz="4" w:space="0" w:color="auto"/>
            </w:tcBorders>
          </w:tcPr>
          <w:p w:rsidR="00806560" w:rsidRDefault="00873AB4">
            <w:pPr>
              <w:pStyle w:val="ConsPlusNormal0"/>
              <w:jc w:val="right"/>
            </w:pPr>
            <w:r>
              <w:t xml:space="preserve">Код формы по </w:t>
            </w:r>
            <w:hyperlink r:id="rId686"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133" w:type="dxa"/>
            <w:tcBorders>
              <w:top w:val="single" w:sz="4" w:space="0" w:color="auto"/>
              <w:left w:val="single" w:sz="4" w:space="0" w:color="auto"/>
              <w:bottom w:val="single" w:sz="4" w:space="0" w:color="auto"/>
              <w:right w:val="single" w:sz="4" w:space="0" w:color="auto"/>
            </w:tcBorders>
            <w:vAlign w:val="center"/>
          </w:tcPr>
          <w:p w:rsidR="00806560" w:rsidRDefault="00873AB4">
            <w:pPr>
              <w:pStyle w:val="ConsPlusNormal0"/>
              <w:jc w:val="center"/>
            </w:pPr>
            <w:r>
              <w:t>0503768</w:t>
            </w:r>
          </w:p>
        </w:tc>
      </w:tr>
    </w:tbl>
    <w:p w:rsidR="00806560" w:rsidRDefault="00806560">
      <w:pPr>
        <w:pStyle w:val="ConsPlusNormal0"/>
        <w:ind w:firstLine="540"/>
        <w:jc w:val="both"/>
      </w:pPr>
    </w:p>
    <w:p w:rsidR="00806560" w:rsidRDefault="00873AB4">
      <w:pPr>
        <w:pStyle w:val="ConsPlusNormal0"/>
        <w:jc w:val="center"/>
        <w:outlineLvl w:val="4"/>
      </w:pPr>
      <w:bookmarkStart w:id="512" w:name="P7898"/>
      <w:bookmarkEnd w:id="512"/>
      <w:r>
        <w:t>Сведения о движении нефинансовых активов учреждения</w:t>
      </w:r>
    </w:p>
    <w:p w:rsidR="00806560" w:rsidRDefault="00806560">
      <w:pPr>
        <w:pStyle w:val="ConsPlusNormal0"/>
        <w:jc w:val="center"/>
      </w:pPr>
    </w:p>
    <w:p w:rsidR="00806560" w:rsidRDefault="00873AB4">
      <w:pPr>
        <w:pStyle w:val="ConsPlusNormal0"/>
        <w:jc w:val="center"/>
      </w:pPr>
      <w:r>
        <w:t>Вид деятельности ________________________________________</w:t>
      </w:r>
    </w:p>
    <w:p w:rsidR="00806560" w:rsidRDefault="00806560">
      <w:pPr>
        <w:pStyle w:val="ConsPlusNormal0"/>
        <w:jc w:val="both"/>
      </w:pPr>
    </w:p>
    <w:p w:rsidR="00806560" w:rsidRDefault="00873AB4">
      <w:pPr>
        <w:pStyle w:val="ConsPlusNormal0"/>
        <w:jc w:val="center"/>
        <w:outlineLvl w:val="5"/>
      </w:pPr>
      <w:bookmarkStart w:id="513" w:name="P7902"/>
      <w:bookmarkEnd w:id="513"/>
      <w:r>
        <w:t>1. Нефинансовые активы</w:t>
      </w:r>
    </w:p>
    <w:p w:rsidR="00806560" w:rsidRDefault="00806560">
      <w:pPr>
        <w:pStyle w:val="ConsPlusNormal0"/>
        <w:jc w:val="both"/>
      </w:pPr>
    </w:p>
    <w:p w:rsidR="00806560" w:rsidRDefault="00806560">
      <w:pPr>
        <w:pStyle w:val="ConsPlusNormal0"/>
        <w:sectPr w:rsidR="00806560">
          <w:headerReference w:type="default" r:id="rId687"/>
          <w:footerReference w:type="default" r:id="rId688"/>
          <w:headerReference w:type="first" r:id="rId689"/>
          <w:footerReference w:type="first" r:id="rId690"/>
          <w:pgSz w:w="16838" w:h="11906" w:orient="landscape"/>
          <w:pgMar w:top="1133" w:right="1440" w:bottom="566" w:left="1440"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0"/>
        <w:gridCol w:w="1287"/>
        <w:gridCol w:w="821"/>
        <w:gridCol w:w="1247"/>
        <w:gridCol w:w="926"/>
        <w:gridCol w:w="1500"/>
        <w:gridCol w:w="1699"/>
        <w:gridCol w:w="926"/>
        <w:gridCol w:w="1500"/>
        <w:gridCol w:w="1286"/>
        <w:gridCol w:w="1216"/>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bookmarkStart w:id="514" w:name="P7921"/>
            <w:bookmarkEnd w:id="514"/>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bookmarkStart w:id="515" w:name="P7923"/>
            <w:bookmarkEnd w:id="515"/>
            <w:r>
              <w:t>4</w:t>
            </w:r>
          </w:p>
        </w:tc>
        <w:tc>
          <w:tcPr>
            <w:tcW w:w="964" w:type="dxa"/>
          </w:tcPr>
          <w:p w:rsidR="00806560" w:rsidRDefault="00873AB4">
            <w:pPr>
              <w:pStyle w:val="ConsPlusNormal0"/>
              <w:jc w:val="center"/>
            </w:pPr>
            <w:bookmarkStart w:id="516" w:name="P7924"/>
            <w:bookmarkEnd w:id="516"/>
            <w:r>
              <w:t>5</w:t>
            </w:r>
          </w:p>
        </w:tc>
        <w:tc>
          <w:tcPr>
            <w:tcW w:w="1123" w:type="dxa"/>
          </w:tcPr>
          <w:p w:rsidR="00806560" w:rsidRDefault="00873AB4">
            <w:pPr>
              <w:pStyle w:val="ConsPlusNormal0"/>
              <w:jc w:val="center"/>
            </w:pPr>
            <w:bookmarkStart w:id="517" w:name="P7925"/>
            <w:bookmarkEnd w:id="517"/>
            <w:r>
              <w:t>6</w:t>
            </w:r>
          </w:p>
        </w:tc>
        <w:tc>
          <w:tcPr>
            <w:tcW w:w="1361" w:type="dxa"/>
          </w:tcPr>
          <w:p w:rsidR="00806560" w:rsidRDefault="00873AB4">
            <w:pPr>
              <w:pStyle w:val="ConsPlusNormal0"/>
              <w:jc w:val="center"/>
            </w:pPr>
            <w:bookmarkStart w:id="518" w:name="P7926"/>
            <w:bookmarkEnd w:id="518"/>
            <w:r>
              <w:t>7</w:t>
            </w:r>
          </w:p>
        </w:tc>
        <w:tc>
          <w:tcPr>
            <w:tcW w:w="964" w:type="dxa"/>
          </w:tcPr>
          <w:p w:rsidR="00806560" w:rsidRDefault="00873AB4">
            <w:pPr>
              <w:pStyle w:val="ConsPlusNormal0"/>
              <w:jc w:val="center"/>
            </w:pPr>
            <w:bookmarkStart w:id="519" w:name="P7927"/>
            <w:bookmarkEnd w:id="519"/>
            <w:r>
              <w:t>8</w:t>
            </w:r>
          </w:p>
        </w:tc>
        <w:tc>
          <w:tcPr>
            <w:tcW w:w="1133" w:type="dxa"/>
          </w:tcPr>
          <w:p w:rsidR="00806560" w:rsidRDefault="00873AB4">
            <w:pPr>
              <w:pStyle w:val="ConsPlusNormal0"/>
              <w:jc w:val="center"/>
            </w:pPr>
            <w:bookmarkStart w:id="520" w:name="P7928"/>
            <w:bookmarkEnd w:id="520"/>
            <w:r>
              <w:t>9</w:t>
            </w:r>
          </w:p>
        </w:tc>
        <w:tc>
          <w:tcPr>
            <w:tcW w:w="1296" w:type="dxa"/>
          </w:tcPr>
          <w:p w:rsidR="00806560" w:rsidRDefault="00873AB4">
            <w:pPr>
              <w:pStyle w:val="ConsPlusNormal0"/>
              <w:jc w:val="center"/>
            </w:pPr>
            <w:bookmarkStart w:id="521" w:name="P7929"/>
            <w:bookmarkEnd w:id="521"/>
            <w:r>
              <w:t>10</w:t>
            </w:r>
          </w:p>
        </w:tc>
        <w:tc>
          <w:tcPr>
            <w:tcW w:w="1247" w:type="dxa"/>
            <w:tcBorders>
              <w:right w:val="nil"/>
            </w:tcBorders>
          </w:tcPr>
          <w:p w:rsidR="00806560" w:rsidRDefault="00873AB4">
            <w:pPr>
              <w:pStyle w:val="ConsPlusNormal0"/>
              <w:jc w:val="center"/>
            </w:pPr>
            <w:bookmarkStart w:id="522" w:name="P7930"/>
            <w:bookmarkEnd w:id="522"/>
            <w:r>
              <w:t>11</w:t>
            </w:r>
          </w:p>
        </w:tc>
      </w:tr>
      <w:tr w:rsidR="00806560">
        <w:tblPrEx>
          <w:tblBorders>
            <w:right w:val="single" w:sz="4" w:space="0" w:color="auto"/>
            <w:insideH w:val="nil"/>
          </w:tblBorders>
        </w:tblPrEx>
        <w:tc>
          <w:tcPr>
            <w:tcW w:w="3969" w:type="dxa"/>
            <w:tcBorders>
              <w:left w:val="nil"/>
              <w:bottom w:val="nil"/>
            </w:tcBorders>
          </w:tcPr>
          <w:p w:rsidR="00806560" w:rsidRDefault="00873AB4">
            <w:pPr>
              <w:pStyle w:val="ConsPlusNormal0"/>
              <w:ind w:left="283"/>
              <w:outlineLvl w:val="6"/>
            </w:pPr>
            <w:r>
              <w:t>1. Движение основных средств</w:t>
            </w:r>
          </w:p>
        </w:tc>
        <w:tc>
          <w:tcPr>
            <w:tcW w:w="1291" w:type="dxa"/>
            <w:tcBorders>
              <w:bottom w:val="nil"/>
            </w:tcBorders>
            <w:vAlign w:val="bottom"/>
          </w:tcPr>
          <w:p w:rsidR="00806560" w:rsidRDefault="00806560">
            <w:pPr>
              <w:pStyle w:val="ConsPlusNormal0"/>
            </w:pPr>
          </w:p>
        </w:tc>
        <w:tc>
          <w:tcPr>
            <w:tcW w:w="680" w:type="dxa"/>
            <w:tcBorders>
              <w:bottom w:val="nil"/>
            </w:tcBorders>
            <w:vAlign w:val="bottom"/>
          </w:tcPr>
          <w:p w:rsidR="00806560" w:rsidRDefault="00806560">
            <w:pPr>
              <w:pStyle w:val="ConsPlusNormal0"/>
            </w:pPr>
          </w:p>
        </w:tc>
        <w:tc>
          <w:tcPr>
            <w:tcW w:w="1282"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23"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33" w:type="dxa"/>
            <w:tcBorders>
              <w:bottom w:val="nil"/>
            </w:tcBorders>
            <w:vAlign w:val="bottom"/>
          </w:tcPr>
          <w:p w:rsidR="00806560" w:rsidRDefault="00806560">
            <w:pPr>
              <w:pStyle w:val="ConsPlusNormal0"/>
            </w:pPr>
          </w:p>
        </w:tc>
        <w:tc>
          <w:tcPr>
            <w:tcW w:w="1296" w:type="dxa"/>
            <w:tcBorders>
              <w:bottom w:val="nil"/>
            </w:tcBorders>
            <w:vAlign w:val="bottom"/>
          </w:tcPr>
          <w:p w:rsidR="00806560" w:rsidRDefault="00806560">
            <w:pPr>
              <w:pStyle w:val="ConsPlusNormal0"/>
            </w:pPr>
          </w:p>
        </w:tc>
        <w:tc>
          <w:tcPr>
            <w:tcW w:w="1247"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969" w:type="dxa"/>
            <w:tcBorders>
              <w:top w:val="nil"/>
              <w:left w:val="nil"/>
            </w:tcBorders>
          </w:tcPr>
          <w:p w:rsidR="00806560" w:rsidRDefault="00873AB4">
            <w:pPr>
              <w:pStyle w:val="ConsPlusNormal0"/>
              <w:outlineLvl w:val="7"/>
            </w:pPr>
            <w:r>
              <w:t>1.1. Основные средства</w:t>
            </w:r>
          </w:p>
        </w:tc>
        <w:tc>
          <w:tcPr>
            <w:tcW w:w="1291" w:type="dxa"/>
            <w:tcBorders>
              <w:top w:val="nil"/>
            </w:tcBorders>
          </w:tcPr>
          <w:p w:rsidR="00806560" w:rsidRDefault="00873AB4">
            <w:pPr>
              <w:pStyle w:val="ConsPlusNormal0"/>
              <w:jc w:val="center"/>
            </w:pPr>
            <w:r>
              <w:t>010100000</w:t>
            </w:r>
          </w:p>
        </w:tc>
        <w:tc>
          <w:tcPr>
            <w:tcW w:w="680" w:type="dxa"/>
            <w:tcBorders>
              <w:top w:val="nil"/>
            </w:tcBorders>
          </w:tcPr>
          <w:p w:rsidR="00806560" w:rsidRDefault="00873AB4">
            <w:pPr>
              <w:pStyle w:val="ConsPlusNormal0"/>
              <w:jc w:val="center"/>
            </w:pPr>
            <w:bookmarkStart w:id="523" w:name="P7944"/>
            <w:bookmarkEnd w:id="523"/>
            <w:r>
              <w:t>010</w:t>
            </w:r>
          </w:p>
        </w:tc>
        <w:tc>
          <w:tcPr>
            <w:tcW w:w="1282"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23"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33"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247" w:type="dxa"/>
            <w:tcBorders>
              <w:top w:val="nil"/>
            </w:tcBorders>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Жилые помещения</w:t>
            </w:r>
          </w:p>
        </w:tc>
        <w:tc>
          <w:tcPr>
            <w:tcW w:w="1291" w:type="dxa"/>
            <w:vAlign w:val="bottom"/>
          </w:tcPr>
          <w:p w:rsidR="00806560" w:rsidRDefault="00873AB4">
            <w:pPr>
              <w:pStyle w:val="ConsPlusNormal0"/>
              <w:jc w:val="center"/>
            </w:pPr>
            <w:r>
              <w:t>0101X1000</w:t>
            </w:r>
          </w:p>
        </w:tc>
        <w:tc>
          <w:tcPr>
            <w:tcW w:w="680" w:type="dxa"/>
            <w:vAlign w:val="bottom"/>
          </w:tcPr>
          <w:p w:rsidR="00806560" w:rsidRDefault="00873AB4">
            <w:pPr>
              <w:pStyle w:val="ConsPlusNormal0"/>
              <w:jc w:val="center"/>
            </w:pPr>
            <w:bookmarkStart w:id="524" w:name="P7955"/>
            <w:bookmarkEnd w:id="524"/>
            <w:r>
              <w:t>011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Нежилые помещения</w:t>
            </w:r>
          </w:p>
          <w:p w:rsidR="00806560" w:rsidRDefault="00873AB4">
            <w:pPr>
              <w:pStyle w:val="ConsPlusNormal0"/>
              <w:ind w:left="283"/>
            </w:pPr>
            <w:r>
              <w:t>(здания и сооружения)</w:t>
            </w:r>
          </w:p>
        </w:tc>
        <w:tc>
          <w:tcPr>
            <w:tcW w:w="1291" w:type="dxa"/>
            <w:vAlign w:val="bottom"/>
          </w:tcPr>
          <w:p w:rsidR="00806560" w:rsidRDefault="00873AB4">
            <w:pPr>
              <w:pStyle w:val="ConsPlusNormal0"/>
              <w:jc w:val="center"/>
            </w:pPr>
            <w:r>
              <w:t>0101X2000</w:t>
            </w:r>
          </w:p>
        </w:tc>
        <w:tc>
          <w:tcPr>
            <w:tcW w:w="680" w:type="dxa"/>
            <w:vAlign w:val="bottom"/>
          </w:tcPr>
          <w:p w:rsidR="00806560" w:rsidRDefault="00873AB4">
            <w:pPr>
              <w:pStyle w:val="ConsPlusNormal0"/>
              <w:jc w:val="center"/>
            </w:pPr>
            <w:bookmarkStart w:id="525" w:name="P7967"/>
            <w:bookmarkEnd w:id="525"/>
            <w:r>
              <w:t>012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Инвестиционная недвижимость</w:t>
            </w:r>
          </w:p>
        </w:tc>
        <w:tc>
          <w:tcPr>
            <w:tcW w:w="1291" w:type="dxa"/>
            <w:vAlign w:val="bottom"/>
          </w:tcPr>
          <w:p w:rsidR="00806560" w:rsidRDefault="00873AB4">
            <w:pPr>
              <w:pStyle w:val="ConsPlusNormal0"/>
              <w:jc w:val="center"/>
            </w:pPr>
            <w:r>
              <w:t>0101X3000</w:t>
            </w:r>
          </w:p>
        </w:tc>
        <w:tc>
          <w:tcPr>
            <w:tcW w:w="680" w:type="dxa"/>
            <w:vAlign w:val="bottom"/>
          </w:tcPr>
          <w:p w:rsidR="00806560" w:rsidRDefault="00873AB4">
            <w:pPr>
              <w:pStyle w:val="ConsPlusNormal0"/>
              <w:jc w:val="center"/>
            </w:pPr>
            <w:bookmarkStart w:id="526" w:name="P7978"/>
            <w:bookmarkEnd w:id="526"/>
            <w:r>
              <w:t>013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Машины и оборудование</w:t>
            </w:r>
          </w:p>
        </w:tc>
        <w:tc>
          <w:tcPr>
            <w:tcW w:w="1291" w:type="dxa"/>
            <w:vAlign w:val="bottom"/>
          </w:tcPr>
          <w:p w:rsidR="00806560" w:rsidRDefault="00873AB4">
            <w:pPr>
              <w:pStyle w:val="ConsPlusNormal0"/>
              <w:jc w:val="center"/>
            </w:pPr>
            <w:r>
              <w:t>0101X4000</w:t>
            </w:r>
          </w:p>
        </w:tc>
        <w:tc>
          <w:tcPr>
            <w:tcW w:w="680" w:type="dxa"/>
            <w:vAlign w:val="bottom"/>
          </w:tcPr>
          <w:p w:rsidR="00806560" w:rsidRDefault="00873AB4">
            <w:pPr>
              <w:pStyle w:val="ConsPlusNormal0"/>
              <w:jc w:val="center"/>
            </w:pPr>
            <w:bookmarkStart w:id="527" w:name="P7989"/>
            <w:bookmarkEnd w:id="527"/>
            <w:r>
              <w:t>014</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Транспортные средства</w:t>
            </w:r>
          </w:p>
        </w:tc>
        <w:tc>
          <w:tcPr>
            <w:tcW w:w="1291" w:type="dxa"/>
            <w:vAlign w:val="bottom"/>
          </w:tcPr>
          <w:p w:rsidR="00806560" w:rsidRDefault="00873AB4">
            <w:pPr>
              <w:pStyle w:val="ConsPlusNormal0"/>
              <w:jc w:val="center"/>
            </w:pPr>
            <w:r>
              <w:t>0101X5000</w:t>
            </w:r>
          </w:p>
        </w:tc>
        <w:tc>
          <w:tcPr>
            <w:tcW w:w="680" w:type="dxa"/>
            <w:vAlign w:val="bottom"/>
          </w:tcPr>
          <w:p w:rsidR="00806560" w:rsidRDefault="00873AB4">
            <w:pPr>
              <w:pStyle w:val="ConsPlusNormal0"/>
              <w:jc w:val="center"/>
            </w:pPr>
            <w:bookmarkStart w:id="528" w:name="P8000"/>
            <w:bookmarkEnd w:id="528"/>
            <w:r>
              <w:t>015</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Инвентарь производственный и хозяйственный</w:t>
            </w:r>
          </w:p>
        </w:tc>
        <w:tc>
          <w:tcPr>
            <w:tcW w:w="1291" w:type="dxa"/>
            <w:vAlign w:val="bottom"/>
          </w:tcPr>
          <w:p w:rsidR="00806560" w:rsidRDefault="00873AB4">
            <w:pPr>
              <w:pStyle w:val="ConsPlusNormal0"/>
              <w:jc w:val="center"/>
            </w:pPr>
            <w:r>
              <w:t>0101X6000</w:t>
            </w:r>
          </w:p>
        </w:tc>
        <w:tc>
          <w:tcPr>
            <w:tcW w:w="680" w:type="dxa"/>
            <w:vAlign w:val="bottom"/>
          </w:tcPr>
          <w:p w:rsidR="00806560" w:rsidRDefault="00873AB4">
            <w:pPr>
              <w:pStyle w:val="ConsPlusNormal0"/>
              <w:jc w:val="center"/>
            </w:pPr>
            <w:bookmarkStart w:id="529" w:name="P8011"/>
            <w:bookmarkEnd w:id="529"/>
            <w:r>
              <w:t>016</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Биологические ресурсы</w:t>
            </w:r>
          </w:p>
        </w:tc>
        <w:tc>
          <w:tcPr>
            <w:tcW w:w="1291" w:type="dxa"/>
            <w:vAlign w:val="bottom"/>
          </w:tcPr>
          <w:p w:rsidR="00806560" w:rsidRDefault="00873AB4">
            <w:pPr>
              <w:pStyle w:val="ConsPlusNormal0"/>
              <w:jc w:val="center"/>
            </w:pPr>
            <w:r>
              <w:t>0101X7000</w:t>
            </w:r>
          </w:p>
        </w:tc>
        <w:tc>
          <w:tcPr>
            <w:tcW w:w="680" w:type="dxa"/>
            <w:vAlign w:val="bottom"/>
          </w:tcPr>
          <w:p w:rsidR="00806560" w:rsidRDefault="00873AB4">
            <w:pPr>
              <w:pStyle w:val="ConsPlusNormal0"/>
              <w:jc w:val="center"/>
            </w:pPr>
            <w:bookmarkStart w:id="530" w:name="P8022"/>
            <w:bookmarkEnd w:id="530"/>
            <w:r>
              <w:t>017</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Прочие основные средства</w:t>
            </w:r>
          </w:p>
        </w:tc>
        <w:tc>
          <w:tcPr>
            <w:tcW w:w="1291" w:type="dxa"/>
            <w:vAlign w:val="bottom"/>
          </w:tcPr>
          <w:p w:rsidR="00806560" w:rsidRDefault="00873AB4">
            <w:pPr>
              <w:pStyle w:val="ConsPlusNormal0"/>
              <w:jc w:val="center"/>
            </w:pPr>
            <w:r>
              <w:t>0101X8000</w:t>
            </w:r>
          </w:p>
        </w:tc>
        <w:tc>
          <w:tcPr>
            <w:tcW w:w="680" w:type="dxa"/>
            <w:vAlign w:val="bottom"/>
          </w:tcPr>
          <w:p w:rsidR="00806560" w:rsidRDefault="00873AB4">
            <w:pPr>
              <w:pStyle w:val="ConsPlusNormal0"/>
              <w:jc w:val="center"/>
            </w:pPr>
            <w:bookmarkStart w:id="531" w:name="P8033"/>
            <w:bookmarkEnd w:id="531"/>
            <w:r>
              <w:t>018</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1.2. Амортизация основных средств</w:t>
            </w:r>
          </w:p>
        </w:tc>
        <w:tc>
          <w:tcPr>
            <w:tcW w:w="1291" w:type="dxa"/>
            <w:vAlign w:val="bottom"/>
          </w:tcPr>
          <w:p w:rsidR="00806560" w:rsidRDefault="00873AB4">
            <w:pPr>
              <w:pStyle w:val="ConsPlusNormal0"/>
              <w:jc w:val="center"/>
            </w:pPr>
            <w:r>
              <w:t>010400000</w:t>
            </w:r>
          </w:p>
        </w:tc>
        <w:tc>
          <w:tcPr>
            <w:tcW w:w="680" w:type="dxa"/>
            <w:vAlign w:val="bottom"/>
          </w:tcPr>
          <w:p w:rsidR="00806560" w:rsidRDefault="00873AB4">
            <w:pPr>
              <w:pStyle w:val="ConsPlusNormal0"/>
              <w:jc w:val="center"/>
            </w:pPr>
            <w:bookmarkStart w:id="532" w:name="P8044"/>
            <w:bookmarkEnd w:id="532"/>
            <w:r>
              <w:t>050</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жилых помещений</w:t>
            </w:r>
          </w:p>
        </w:tc>
        <w:tc>
          <w:tcPr>
            <w:tcW w:w="1291" w:type="dxa"/>
            <w:vAlign w:val="bottom"/>
          </w:tcPr>
          <w:p w:rsidR="00806560" w:rsidRDefault="00873AB4">
            <w:pPr>
              <w:pStyle w:val="ConsPlusNormal0"/>
              <w:jc w:val="center"/>
            </w:pPr>
            <w:r>
              <w:t>0104X1000</w:t>
            </w:r>
          </w:p>
        </w:tc>
        <w:tc>
          <w:tcPr>
            <w:tcW w:w="680" w:type="dxa"/>
            <w:vAlign w:val="bottom"/>
          </w:tcPr>
          <w:p w:rsidR="00806560" w:rsidRDefault="00873AB4">
            <w:pPr>
              <w:pStyle w:val="ConsPlusNormal0"/>
              <w:jc w:val="center"/>
            </w:pPr>
            <w:bookmarkStart w:id="533" w:name="P8055"/>
            <w:bookmarkEnd w:id="533"/>
            <w:r>
              <w:t>051</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bottom w:val="nil"/>
            </w:tcBorders>
          </w:tcPr>
          <w:p w:rsidR="00806560" w:rsidRDefault="00873AB4">
            <w:pPr>
              <w:pStyle w:val="ConsPlusNormal0"/>
              <w:ind w:left="283"/>
            </w:pPr>
            <w:r>
              <w:t>Амортизация нежилых помещений</w:t>
            </w:r>
          </w:p>
          <w:p w:rsidR="00806560" w:rsidRDefault="00873AB4">
            <w:pPr>
              <w:pStyle w:val="ConsPlusNormal0"/>
              <w:ind w:left="283"/>
            </w:pPr>
            <w:r>
              <w:t>(зданий и сооружений)</w:t>
            </w:r>
          </w:p>
        </w:tc>
        <w:tc>
          <w:tcPr>
            <w:tcW w:w="1291" w:type="dxa"/>
            <w:vAlign w:val="bottom"/>
          </w:tcPr>
          <w:p w:rsidR="00806560" w:rsidRDefault="00873AB4">
            <w:pPr>
              <w:pStyle w:val="ConsPlusNormal0"/>
              <w:jc w:val="center"/>
            </w:pPr>
            <w:r>
              <w:t>0104X2000</w:t>
            </w:r>
          </w:p>
        </w:tc>
        <w:tc>
          <w:tcPr>
            <w:tcW w:w="680" w:type="dxa"/>
            <w:vAlign w:val="bottom"/>
          </w:tcPr>
          <w:p w:rsidR="00806560" w:rsidRDefault="00873AB4">
            <w:pPr>
              <w:pStyle w:val="ConsPlusNormal0"/>
              <w:jc w:val="center"/>
            </w:pPr>
            <w:bookmarkStart w:id="534" w:name="P8067"/>
            <w:bookmarkEnd w:id="534"/>
            <w:r>
              <w:t>052</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2</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1"/>
        <w:gridCol w:w="1287"/>
        <w:gridCol w:w="821"/>
        <w:gridCol w:w="1246"/>
        <w:gridCol w:w="926"/>
        <w:gridCol w:w="1500"/>
        <w:gridCol w:w="1699"/>
        <w:gridCol w:w="926"/>
        <w:gridCol w:w="1500"/>
        <w:gridCol w:w="1286"/>
        <w:gridCol w:w="1216"/>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инвестиционной недвижимости</w:t>
            </w:r>
          </w:p>
        </w:tc>
        <w:tc>
          <w:tcPr>
            <w:tcW w:w="1291" w:type="dxa"/>
            <w:vAlign w:val="bottom"/>
          </w:tcPr>
          <w:p w:rsidR="00806560" w:rsidRDefault="00873AB4">
            <w:pPr>
              <w:pStyle w:val="ConsPlusNormal0"/>
              <w:jc w:val="center"/>
            </w:pPr>
            <w:r>
              <w:t>0104X3000</w:t>
            </w:r>
          </w:p>
        </w:tc>
        <w:tc>
          <w:tcPr>
            <w:tcW w:w="680" w:type="dxa"/>
            <w:vAlign w:val="bottom"/>
          </w:tcPr>
          <w:p w:rsidR="00806560" w:rsidRDefault="00873AB4">
            <w:pPr>
              <w:pStyle w:val="ConsPlusNormal0"/>
              <w:jc w:val="center"/>
            </w:pPr>
            <w:bookmarkStart w:id="535" w:name="P8108"/>
            <w:bookmarkEnd w:id="535"/>
            <w:r>
              <w:t>053</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машин и оборудования</w:t>
            </w:r>
          </w:p>
        </w:tc>
        <w:tc>
          <w:tcPr>
            <w:tcW w:w="1291" w:type="dxa"/>
            <w:vAlign w:val="bottom"/>
          </w:tcPr>
          <w:p w:rsidR="00806560" w:rsidRDefault="00873AB4">
            <w:pPr>
              <w:pStyle w:val="ConsPlusNormal0"/>
              <w:jc w:val="center"/>
            </w:pPr>
            <w:r>
              <w:t>0104X4000</w:t>
            </w:r>
          </w:p>
        </w:tc>
        <w:tc>
          <w:tcPr>
            <w:tcW w:w="680" w:type="dxa"/>
            <w:vAlign w:val="bottom"/>
          </w:tcPr>
          <w:p w:rsidR="00806560" w:rsidRDefault="00873AB4">
            <w:pPr>
              <w:pStyle w:val="ConsPlusNormal0"/>
              <w:jc w:val="center"/>
            </w:pPr>
            <w:bookmarkStart w:id="536" w:name="P8119"/>
            <w:bookmarkEnd w:id="536"/>
            <w:r>
              <w:t>054</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транспортных средств</w:t>
            </w:r>
          </w:p>
        </w:tc>
        <w:tc>
          <w:tcPr>
            <w:tcW w:w="1291" w:type="dxa"/>
            <w:vAlign w:val="bottom"/>
          </w:tcPr>
          <w:p w:rsidR="00806560" w:rsidRDefault="00873AB4">
            <w:pPr>
              <w:pStyle w:val="ConsPlusNormal0"/>
              <w:jc w:val="center"/>
            </w:pPr>
            <w:r>
              <w:t>0104X5000</w:t>
            </w:r>
          </w:p>
        </w:tc>
        <w:tc>
          <w:tcPr>
            <w:tcW w:w="680" w:type="dxa"/>
            <w:vAlign w:val="bottom"/>
          </w:tcPr>
          <w:p w:rsidR="00806560" w:rsidRDefault="00873AB4">
            <w:pPr>
              <w:pStyle w:val="ConsPlusNormal0"/>
              <w:jc w:val="center"/>
            </w:pPr>
            <w:bookmarkStart w:id="537" w:name="P8130"/>
            <w:bookmarkEnd w:id="537"/>
            <w:r>
              <w:t>055</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инвентаря производственного и хозяйственного</w:t>
            </w:r>
          </w:p>
        </w:tc>
        <w:tc>
          <w:tcPr>
            <w:tcW w:w="1291" w:type="dxa"/>
            <w:vAlign w:val="bottom"/>
          </w:tcPr>
          <w:p w:rsidR="00806560" w:rsidRDefault="00873AB4">
            <w:pPr>
              <w:pStyle w:val="ConsPlusNormal0"/>
              <w:jc w:val="center"/>
            </w:pPr>
            <w:r>
              <w:t>0104X6000</w:t>
            </w:r>
          </w:p>
        </w:tc>
        <w:tc>
          <w:tcPr>
            <w:tcW w:w="680" w:type="dxa"/>
            <w:vAlign w:val="bottom"/>
          </w:tcPr>
          <w:p w:rsidR="00806560" w:rsidRDefault="00873AB4">
            <w:pPr>
              <w:pStyle w:val="ConsPlusNormal0"/>
              <w:jc w:val="center"/>
            </w:pPr>
            <w:bookmarkStart w:id="538" w:name="P8141"/>
            <w:bookmarkEnd w:id="538"/>
            <w:r>
              <w:t>056</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биологических ресурсов</w:t>
            </w:r>
          </w:p>
        </w:tc>
        <w:tc>
          <w:tcPr>
            <w:tcW w:w="1291" w:type="dxa"/>
            <w:vAlign w:val="bottom"/>
          </w:tcPr>
          <w:p w:rsidR="00806560" w:rsidRDefault="00873AB4">
            <w:pPr>
              <w:pStyle w:val="ConsPlusNormal0"/>
              <w:jc w:val="center"/>
            </w:pPr>
            <w:r>
              <w:t>0104X7000</w:t>
            </w:r>
          </w:p>
        </w:tc>
        <w:tc>
          <w:tcPr>
            <w:tcW w:w="680" w:type="dxa"/>
            <w:vAlign w:val="bottom"/>
          </w:tcPr>
          <w:p w:rsidR="00806560" w:rsidRDefault="00873AB4">
            <w:pPr>
              <w:pStyle w:val="ConsPlusNormal0"/>
              <w:jc w:val="center"/>
            </w:pPr>
            <w:bookmarkStart w:id="539" w:name="P8152"/>
            <w:bookmarkEnd w:id="539"/>
            <w:r>
              <w:t>057</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прочих основных средств</w:t>
            </w:r>
          </w:p>
        </w:tc>
        <w:tc>
          <w:tcPr>
            <w:tcW w:w="1291" w:type="dxa"/>
            <w:vAlign w:val="bottom"/>
          </w:tcPr>
          <w:p w:rsidR="00806560" w:rsidRDefault="00873AB4">
            <w:pPr>
              <w:pStyle w:val="ConsPlusNormal0"/>
              <w:jc w:val="center"/>
            </w:pPr>
            <w:r>
              <w:t>0104X8000</w:t>
            </w:r>
          </w:p>
        </w:tc>
        <w:tc>
          <w:tcPr>
            <w:tcW w:w="680" w:type="dxa"/>
            <w:vAlign w:val="bottom"/>
          </w:tcPr>
          <w:p w:rsidR="00806560" w:rsidRDefault="00873AB4">
            <w:pPr>
              <w:pStyle w:val="ConsPlusNormal0"/>
              <w:jc w:val="center"/>
            </w:pPr>
            <w:bookmarkStart w:id="540" w:name="P8163"/>
            <w:bookmarkEnd w:id="540"/>
            <w:r>
              <w:t>058</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1.3. Обесценение основных средств</w:t>
            </w:r>
          </w:p>
        </w:tc>
        <w:tc>
          <w:tcPr>
            <w:tcW w:w="1291" w:type="dxa"/>
            <w:vAlign w:val="bottom"/>
          </w:tcPr>
          <w:p w:rsidR="00806560" w:rsidRDefault="00873AB4">
            <w:pPr>
              <w:pStyle w:val="ConsPlusNormal0"/>
              <w:jc w:val="center"/>
            </w:pPr>
            <w:r>
              <w:t>011400000</w:t>
            </w:r>
          </w:p>
        </w:tc>
        <w:tc>
          <w:tcPr>
            <w:tcW w:w="680" w:type="dxa"/>
            <w:vAlign w:val="bottom"/>
          </w:tcPr>
          <w:p w:rsidR="00806560" w:rsidRDefault="00873AB4">
            <w:pPr>
              <w:pStyle w:val="ConsPlusNormal0"/>
              <w:jc w:val="center"/>
            </w:pPr>
            <w:bookmarkStart w:id="541" w:name="P8174"/>
            <w:bookmarkEnd w:id="541"/>
            <w:r>
              <w:t>060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жилых помещений</w:t>
            </w:r>
          </w:p>
        </w:tc>
        <w:tc>
          <w:tcPr>
            <w:tcW w:w="1291" w:type="dxa"/>
            <w:vAlign w:val="bottom"/>
          </w:tcPr>
          <w:p w:rsidR="00806560" w:rsidRDefault="00873AB4">
            <w:pPr>
              <w:pStyle w:val="ConsPlusNormal0"/>
              <w:jc w:val="center"/>
            </w:pPr>
            <w:r>
              <w:t>0114X1000</w:t>
            </w:r>
          </w:p>
        </w:tc>
        <w:tc>
          <w:tcPr>
            <w:tcW w:w="680" w:type="dxa"/>
            <w:vAlign w:val="bottom"/>
          </w:tcPr>
          <w:p w:rsidR="00806560" w:rsidRDefault="00873AB4">
            <w:pPr>
              <w:pStyle w:val="ConsPlusNormal0"/>
              <w:jc w:val="center"/>
            </w:pPr>
            <w:bookmarkStart w:id="542" w:name="P8185"/>
            <w:bookmarkEnd w:id="542"/>
            <w:r>
              <w:t>061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нежилых помещений</w:t>
            </w:r>
          </w:p>
          <w:p w:rsidR="00806560" w:rsidRDefault="00873AB4">
            <w:pPr>
              <w:pStyle w:val="ConsPlusNormal0"/>
              <w:ind w:left="283"/>
            </w:pPr>
            <w:r>
              <w:t>(зданий и сооружений)</w:t>
            </w:r>
          </w:p>
        </w:tc>
        <w:tc>
          <w:tcPr>
            <w:tcW w:w="1291" w:type="dxa"/>
            <w:vAlign w:val="bottom"/>
          </w:tcPr>
          <w:p w:rsidR="00806560" w:rsidRDefault="00873AB4">
            <w:pPr>
              <w:pStyle w:val="ConsPlusNormal0"/>
              <w:jc w:val="center"/>
            </w:pPr>
            <w:r>
              <w:t>0114X2000</w:t>
            </w:r>
          </w:p>
        </w:tc>
        <w:tc>
          <w:tcPr>
            <w:tcW w:w="680" w:type="dxa"/>
            <w:vAlign w:val="bottom"/>
          </w:tcPr>
          <w:p w:rsidR="00806560" w:rsidRDefault="00873AB4">
            <w:pPr>
              <w:pStyle w:val="ConsPlusNormal0"/>
              <w:jc w:val="center"/>
            </w:pPr>
            <w:bookmarkStart w:id="543" w:name="P8197"/>
            <w:bookmarkEnd w:id="543"/>
            <w:r>
              <w:t>062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инвестиционной недвижимости</w:t>
            </w:r>
          </w:p>
        </w:tc>
        <w:tc>
          <w:tcPr>
            <w:tcW w:w="1291" w:type="dxa"/>
            <w:vAlign w:val="bottom"/>
          </w:tcPr>
          <w:p w:rsidR="00806560" w:rsidRDefault="00873AB4">
            <w:pPr>
              <w:pStyle w:val="ConsPlusNormal0"/>
              <w:jc w:val="center"/>
            </w:pPr>
            <w:r>
              <w:t>0114X3000</w:t>
            </w:r>
          </w:p>
        </w:tc>
        <w:tc>
          <w:tcPr>
            <w:tcW w:w="680" w:type="dxa"/>
            <w:vAlign w:val="bottom"/>
          </w:tcPr>
          <w:p w:rsidR="00806560" w:rsidRDefault="00873AB4">
            <w:pPr>
              <w:pStyle w:val="ConsPlusNormal0"/>
              <w:jc w:val="center"/>
            </w:pPr>
            <w:bookmarkStart w:id="544" w:name="P8208"/>
            <w:bookmarkEnd w:id="544"/>
            <w:r>
              <w:t>063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машин и оборудования</w:t>
            </w:r>
          </w:p>
        </w:tc>
        <w:tc>
          <w:tcPr>
            <w:tcW w:w="1291" w:type="dxa"/>
            <w:vAlign w:val="bottom"/>
          </w:tcPr>
          <w:p w:rsidR="00806560" w:rsidRDefault="00873AB4">
            <w:pPr>
              <w:pStyle w:val="ConsPlusNormal0"/>
              <w:jc w:val="center"/>
            </w:pPr>
            <w:r>
              <w:t>0114X4000</w:t>
            </w:r>
          </w:p>
        </w:tc>
        <w:tc>
          <w:tcPr>
            <w:tcW w:w="680" w:type="dxa"/>
            <w:vAlign w:val="bottom"/>
          </w:tcPr>
          <w:p w:rsidR="00806560" w:rsidRDefault="00873AB4">
            <w:pPr>
              <w:pStyle w:val="ConsPlusNormal0"/>
              <w:jc w:val="center"/>
            </w:pPr>
            <w:bookmarkStart w:id="545" w:name="P8219"/>
            <w:bookmarkEnd w:id="545"/>
            <w:r>
              <w:t>064</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транспортных средств</w:t>
            </w:r>
          </w:p>
        </w:tc>
        <w:tc>
          <w:tcPr>
            <w:tcW w:w="1291" w:type="dxa"/>
            <w:vAlign w:val="bottom"/>
          </w:tcPr>
          <w:p w:rsidR="00806560" w:rsidRDefault="00873AB4">
            <w:pPr>
              <w:pStyle w:val="ConsPlusNormal0"/>
              <w:jc w:val="center"/>
            </w:pPr>
            <w:r>
              <w:t>0114X5000</w:t>
            </w:r>
          </w:p>
        </w:tc>
        <w:tc>
          <w:tcPr>
            <w:tcW w:w="680" w:type="dxa"/>
            <w:vAlign w:val="bottom"/>
          </w:tcPr>
          <w:p w:rsidR="00806560" w:rsidRDefault="00873AB4">
            <w:pPr>
              <w:pStyle w:val="ConsPlusNormal0"/>
              <w:jc w:val="center"/>
            </w:pPr>
            <w:bookmarkStart w:id="546" w:name="P8230"/>
            <w:bookmarkEnd w:id="546"/>
            <w:r>
              <w:t>065</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инвентаря производственного и хозяйственного</w:t>
            </w:r>
          </w:p>
        </w:tc>
        <w:tc>
          <w:tcPr>
            <w:tcW w:w="1291" w:type="dxa"/>
            <w:vAlign w:val="bottom"/>
          </w:tcPr>
          <w:p w:rsidR="00806560" w:rsidRDefault="00873AB4">
            <w:pPr>
              <w:pStyle w:val="ConsPlusNormal0"/>
              <w:jc w:val="center"/>
            </w:pPr>
            <w:r>
              <w:t>0114X6000</w:t>
            </w:r>
          </w:p>
        </w:tc>
        <w:tc>
          <w:tcPr>
            <w:tcW w:w="680" w:type="dxa"/>
            <w:vAlign w:val="bottom"/>
          </w:tcPr>
          <w:p w:rsidR="00806560" w:rsidRDefault="00873AB4">
            <w:pPr>
              <w:pStyle w:val="ConsPlusNormal0"/>
              <w:jc w:val="center"/>
            </w:pPr>
            <w:bookmarkStart w:id="547" w:name="P8241"/>
            <w:bookmarkEnd w:id="547"/>
            <w:r>
              <w:t>066</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биологических ресурсов</w:t>
            </w:r>
          </w:p>
        </w:tc>
        <w:tc>
          <w:tcPr>
            <w:tcW w:w="1291" w:type="dxa"/>
            <w:vAlign w:val="bottom"/>
          </w:tcPr>
          <w:p w:rsidR="00806560" w:rsidRDefault="00873AB4">
            <w:pPr>
              <w:pStyle w:val="ConsPlusNormal0"/>
              <w:jc w:val="center"/>
            </w:pPr>
            <w:r>
              <w:t>0114X7000</w:t>
            </w:r>
          </w:p>
        </w:tc>
        <w:tc>
          <w:tcPr>
            <w:tcW w:w="680" w:type="dxa"/>
            <w:vAlign w:val="bottom"/>
          </w:tcPr>
          <w:p w:rsidR="00806560" w:rsidRDefault="00873AB4">
            <w:pPr>
              <w:pStyle w:val="ConsPlusNormal0"/>
              <w:jc w:val="center"/>
            </w:pPr>
            <w:bookmarkStart w:id="548" w:name="P8252"/>
            <w:bookmarkEnd w:id="548"/>
            <w:r>
              <w:t>067</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Обесценение прочих основных средств</w:t>
            </w:r>
          </w:p>
        </w:tc>
        <w:tc>
          <w:tcPr>
            <w:tcW w:w="1291" w:type="dxa"/>
            <w:vAlign w:val="bottom"/>
          </w:tcPr>
          <w:p w:rsidR="00806560" w:rsidRDefault="00873AB4">
            <w:pPr>
              <w:pStyle w:val="ConsPlusNormal0"/>
              <w:jc w:val="center"/>
            </w:pPr>
            <w:r>
              <w:t>0114X8000</w:t>
            </w:r>
          </w:p>
        </w:tc>
        <w:tc>
          <w:tcPr>
            <w:tcW w:w="680" w:type="dxa"/>
            <w:vAlign w:val="bottom"/>
          </w:tcPr>
          <w:p w:rsidR="00806560" w:rsidRDefault="00873AB4">
            <w:pPr>
              <w:pStyle w:val="ConsPlusNormal0"/>
              <w:jc w:val="center"/>
            </w:pPr>
            <w:bookmarkStart w:id="549" w:name="P8263"/>
            <w:bookmarkEnd w:id="549"/>
            <w:r>
              <w:t>068</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1.4. Вложения в основные средства</w:t>
            </w:r>
          </w:p>
        </w:tc>
        <w:tc>
          <w:tcPr>
            <w:tcW w:w="1291" w:type="dxa"/>
            <w:vAlign w:val="bottom"/>
          </w:tcPr>
          <w:p w:rsidR="00806560" w:rsidRDefault="00873AB4">
            <w:pPr>
              <w:pStyle w:val="ConsPlusNormal0"/>
              <w:jc w:val="center"/>
            </w:pPr>
            <w:r>
              <w:t>0106X1000</w:t>
            </w:r>
          </w:p>
        </w:tc>
        <w:tc>
          <w:tcPr>
            <w:tcW w:w="680" w:type="dxa"/>
            <w:vAlign w:val="bottom"/>
          </w:tcPr>
          <w:p w:rsidR="00806560" w:rsidRDefault="00873AB4">
            <w:pPr>
              <w:pStyle w:val="ConsPlusNormal0"/>
              <w:jc w:val="center"/>
            </w:pPr>
            <w:bookmarkStart w:id="550" w:name="P8274"/>
            <w:bookmarkEnd w:id="550"/>
            <w:r>
              <w:t>070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Вложения в основные средства - недвижимое имущество</w:t>
            </w:r>
          </w:p>
        </w:tc>
        <w:tc>
          <w:tcPr>
            <w:tcW w:w="1291" w:type="dxa"/>
            <w:vAlign w:val="bottom"/>
          </w:tcPr>
          <w:p w:rsidR="00806560" w:rsidRDefault="00873AB4">
            <w:pPr>
              <w:pStyle w:val="ConsPlusNormal0"/>
              <w:jc w:val="center"/>
            </w:pPr>
            <w:r>
              <w:t>010611000</w:t>
            </w:r>
          </w:p>
        </w:tc>
        <w:tc>
          <w:tcPr>
            <w:tcW w:w="680" w:type="dxa"/>
            <w:vAlign w:val="bottom"/>
          </w:tcPr>
          <w:p w:rsidR="00806560" w:rsidRDefault="00873AB4">
            <w:pPr>
              <w:pStyle w:val="ConsPlusNormal0"/>
              <w:jc w:val="center"/>
            </w:pPr>
            <w:bookmarkStart w:id="551" w:name="P8285"/>
            <w:bookmarkEnd w:id="551"/>
            <w:r>
              <w:t>071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Вложения в основные средства - особо ценное движимое имущество</w:t>
            </w:r>
          </w:p>
        </w:tc>
        <w:tc>
          <w:tcPr>
            <w:tcW w:w="1291" w:type="dxa"/>
            <w:vAlign w:val="bottom"/>
          </w:tcPr>
          <w:p w:rsidR="00806560" w:rsidRDefault="00873AB4">
            <w:pPr>
              <w:pStyle w:val="ConsPlusNormal0"/>
              <w:jc w:val="center"/>
            </w:pPr>
            <w:r>
              <w:t>010621000</w:t>
            </w:r>
          </w:p>
        </w:tc>
        <w:tc>
          <w:tcPr>
            <w:tcW w:w="680" w:type="dxa"/>
            <w:vAlign w:val="bottom"/>
          </w:tcPr>
          <w:p w:rsidR="00806560" w:rsidRDefault="00873AB4">
            <w:pPr>
              <w:pStyle w:val="ConsPlusNormal0"/>
              <w:jc w:val="center"/>
            </w:pPr>
            <w:bookmarkStart w:id="552" w:name="P8296"/>
            <w:bookmarkEnd w:id="552"/>
            <w:r>
              <w:t>072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Вложения в основные средства - иное движимое имущество</w:t>
            </w:r>
          </w:p>
        </w:tc>
        <w:tc>
          <w:tcPr>
            <w:tcW w:w="1291" w:type="dxa"/>
            <w:vAlign w:val="bottom"/>
          </w:tcPr>
          <w:p w:rsidR="00806560" w:rsidRDefault="00873AB4">
            <w:pPr>
              <w:pStyle w:val="ConsPlusNormal0"/>
              <w:jc w:val="center"/>
            </w:pPr>
            <w:r>
              <w:t>010631000</w:t>
            </w:r>
          </w:p>
        </w:tc>
        <w:tc>
          <w:tcPr>
            <w:tcW w:w="680" w:type="dxa"/>
            <w:vAlign w:val="bottom"/>
          </w:tcPr>
          <w:p w:rsidR="00806560" w:rsidRDefault="00873AB4">
            <w:pPr>
              <w:pStyle w:val="ConsPlusNormal0"/>
              <w:jc w:val="center"/>
            </w:pPr>
            <w:bookmarkStart w:id="553" w:name="P8307"/>
            <w:bookmarkEnd w:id="553"/>
            <w:r>
              <w:t>073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Вложения в основные средства - объекты финансовой аренды</w:t>
            </w:r>
          </w:p>
        </w:tc>
        <w:tc>
          <w:tcPr>
            <w:tcW w:w="1291" w:type="dxa"/>
            <w:vAlign w:val="bottom"/>
          </w:tcPr>
          <w:p w:rsidR="00806560" w:rsidRDefault="00873AB4">
            <w:pPr>
              <w:pStyle w:val="ConsPlusNormal0"/>
              <w:jc w:val="center"/>
            </w:pPr>
            <w:r>
              <w:t>010641000</w:t>
            </w:r>
          </w:p>
        </w:tc>
        <w:tc>
          <w:tcPr>
            <w:tcW w:w="680" w:type="dxa"/>
            <w:vAlign w:val="bottom"/>
          </w:tcPr>
          <w:p w:rsidR="00806560" w:rsidRDefault="00873AB4">
            <w:pPr>
              <w:pStyle w:val="ConsPlusNormal0"/>
              <w:jc w:val="center"/>
            </w:pPr>
            <w:bookmarkStart w:id="554" w:name="P8318"/>
            <w:bookmarkEnd w:id="554"/>
            <w:r>
              <w:t>074</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3</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47"/>
        <w:gridCol w:w="1312"/>
        <w:gridCol w:w="821"/>
        <w:gridCol w:w="1244"/>
        <w:gridCol w:w="923"/>
        <w:gridCol w:w="1500"/>
        <w:gridCol w:w="1699"/>
        <w:gridCol w:w="923"/>
        <w:gridCol w:w="1500"/>
        <w:gridCol w:w="1285"/>
        <w:gridCol w:w="1214"/>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Вложения в недвижимое имущество концедента</w:t>
            </w:r>
          </w:p>
        </w:tc>
        <w:tc>
          <w:tcPr>
            <w:tcW w:w="1291" w:type="dxa"/>
            <w:vAlign w:val="bottom"/>
          </w:tcPr>
          <w:p w:rsidR="00806560" w:rsidRDefault="00873AB4">
            <w:pPr>
              <w:pStyle w:val="ConsPlusNormal0"/>
              <w:jc w:val="center"/>
            </w:pPr>
            <w:r>
              <w:t>010691000</w:t>
            </w:r>
          </w:p>
        </w:tc>
        <w:tc>
          <w:tcPr>
            <w:tcW w:w="680" w:type="dxa"/>
            <w:vAlign w:val="bottom"/>
          </w:tcPr>
          <w:p w:rsidR="00806560" w:rsidRDefault="00873AB4">
            <w:pPr>
              <w:pStyle w:val="ConsPlusNormal0"/>
              <w:jc w:val="center"/>
            </w:pPr>
            <w:bookmarkStart w:id="555" w:name="P8359"/>
            <w:bookmarkEnd w:id="555"/>
            <w:r>
              <w:t>075</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Вложения в движимое имущество концедента</w:t>
            </w:r>
          </w:p>
        </w:tc>
        <w:tc>
          <w:tcPr>
            <w:tcW w:w="1291" w:type="dxa"/>
            <w:vAlign w:val="bottom"/>
          </w:tcPr>
          <w:p w:rsidR="00806560" w:rsidRDefault="00873AB4">
            <w:pPr>
              <w:pStyle w:val="ConsPlusNormal0"/>
              <w:jc w:val="center"/>
            </w:pPr>
            <w:r>
              <w:t>010692000</w:t>
            </w:r>
          </w:p>
        </w:tc>
        <w:tc>
          <w:tcPr>
            <w:tcW w:w="680" w:type="dxa"/>
            <w:vAlign w:val="bottom"/>
          </w:tcPr>
          <w:p w:rsidR="00806560" w:rsidRDefault="00873AB4">
            <w:pPr>
              <w:pStyle w:val="ConsPlusNormal0"/>
              <w:jc w:val="center"/>
            </w:pPr>
            <w:bookmarkStart w:id="556" w:name="P8370"/>
            <w:bookmarkEnd w:id="556"/>
            <w:r>
              <w:t>076</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1.5. Основные средства в пути</w:t>
            </w:r>
          </w:p>
        </w:tc>
        <w:tc>
          <w:tcPr>
            <w:tcW w:w="1291" w:type="dxa"/>
            <w:vAlign w:val="bottom"/>
          </w:tcPr>
          <w:p w:rsidR="00806560" w:rsidRDefault="00873AB4">
            <w:pPr>
              <w:pStyle w:val="ConsPlusNormal0"/>
              <w:jc w:val="center"/>
            </w:pPr>
            <w:r>
              <w:t>0107X1000</w:t>
            </w:r>
          </w:p>
        </w:tc>
        <w:tc>
          <w:tcPr>
            <w:tcW w:w="680" w:type="dxa"/>
            <w:vAlign w:val="bottom"/>
          </w:tcPr>
          <w:p w:rsidR="00806560" w:rsidRDefault="00873AB4">
            <w:pPr>
              <w:pStyle w:val="ConsPlusNormal0"/>
              <w:jc w:val="center"/>
            </w:pPr>
            <w:bookmarkStart w:id="557" w:name="P8381"/>
            <w:bookmarkEnd w:id="557"/>
            <w:r>
              <w:t>080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Основные средства в пути - недвижимое имущество</w:t>
            </w:r>
          </w:p>
        </w:tc>
        <w:tc>
          <w:tcPr>
            <w:tcW w:w="1291" w:type="dxa"/>
            <w:vAlign w:val="bottom"/>
          </w:tcPr>
          <w:p w:rsidR="00806560" w:rsidRDefault="00873AB4">
            <w:pPr>
              <w:pStyle w:val="ConsPlusNormal0"/>
              <w:jc w:val="center"/>
            </w:pPr>
            <w:r>
              <w:t>010711000</w:t>
            </w:r>
          </w:p>
        </w:tc>
        <w:tc>
          <w:tcPr>
            <w:tcW w:w="680" w:type="dxa"/>
            <w:vAlign w:val="bottom"/>
          </w:tcPr>
          <w:p w:rsidR="00806560" w:rsidRDefault="00873AB4">
            <w:pPr>
              <w:pStyle w:val="ConsPlusNormal0"/>
              <w:jc w:val="center"/>
            </w:pPr>
            <w:bookmarkStart w:id="558" w:name="P8392"/>
            <w:bookmarkEnd w:id="558"/>
            <w:r>
              <w:t>081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Основные средства в пути - особо ценное движимое имущество</w:t>
            </w:r>
          </w:p>
        </w:tc>
        <w:tc>
          <w:tcPr>
            <w:tcW w:w="1291" w:type="dxa"/>
            <w:vAlign w:val="bottom"/>
          </w:tcPr>
          <w:p w:rsidR="00806560" w:rsidRDefault="00873AB4">
            <w:pPr>
              <w:pStyle w:val="ConsPlusNormal0"/>
              <w:jc w:val="center"/>
            </w:pPr>
            <w:r>
              <w:t>010721000</w:t>
            </w:r>
          </w:p>
        </w:tc>
        <w:tc>
          <w:tcPr>
            <w:tcW w:w="680" w:type="dxa"/>
            <w:vAlign w:val="bottom"/>
          </w:tcPr>
          <w:p w:rsidR="00806560" w:rsidRDefault="00873AB4">
            <w:pPr>
              <w:pStyle w:val="ConsPlusNormal0"/>
              <w:jc w:val="center"/>
            </w:pPr>
            <w:bookmarkStart w:id="559" w:name="P8403"/>
            <w:bookmarkEnd w:id="559"/>
            <w:r>
              <w:t>082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Основные средства в пути - иное движимое имущество</w:t>
            </w:r>
          </w:p>
        </w:tc>
        <w:tc>
          <w:tcPr>
            <w:tcW w:w="1291" w:type="dxa"/>
            <w:vAlign w:val="bottom"/>
          </w:tcPr>
          <w:p w:rsidR="00806560" w:rsidRDefault="00873AB4">
            <w:pPr>
              <w:pStyle w:val="ConsPlusNormal0"/>
              <w:jc w:val="center"/>
            </w:pPr>
            <w:r>
              <w:t>010731000</w:t>
            </w:r>
          </w:p>
        </w:tc>
        <w:tc>
          <w:tcPr>
            <w:tcW w:w="680" w:type="dxa"/>
            <w:vAlign w:val="bottom"/>
          </w:tcPr>
          <w:p w:rsidR="00806560" w:rsidRDefault="00873AB4">
            <w:pPr>
              <w:pStyle w:val="ConsPlusNormal0"/>
              <w:jc w:val="center"/>
            </w:pPr>
            <w:bookmarkStart w:id="560" w:name="P8414"/>
            <w:bookmarkEnd w:id="560"/>
            <w:r>
              <w:t>083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insideH w:val="nil"/>
          </w:tblBorders>
        </w:tblPrEx>
        <w:tc>
          <w:tcPr>
            <w:tcW w:w="3969" w:type="dxa"/>
            <w:tcBorders>
              <w:left w:val="nil"/>
              <w:bottom w:val="nil"/>
            </w:tcBorders>
          </w:tcPr>
          <w:p w:rsidR="00806560" w:rsidRDefault="00873AB4">
            <w:pPr>
              <w:pStyle w:val="ConsPlusNormal0"/>
              <w:jc w:val="center"/>
              <w:outlineLvl w:val="6"/>
            </w:pPr>
            <w:r>
              <w:t>2. Движение нематериальных активов</w:t>
            </w:r>
          </w:p>
        </w:tc>
        <w:tc>
          <w:tcPr>
            <w:tcW w:w="1291" w:type="dxa"/>
            <w:tcBorders>
              <w:bottom w:val="nil"/>
            </w:tcBorders>
            <w:vAlign w:val="bottom"/>
          </w:tcPr>
          <w:p w:rsidR="00806560" w:rsidRDefault="00806560">
            <w:pPr>
              <w:pStyle w:val="ConsPlusNormal0"/>
            </w:pPr>
          </w:p>
        </w:tc>
        <w:tc>
          <w:tcPr>
            <w:tcW w:w="680" w:type="dxa"/>
            <w:tcBorders>
              <w:bottom w:val="nil"/>
            </w:tcBorders>
            <w:vAlign w:val="bottom"/>
          </w:tcPr>
          <w:p w:rsidR="00806560" w:rsidRDefault="00806560">
            <w:pPr>
              <w:pStyle w:val="ConsPlusNormal0"/>
            </w:pPr>
          </w:p>
        </w:tc>
        <w:tc>
          <w:tcPr>
            <w:tcW w:w="1282"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23"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33" w:type="dxa"/>
            <w:tcBorders>
              <w:bottom w:val="nil"/>
            </w:tcBorders>
            <w:vAlign w:val="bottom"/>
          </w:tcPr>
          <w:p w:rsidR="00806560" w:rsidRDefault="00806560">
            <w:pPr>
              <w:pStyle w:val="ConsPlusNormal0"/>
            </w:pPr>
          </w:p>
        </w:tc>
        <w:tc>
          <w:tcPr>
            <w:tcW w:w="1296" w:type="dxa"/>
            <w:tcBorders>
              <w:bottom w:val="nil"/>
            </w:tcBorders>
            <w:vAlign w:val="bottom"/>
          </w:tcPr>
          <w:p w:rsidR="00806560" w:rsidRDefault="00806560">
            <w:pPr>
              <w:pStyle w:val="ConsPlusNormal0"/>
            </w:pPr>
          </w:p>
        </w:tc>
        <w:tc>
          <w:tcPr>
            <w:tcW w:w="1247"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969" w:type="dxa"/>
            <w:tcBorders>
              <w:top w:val="nil"/>
              <w:left w:val="nil"/>
            </w:tcBorders>
          </w:tcPr>
          <w:p w:rsidR="00806560" w:rsidRDefault="00873AB4">
            <w:pPr>
              <w:pStyle w:val="ConsPlusNormal0"/>
              <w:outlineLvl w:val="7"/>
            </w:pPr>
            <w:r>
              <w:t>2.1. Нематериальные активы</w:t>
            </w:r>
          </w:p>
        </w:tc>
        <w:tc>
          <w:tcPr>
            <w:tcW w:w="1291" w:type="dxa"/>
            <w:tcBorders>
              <w:top w:val="nil"/>
            </w:tcBorders>
          </w:tcPr>
          <w:p w:rsidR="00806560" w:rsidRDefault="00873AB4">
            <w:pPr>
              <w:pStyle w:val="ConsPlusNormal0"/>
              <w:jc w:val="center"/>
            </w:pPr>
            <w:r>
              <w:t>0102X0000</w:t>
            </w:r>
          </w:p>
        </w:tc>
        <w:tc>
          <w:tcPr>
            <w:tcW w:w="680" w:type="dxa"/>
            <w:tcBorders>
              <w:top w:val="nil"/>
            </w:tcBorders>
          </w:tcPr>
          <w:p w:rsidR="00806560" w:rsidRDefault="00873AB4">
            <w:pPr>
              <w:pStyle w:val="ConsPlusNormal0"/>
              <w:jc w:val="center"/>
            </w:pPr>
            <w:bookmarkStart w:id="561" w:name="P8436"/>
            <w:bookmarkEnd w:id="561"/>
            <w:r>
              <w:t>110</w:t>
            </w:r>
          </w:p>
        </w:tc>
        <w:tc>
          <w:tcPr>
            <w:tcW w:w="1282"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23"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33"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247" w:type="dxa"/>
            <w:tcBorders>
              <w:top w:val="nil"/>
            </w:tcBorders>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Научные исследования (научно-исследовательские разработки)</w:t>
            </w:r>
          </w:p>
        </w:tc>
        <w:tc>
          <w:tcPr>
            <w:tcW w:w="1291" w:type="dxa"/>
            <w:vAlign w:val="bottom"/>
          </w:tcPr>
          <w:p w:rsidR="00806560" w:rsidRDefault="00873AB4">
            <w:pPr>
              <w:pStyle w:val="ConsPlusNormal0"/>
              <w:jc w:val="center"/>
            </w:pPr>
            <w:r>
              <w:t>0102XN000</w:t>
            </w:r>
          </w:p>
        </w:tc>
        <w:tc>
          <w:tcPr>
            <w:tcW w:w="680" w:type="dxa"/>
            <w:vAlign w:val="bottom"/>
          </w:tcPr>
          <w:p w:rsidR="00806560" w:rsidRDefault="00873AB4">
            <w:pPr>
              <w:pStyle w:val="ConsPlusNormal0"/>
              <w:jc w:val="center"/>
            </w:pPr>
            <w:bookmarkStart w:id="562" w:name="P8447"/>
            <w:bookmarkEnd w:id="562"/>
            <w:r>
              <w:t>111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Опытно-конструкторские и технологические разработки</w:t>
            </w:r>
          </w:p>
        </w:tc>
        <w:tc>
          <w:tcPr>
            <w:tcW w:w="1291" w:type="dxa"/>
            <w:vAlign w:val="bottom"/>
          </w:tcPr>
          <w:p w:rsidR="00806560" w:rsidRDefault="00873AB4">
            <w:pPr>
              <w:pStyle w:val="ConsPlusNormal0"/>
              <w:jc w:val="center"/>
            </w:pPr>
            <w:r>
              <w:t>0102XR000</w:t>
            </w:r>
          </w:p>
        </w:tc>
        <w:tc>
          <w:tcPr>
            <w:tcW w:w="680" w:type="dxa"/>
            <w:vAlign w:val="bottom"/>
          </w:tcPr>
          <w:p w:rsidR="00806560" w:rsidRDefault="00873AB4">
            <w:pPr>
              <w:pStyle w:val="ConsPlusNormal0"/>
              <w:jc w:val="center"/>
            </w:pPr>
            <w:bookmarkStart w:id="563" w:name="P8458"/>
            <w:bookmarkEnd w:id="563"/>
            <w:r>
              <w:t>112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Программное обеспечение и базы данных</w:t>
            </w:r>
          </w:p>
        </w:tc>
        <w:tc>
          <w:tcPr>
            <w:tcW w:w="1291" w:type="dxa"/>
            <w:vAlign w:val="bottom"/>
          </w:tcPr>
          <w:p w:rsidR="00806560" w:rsidRDefault="00873AB4">
            <w:pPr>
              <w:pStyle w:val="ConsPlusNormal0"/>
              <w:jc w:val="center"/>
            </w:pPr>
            <w:r>
              <w:t>0102XI000</w:t>
            </w:r>
          </w:p>
        </w:tc>
        <w:tc>
          <w:tcPr>
            <w:tcW w:w="680" w:type="dxa"/>
            <w:vAlign w:val="bottom"/>
          </w:tcPr>
          <w:p w:rsidR="00806560" w:rsidRDefault="00873AB4">
            <w:pPr>
              <w:pStyle w:val="ConsPlusNormal0"/>
              <w:jc w:val="center"/>
            </w:pPr>
            <w:bookmarkStart w:id="564" w:name="P8469"/>
            <w:bookmarkEnd w:id="564"/>
            <w:r>
              <w:t>113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Иные объекты интеллектуальной собственности</w:t>
            </w:r>
          </w:p>
        </w:tc>
        <w:tc>
          <w:tcPr>
            <w:tcW w:w="1291" w:type="dxa"/>
            <w:vAlign w:val="bottom"/>
          </w:tcPr>
          <w:p w:rsidR="00806560" w:rsidRDefault="00873AB4">
            <w:pPr>
              <w:pStyle w:val="ConsPlusNormal0"/>
              <w:jc w:val="center"/>
            </w:pPr>
            <w:r>
              <w:t>0102XD000</w:t>
            </w:r>
          </w:p>
        </w:tc>
        <w:tc>
          <w:tcPr>
            <w:tcW w:w="680" w:type="dxa"/>
            <w:vAlign w:val="bottom"/>
          </w:tcPr>
          <w:p w:rsidR="00806560" w:rsidRDefault="00873AB4">
            <w:pPr>
              <w:pStyle w:val="ConsPlusNormal0"/>
              <w:jc w:val="center"/>
            </w:pPr>
            <w:bookmarkStart w:id="565" w:name="P8480"/>
            <w:bookmarkEnd w:id="565"/>
            <w:r>
              <w:t>114</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2.2. Амортизация нематериальных активов</w:t>
            </w:r>
          </w:p>
        </w:tc>
        <w:tc>
          <w:tcPr>
            <w:tcW w:w="1291" w:type="dxa"/>
            <w:vAlign w:val="bottom"/>
          </w:tcPr>
          <w:p w:rsidR="00806560" w:rsidRDefault="00873AB4">
            <w:pPr>
              <w:pStyle w:val="ConsPlusNormal0"/>
              <w:jc w:val="center"/>
            </w:pPr>
            <w:r>
              <w:t>0104XX000</w:t>
            </w:r>
          </w:p>
        </w:tc>
        <w:tc>
          <w:tcPr>
            <w:tcW w:w="680" w:type="dxa"/>
            <w:vAlign w:val="bottom"/>
          </w:tcPr>
          <w:p w:rsidR="00806560" w:rsidRDefault="00873AB4">
            <w:pPr>
              <w:pStyle w:val="ConsPlusNormal0"/>
              <w:jc w:val="center"/>
            </w:pPr>
            <w:bookmarkStart w:id="566" w:name="P8491"/>
            <w:bookmarkEnd w:id="566"/>
            <w:r>
              <w:t>120</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научных исследований (научно-исследовательских разработок)</w:t>
            </w:r>
          </w:p>
        </w:tc>
        <w:tc>
          <w:tcPr>
            <w:tcW w:w="1291" w:type="dxa"/>
            <w:vAlign w:val="bottom"/>
          </w:tcPr>
          <w:p w:rsidR="00806560" w:rsidRDefault="00873AB4">
            <w:pPr>
              <w:pStyle w:val="ConsPlusNormal0"/>
              <w:jc w:val="center"/>
            </w:pPr>
            <w:r>
              <w:t>0104XN000</w:t>
            </w:r>
          </w:p>
        </w:tc>
        <w:tc>
          <w:tcPr>
            <w:tcW w:w="680" w:type="dxa"/>
            <w:vAlign w:val="bottom"/>
          </w:tcPr>
          <w:p w:rsidR="00806560" w:rsidRDefault="00873AB4">
            <w:pPr>
              <w:pStyle w:val="ConsPlusNormal0"/>
              <w:jc w:val="center"/>
            </w:pPr>
            <w:bookmarkStart w:id="567" w:name="P8502"/>
            <w:bookmarkEnd w:id="567"/>
            <w:r>
              <w:t>121</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опытно-конструкторских и технологических разработок</w:t>
            </w:r>
          </w:p>
        </w:tc>
        <w:tc>
          <w:tcPr>
            <w:tcW w:w="1291" w:type="dxa"/>
            <w:vAlign w:val="bottom"/>
          </w:tcPr>
          <w:p w:rsidR="00806560" w:rsidRDefault="00873AB4">
            <w:pPr>
              <w:pStyle w:val="ConsPlusNormal0"/>
              <w:jc w:val="center"/>
            </w:pPr>
            <w:r>
              <w:t>0104XR000</w:t>
            </w:r>
          </w:p>
        </w:tc>
        <w:tc>
          <w:tcPr>
            <w:tcW w:w="680" w:type="dxa"/>
            <w:vAlign w:val="bottom"/>
          </w:tcPr>
          <w:p w:rsidR="00806560" w:rsidRDefault="00873AB4">
            <w:pPr>
              <w:pStyle w:val="ConsPlusNormal0"/>
              <w:jc w:val="center"/>
            </w:pPr>
            <w:bookmarkStart w:id="568" w:name="P8513"/>
            <w:bookmarkEnd w:id="568"/>
            <w:r>
              <w:t>122</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программного обеспечения и баз данных</w:t>
            </w:r>
          </w:p>
        </w:tc>
        <w:tc>
          <w:tcPr>
            <w:tcW w:w="1291" w:type="dxa"/>
            <w:vAlign w:val="bottom"/>
          </w:tcPr>
          <w:p w:rsidR="00806560" w:rsidRDefault="00873AB4">
            <w:pPr>
              <w:pStyle w:val="ConsPlusNormal0"/>
              <w:jc w:val="center"/>
            </w:pPr>
            <w:r>
              <w:t>0104XI000</w:t>
            </w:r>
          </w:p>
        </w:tc>
        <w:tc>
          <w:tcPr>
            <w:tcW w:w="680" w:type="dxa"/>
            <w:vAlign w:val="bottom"/>
          </w:tcPr>
          <w:p w:rsidR="00806560" w:rsidRDefault="00873AB4">
            <w:pPr>
              <w:pStyle w:val="ConsPlusNormal0"/>
              <w:jc w:val="center"/>
            </w:pPr>
            <w:bookmarkStart w:id="569" w:name="P8524"/>
            <w:bookmarkEnd w:id="569"/>
            <w:r>
              <w:t>123</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иных объектов интеллектуальной собственности</w:t>
            </w:r>
          </w:p>
        </w:tc>
        <w:tc>
          <w:tcPr>
            <w:tcW w:w="1291" w:type="dxa"/>
            <w:vAlign w:val="bottom"/>
          </w:tcPr>
          <w:p w:rsidR="00806560" w:rsidRDefault="00873AB4">
            <w:pPr>
              <w:pStyle w:val="ConsPlusNormal0"/>
              <w:jc w:val="center"/>
            </w:pPr>
            <w:r>
              <w:t>0104XD000</w:t>
            </w:r>
          </w:p>
        </w:tc>
        <w:tc>
          <w:tcPr>
            <w:tcW w:w="680" w:type="dxa"/>
            <w:vAlign w:val="bottom"/>
          </w:tcPr>
          <w:p w:rsidR="00806560" w:rsidRDefault="00873AB4">
            <w:pPr>
              <w:pStyle w:val="ConsPlusNormal0"/>
              <w:jc w:val="center"/>
            </w:pPr>
            <w:bookmarkStart w:id="570" w:name="P8535"/>
            <w:bookmarkEnd w:id="570"/>
            <w:r>
              <w:t>124</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bl>
    <w:p w:rsidR="00806560" w:rsidRDefault="00806560">
      <w:pPr>
        <w:pStyle w:val="ConsPlusNormal0"/>
        <w:sectPr w:rsidR="00806560">
          <w:headerReference w:type="default" r:id="rId691"/>
          <w:footerReference w:type="default" r:id="rId692"/>
          <w:headerReference w:type="first" r:id="rId693"/>
          <w:footerReference w:type="first" r:id="rId694"/>
          <w:pgSz w:w="16838" w:h="11906" w:orient="landscape"/>
          <w:pgMar w:top="1133" w:right="397" w:bottom="566" w:left="397" w:header="0" w:footer="0" w:gutter="0"/>
          <w:cols w:space="720"/>
          <w:titlePg/>
        </w:sectPr>
      </w:pPr>
    </w:p>
    <w:p w:rsidR="00806560" w:rsidRDefault="00806560">
      <w:pPr>
        <w:pStyle w:val="ConsPlusNormal0"/>
        <w:jc w:val="both"/>
      </w:pPr>
    </w:p>
    <w:p w:rsidR="00806560" w:rsidRDefault="00873AB4">
      <w:pPr>
        <w:pStyle w:val="ConsPlusNormal0"/>
        <w:jc w:val="right"/>
      </w:pPr>
      <w:r>
        <w:t>Форма 0503768 с. 4</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40"/>
        <w:gridCol w:w="1311"/>
        <w:gridCol w:w="821"/>
        <w:gridCol w:w="1246"/>
        <w:gridCol w:w="925"/>
        <w:gridCol w:w="1500"/>
        <w:gridCol w:w="1699"/>
        <w:gridCol w:w="925"/>
        <w:gridCol w:w="1500"/>
        <w:gridCol w:w="1286"/>
        <w:gridCol w:w="1215"/>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2.3. Обесценение нематериальных активов</w:t>
            </w:r>
          </w:p>
        </w:tc>
        <w:tc>
          <w:tcPr>
            <w:tcW w:w="1291" w:type="dxa"/>
            <w:vAlign w:val="bottom"/>
          </w:tcPr>
          <w:p w:rsidR="00806560" w:rsidRDefault="00873AB4">
            <w:pPr>
              <w:pStyle w:val="ConsPlusNormal0"/>
              <w:jc w:val="center"/>
            </w:pPr>
            <w:r>
              <w:t>0114XX000</w:t>
            </w:r>
          </w:p>
        </w:tc>
        <w:tc>
          <w:tcPr>
            <w:tcW w:w="680" w:type="dxa"/>
            <w:vAlign w:val="bottom"/>
          </w:tcPr>
          <w:p w:rsidR="00806560" w:rsidRDefault="00873AB4">
            <w:pPr>
              <w:pStyle w:val="ConsPlusNormal0"/>
              <w:jc w:val="center"/>
            </w:pPr>
            <w:bookmarkStart w:id="571" w:name="P8576"/>
            <w:bookmarkEnd w:id="571"/>
            <w:r>
              <w:t>130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2.4. Вложения в нематериальные активы</w:t>
            </w:r>
          </w:p>
        </w:tc>
        <w:tc>
          <w:tcPr>
            <w:tcW w:w="1291" w:type="dxa"/>
            <w:vAlign w:val="bottom"/>
          </w:tcPr>
          <w:p w:rsidR="00806560" w:rsidRDefault="00873AB4">
            <w:pPr>
              <w:pStyle w:val="ConsPlusNormal0"/>
              <w:jc w:val="center"/>
            </w:pPr>
            <w:r>
              <w:t>0106XX000</w:t>
            </w:r>
          </w:p>
        </w:tc>
        <w:tc>
          <w:tcPr>
            <w:tcW w:w="680" w:type="dxa"/>
            <w:vAlign w:val="bottom"/>
          </w:tcPr>
          <w:p w:rsidR="00806560" w:rsidRDefault="00873AB4">
            <w:pPr>
              <w:pStyle w:val="ConsPlusNormal0"/>
              <w:jc w:val="center"/>
            </w:pPr>
            <w:bookmarkStart w:id="572" w:name="P8587"/>
            <w:bookmarkEnd w:id="572"/>
            <w:r>
              <w:t>140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вложения в нематериальные активы концедента</w:t>
            </w:r>
          </w:p>
        </w:tc>
        <w:tc>
          <w:tcPr>
            <w:tcW w:w="1291" w:type="dxa"/>
            <w:vAlign w:val="bottom"/>
          </w:tcPr>
          <w:p w:rsidR="00806560" w:rsidRDefault="00873AB4">
            <w:pPr>
              <w:pStyle w:val="ConsPlusNormal0"/>
              <w:jc w:val="center"/>
            </w:pPr>
            <w:r>
              <w:t>01069I000</w:t>
            </w:r>
          </w:p>
        </w:tc>
        <w:tc>
          <w:tcPr>
            <w:tcW w:w="680" w:type="dxa"/>
            <w:vAlign w:val="bottom"/>
          </w:tcPr>
          <w:p w:rsidR="00806560" w:rsidRDefault="00873AB4">
            <w:pPr>
              <w:pStyle w:val="ConsPlusNormal0"/>
              <w:jc w:val="center"/>
            </w:pPr>
            <w:r>
              <w:t>145</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insideH w:val="nil"/>
          </w:tblBorders>
        </w:tblPrEx>
        <w:tc>
          <w:tcPr>
            <w:tcW w:w="3969" w:type="dxa"/>
            <w:tcBorders>
              <w:left w:val="nil"/>
              <w:bottom w:val="nil"/>
            </w:tcBorders>
          </w:tcPr>
          <w:p w:rsidR="00806560" w:rsidRDefault="00873AB4">
            <w:pPr>
              <w:pStyle w:val="ConsPlusNormal0"/>
              <w:jc w:val="center"/>
              <w:outlineLvl w:val="6"/>
            </w:pPr>
            <w:r>
              <w:t>3. Движение непроизведенных активов</w:t>
            </w:r>
          </w:p>
        </w:tc>
        <w:tc>
          <w:tcPr>
            <w:tcW w:w="1291" w:type="dxa"/>
            <w:tcBorders>
              <w:bottom w:val="nil"/>
            </w:tcBorders>
            <w:vAlign w:val="bottom"/>
          </w:tcPr>
          <w:p w:rsidR="00806560" w:rsidRDefault="00806560">
            <w:pPr>
              <w:pStyle w:val="ConsPlusNormal0"/>
            </w:pPr>
          </w:p>
        </w:tc>
        <w:tc>
          <w:tcPr>
            <w:tcW w:w="680" w:type="dxa"/>
            <w:tcBorders>
              <w:bottom w:val="nil"/>
            </w:tcBorders>
            <w:vAlign w:val="bottom"/>
          </w:tcPr>
          <w:p w:rsidR="00806560" w:rsidRDefault="00806560">
            <w:pPr>
              <w:pStyle w:val="ConsPlusNormal0"/>
            </w:pPr>
          </w:p>
        </w:tc>
        <w:tc>
          <w:tcPr>
            <w:tcW w:w="1282"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23"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33" w:type="dxa"/>
            <w:tcBorders>
              <w:bottom w:val="nil"/>
            </w:tcBorders>
            <w:vAlign w:val="bottom"/>
          </w:tcPr>
          <w:p w:rsidR="00806560" w:rsidRDefault="00806560">
            <w:pPr>
              <w:pStyle w:val="ConsPlusNormal0"/>
            </w:pPr>
          </w:p>
        </w:tc>
        <w:tc>
          <w:tcPr>
            <w:tcW w:w="1296" w:type="dxa"/>
            <w:tcBorders>
              <w:bottom w:val="nil"/>
            </w:tcBorders>
            <w:vAlign w:val="bottom"/>
          </w:tcPr>
          <w:p w:rsidR="00806560" w:rsidRDefault="00806560">
            <w:pPr>
              <w:pStyle w:val="ConsPlusNormal0"/>
            </w:pPr>
          </w:p>
        </w:tc>
        <w:tc>
          <w:tcPr>
            <w:tcW w:w="1247"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969" w:type="dxa"/>
            <w:tcBorders>
              <w:top w:val="nil"/>
              <w:left w:val="nil"/>
            </w:tcBorders>
          </w:tcPr>
          <w:p w:rsidR="00806560" w:rsidRDefault="00873AB4">
            <w:pPr>
              <w:pStyle w:val="ConsPlusNormal0"/>
              <w:outlineLvl w:val="7"/>
            </w:pPr>
            <w:r>
              <w:t>3.1. Непроизведенные активы</w:t>
            </w:r>
          </w:p>
        </w:tc>
        <w:tc>
          <w:tcPr>
            <w:tcW w:w="1291" w:type="dxa"/>
            <w:tcBorders>
              <w:top w:val="nil"/>
            </w:tcBorders>
          </w:tcPr>
          <w:p w:rsidR="00806560" w:rsidRDefault="00873AB4">
            <w:pPr>
              <w:pStyle w:val="ConsPlusNormal0"/>
              <w:jc w:val="center"/>
            </w:pPr>
            <w:r>
              <w:t>010300000</w:t>
            </w:r>
          </w:p>
        </w:tc>
        <w:tc>
          <w:tcPr>
            <w:tcW w:w="680" w:type="dxa"/>
            <w:tcBorders>
              <w:top w:val="nil"/>
            </w:tcBorders>
          </w:tcPr>
          <w:p w:rsidR="00806560" w:rsidRDefault="00873AB4">
            <w:pPr>
              <w:pStyle w:val="ConsPlusNormal0"/>
              <w:jc w:val="center"/>
            </w:pPr>
            <w:bookmarkStart w:id="573" w:name="P8621"/>
            <w:bookmarkEnd w:id="573"/>
            <w:r>
              <w:t>150</w:t>
            </w:r>
          </w:p>
        </w:tc>
        <w:tc>
          <w:tcPr>
            <w:tcW w:w="1282"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23"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33"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247" w:type="dxa"/>
            <w:tcBorders>
              <w:top w:val="nil"/>
            </w:tcBorders>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Земля</w:t>
            </w:r>
          </w:p>
        </w:tc>
        <w:tc>
          <w:tcPr>
            <w:tcW w:w="1291" w:type="dxa"/>
            <w:vAlign w:val="bottom"/>
          </w:tcPr>
          <w:p w:rsidR="00806560" w:rsidRDefault="00873AB4">
            <w:pPr>
              <w:pStyle w:val="ConsPlusNormal0"/>
              <w:jc w:val="center"/>
            </w:pPr>
            <w:r>
              <w:t>0103X1000</w:t>
            </w:r>
          </w:p>
        </w:tc>
        <w:tc>
          <w:tcPr>
            <w:tcW w:w="680" w:type="dxa"/>
            <w:vAlign w:val="bottom"/>
          </w:tcPr>
          <w:p w:rsidR="00806560" w:rsidRDefault="00873AB4">
            <w:pPr>
              <w:pStyle w:val="ConsPlusNormal0"/>
              <w:jc w:val="center"/>
            </w:pPr>
            <w:bookmarkStart w:id="574" w:name="P8632"/>
            <w:bookmarkEnd w:id="574"/>
            <w:r>
              <w:t>151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Непроизведенные ресурсы</w:t>
            </w:r>
          </w:p>
        </w:tc>
        <w:tc>
          <w:tcPr>
            <w:tcW w:w="1291" w:type="dxa"/>
            <w:vAlign w:val="bottom"/>
          </w:tcPr>
          <w:p w:rsidR="00806560" w:rsidRDefault="00873AB4">
            <w:pPr>
              <w:pStyle w:val="ConsPlusNormal0"/>
              <w:jc w:val="center"/>
            </w:pPr>
            <w:r>
              <w:t>0103X2000</w:t>
            </w:r>
          </w:p>
        </w:tc>
        <w:tc>
          <w:tcPr>
            <w:tcW w:w="680" w:type="dxa"/>
            <w:vAlign w:val="bottom"/>
          </w:tcPr>
          <w:p w:rsidR="00806560" w:rsidRDefault="00873AB4">
            <w:pPr>
              <w:pStyle w:val="ConsPlusNormal0"/>
              <w:jc w:val="center"/>
            </w:pPr>
            <w:bookmarkStart w:id="575" w:name="P8643"/>
            <w:bookmarkEnd w:id="575"/>
            <w:r>
              <w:t>152</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Прочие непроизведенные активы</w:t>
            </w:r>
          </w:p>
        </w:tc>
        <w:tc>
          <w:tcPr>
            <w:tcW w:w="1291" w:type="dxa"/>
            <w:vAlign w:val="bottom"/>
          </w:tcPr>
          <w:p w:rsidR="00806560" w:rsidRDefault="00873AB4">
            <w:pPr>
              <w:pStyle w:val="ConsPlusNormal0"/>
              <w:jc w:val="center"/>
            </w:pPr>
            <w:r>
              <w:t>0103X3000</w:t>
            </w:r>
          </w:p>
        </w:tc>
        <w:tc>
          <w:tcPr>
            <w:tcW w:w="680" w:type="dxa"/>
            <w:vAlign w:val="bottom"/>
          </w:tcPr>
          <w:p w:rsidR="00806560" w:rsidRDefault="00873AB4">
            <w:pPr>
              <w:pStyle w:val="ConsPlusNormal0"/>
              <w:jc w:val="center"/>
            </w:pPr>
            <w:bookmarkStart w:id="576" w:name="P8654"/>
            <w:bookmarkEnd w:id="576"/>
            <w:r>
              <w:t>153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3.2. Обесценения непроизведенных активов</w:t>
            </w:r>
          </w:p>
        </w:tc>
        <w:tc>
          <w:tcPr>
            <w:tcW w:w="1291" w:type="dxa"/>
            <w:vAlign w:val="bottom"/>
          </w:tcPr>
          <w:p w:rsidR="00806560" w:rsidRDefault="00873AB4">
            <w:pPr>
              <w:pStyle w:val="ConsPlusNormal0"/>
              <w:jc w:val="center"/>
            </w:pPr>
            <w:r>
              <w:t>01147X000</w:t>
            </w:r>
          </w:p>
        </w:tc>
        <w:tc>
          <w:tcPr>
            <w:tcW w:w="680" w:type="dxa"/>
            <w:vAlign w:val="bottom"/>
          </w:tcPr>
          <w:p w:rsidR="00806560" w:rsidRDefault="00873AB4">
            <w:pPr>
              <w:pStyle w:val="ConsPlusNormal0"/>
              <w:jc w:val="center"/>
            </w:pPr>
            <w:bookmarkStart w:id="577" w:name="P8665"/>
            <w:bookmarkEnd w:id="577"/>
            <w:r>
              <w:t>160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Земля</w:t>
            </w:r>
          </w:p>
        </w:tc>
        <w:tc>
          <w:tcPr>
            <w:tcW w:w="1291" w:type="dxa"/>
            <w:vAlign w:val="bottom"/>
          </w:tcPr>
          <w:p w:rsidR="00806560" w:rsidRDefault="00873AB4">
            <w:pPr>
              <w:pStyle w:val="ConsPlusNormal0"/>
              <w:jc w:val="center"/>
            </w:pPr>
            <w:r>
              <w:t>011471000</w:t>
            </w:r>
          </w:p>
        </w:tc>
        <w:tc>
          <w:tcPr>
            <w:tcW w:w="680" w:type="dxa"/>
            <w:vAlign w:val="bottom"/>
          </w:tcPr>
          <w:p w:rsidR="00806560" w:rsidRDefault="00873AB4">
            <w:pPr>
              <w:pStyle w:val="ConsPlusNormal0"/>
              <w:jc w:val="center"/>
            </w:pPr>
            <w:bookmarkStart w:id="578" w:name="P8676"/>
            <w:bookmarkEnd w:id="578"/>
            <w:r>
              <w:t>161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Ресурсы недр</w:t>
            </w:r>
          </w:p>
        </w:tc>
        <w:tc>
          <w:tcPr>
            <w:tcW w:w="1291" w:type="dxa"/>
            <w:vAlign w:val="bottom"/>
          </w:tcPr>
          <w:p w:rsidR="00806560" w:rsidRDefault="00873AB4">
            <w:pPr>
              <w:pStyle w:val="ConsPlusNormal0"/>
              <w:jc w:val="center"/>
            </w:pPr>
            <w:r>
              <w:t>011472000</w:t>
            </w:r>
          </w:p>
        </w:tc>
        <w:tc>
          <w:tcPr>
            <w:tcW w:w="680" w:type="dxa"/>
            <w:vAlign w:val="bottom"/>
          </w:tcPr>
          <w:p w:rsidR="00806560" w:rsidRDefault="00873AB4">
            <w:pPr>
              <w:pStyle w:val="ConsPlusNormal0"/>
              <w:jc w:val="center"/>
            </w:pPr>
            <w:bookmarkStart w:id="579" w:name="P8687"/>
            <w:bookmarkEnd w:id="579"/>
            <w:r>
              <w:t>162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Прочие непроизведенные активы</w:t>
            </w:r>
          </w:p>
        </w:tc>
        <w:tc>
          <w:tcPr>
            <w:tcW w:w="1291" w:type="dxa"/>
            <w:vAlign w:val="bottom"/>
          </w:tcPr>
          <w:p w:rsidR="00806560" w:rsidRDefault="00873AB4">
            <w:pPr>
              <w:pStyle w:val="ConsPlusNormal0"/>
              <w:jc w:val="center"/>
            </w:pPr>
            <w:r>
              <w:t>011473000</w:t>
            </w:r>
          </w:p>
        </w:tc>
        <w:tc>
          <w:tcPr>
            <w:tcW w:w="680" w:type="dxa"/>
            <w:vAlign w:val="bottom"/>
          </w:tcPr>
          <w:p w:rsidR="00806560" w:rsidRDefault="00873AB4">
            <w:pPr>
              <w:pStyle w:val="ConsPlusNormal0"/>
              <w:jc w:val="center"/>
            </w:pPr>
            <w:bookmarkStart w:id="580" w:name="P8698"/>
            <w:bookmarkEnd w:id="580"/>
            <w:r>
              <w:t>163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3.3. Вложения в непроизведенные активы</w:t>
            </w:r>
          </w:p>
        </w:tc>
        <w:tc>
          <w:tcPr>
            <w:tcW w:w="1291" w:type="dxa"/>
            <w:vAlign w:val="bottom"/>
          </w:tcPr>
          <w:p w:rsidR="00806560" w:rsidRDefault="00873AB4">
            <w:pPr>
              <w:pStyle w:val="ConsPlusNormal0"/>
              <w:jc w:val="center"/>
            </w:pPr>
            <w:r>
              <w:t>0106X3000</w:t>
            </w:r>
          </w:p>
        </w:tc>
        <w:tc>
          <w:tcPr>
            <w:tcW w:w="680" w:type="dxa"/>
            <w:vAlign w:val="bottom"/>
          </w:tcPr>
          <w:p w:rsidR="00806560" w:rsidRDefault="00873AB4">
            <w:pPr>
              <w:pStyle w:val="ConsPlusNormal0"/>
              <w:jc w:val="center"/>
            </w:pPr>
            <w:bookmarkStart w:id="581" w:name="P8709"/>
            <w:bookmarkEnd w:id="581"/>
            <w:r>
              <w:t>170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непроизведенные активы концедента</w:t>
            </w:r>
          </w:p>
        </w:tc>
        <w:tc>
          <w:tcPr>
            <w:tcW w:w="1291" w:type="dxa"/>
            <w:vAlign w:val="bottom"/>
          </w:tcPr>
          <w:p w:rsidR="00806560" w:rsidRDefault="00873AB4">
            <w:pPr>
              <w:pStyle w:val="ConsPlusNormal0"/>
              <w:jc w:val="center"/>
            </w:pPr>
            <w:r>
              <w:t>010695000</w:t>
            </w:r>
          </w:p>
        </w:tc>
        <w:tc>
          <w:tcPr>
            <w:tcW w:w="680" w:type="dxa"/>
            <w:vAlign w:val="bottom"/>
          </w:tcPr>
          <w:p w:rsidR="00806560" w:rsidRDefault="00873AB4">
            <w:pPr>
              <w:pStyle w:val="ConsPlusNormal0"/>
              <w:jc w:val="center"/>
            </w:pPr>
            <w:r>
              <w:t>172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insideH w:val="nil"/>
          </w:tblBorders>
        </w:tblPrEx>
        <w:tc>
          <w:tcPr>
            <w:tcW w:w="3969" w:type="dxa"/>
            <w:tcBorders>
              <w:left w:val="nil"/>
              <w:bottom w:val="nil"/>
            </w:tcBorders>
          </w:tcPr>
          <w:p w:rsidR="00806560" w:rsidRDefault="00873AB4">
            <w:pPr>
              <w:pStyle w:val="ConsPlusNormal0"/>
              <w:jc w:val="center"/>
              <w:outlineLvl w:val="6"/>
            </w:pPr>
            <w:r>
              <w:t>4. Движение материальных запасов</w:t>
            </w:r>
          </w:p>
        </w:tc>
        <w:tc>
          <w:tcPr>
            <w:tcW w:w="1291" w:type="dxa"/>
            <w:tcBorders>
              <w:bottom w:val="nil"/>
            </w:tcBorders>
            <w:vAlign w:val="bottom"/>
          </w:tcPr>
          <w:p w:rsidR="00806560" w:rsidRDefault="00806560">
            <w:pPr>
              <w:pStyle w:val="ConsPlusNormal0"/>
            </w:pPr>
          </w:p>
        </w:tc>
        <w:tc>
          <w:tcPr>
            <w:tcW w:w="680" w:type="dxa"/>
            <w:tcBorders>
              <w:bottom w:val="nil"/>
            </w:tcBorders>
            <w:vAlign w:val="bottom"/>
          </w:tcPr>
          <w:p w:rsidR="00806560" w:rsidRDefault="00806560">
            <w:pPr>
              <w:pStyle w:val="ConsPlusNormal0"/>
            </w:pPr>
          </w:p>
        </w:tc>
        <w:tc>
          <w:tcPr>
            <w:tcW w:w="1282"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23"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33" w:type="dxa"/>
            <w:tcBorders>
              <w:bottom w:val="nil"/>
            </w:tcBorders>
            <w:vAlign w:val="bottom"/>
          </w:tcPr>
          <w:p w:rsidR="00806560" w:rsidRDefault="00806560">
            <w:pPr>
              <w:pStyle w:val="ConsPlusNormal0"/>
            </w:pPr>
          </w:p>
        </w:tc>
        <w:tc>
          <w:tcPr>
            <w:tcW w:w="1296" w:type="dxa"/>
            <w:tcBorders>
              <w:bottom w:val="nil"/>
            </w:tcBorders>
            <w:vAlign w:val="bottom"/>
          </w:tcPr>
          <w:p w:rsidR="00806560" w:rsidRDefault="00806560">
            <w:pPr>
              <w:pStyle w:val="ConsPlusNormal0"/>
            </w:pPr>
          </w:p>
        </w:tc>
        <w:tc>
          <w:tcPr>
            <w:tcW w:w="1247"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969" w:type="dxa"/>
            <w:tcBorders>
              <w:top w:val="nil"/>
              <w:left w:val="nil"/>
            </w:tcBorders>
          </w:tcPr>
          <w:p w:rsidR="00806560" w:rsidRDefault="00873AB4">
            <w:pPr>
              <w:pStyle w:val="ConsPlusNormal0"/>
            </w:pPr>
            <w:r>
              <w:t>4.1. Материальные запасы</w:t>
            </w:r>
          </w:p>
        </w:tc>
        <w:tc>
          <w:tcPr>
            <w:tcW w:w="1291" w:type="dxa"/>
            <w:tcBorders>
              <w:top w:val="nil"/>
            </w:tcBorders>
          </w:tcPr>
          <w:p w:rsidR="00806560" w:rsidRDefault="00873AB4">
            <w:pPr>
              <w:pStyle w:val="ConsPlusNormal0"/>
              <w:jc w:val="center"/>
            </w:pPr>
            <w:r>
              <w:t>010500000</w:t>
            </w:r>
          </w:p>
        </w:tc>
        <w:tc>
          <w:tcPr>
            <w:tcW w:w="680" w:type="dxa"/>
            <w:tcBorders>
              <w:top w:val="nil"/>
            </w:tcBorders>
          </w:tcPr>
          <w:p w:rsidR="00806560" w:rsidRDefault="00873AB4">
            <w:pPr>
              <w:pStyle w:val="ConsPlusNormal0"/>
              <w:jc w:val="center"/>
            </w:pPr>
            <w:bookmarkStart w:id="582" w:name="P8743"/>
            <w:bookmarkEnd w:id="582"/>
            <w:r>
              <w:t>190</w:t>
            </w:r>
          </w:p>
        </w:tc>
        <w:tc>
          <w:tcPr>
            <w:tcW w:w="1282"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23"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33"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247" w:type="dxa"/>
            <w:tcBorders>
              <w:top w:val="nil"/>
            </w:tcBorders>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4.2. Вложения в материальные запасы</w:t>
            </w:r>
          </w:p>
        </w:tc>
        <w:tc>
          <w:tcPr>
            <w:tcW w:w="1291" w:type="dxa"/>
            <w:vAlign w:val="bottom"/>
          </w:tcPr>
          <w:p w:rsidR="00806560" w:rsidRDefault="00873AB4">
            <w:pPr>
              <w:pStyle w:val="ConsPlusNormal0"/>
              <w:jc w:val="center"/>
            </w:pPr>
            <w:r>
              <w:t>0106X4000</w:t>
            </w:r>
          </w:p>
        </w:tc>
        <w:tc>
          <w:tcPr>
            <w:tcW w:w="680" w:type="dxa"/>
            <w:vAlign w:val="bottom"/>
          </w:tcPr>
          <w:p w:rsidR="00806560" w:rsidRDefault="00873AB4">
            <w:pPr>
              <w:pStyle w:val="ConsPlusNormal0"/>
              <w:jc w:val="center"/>
            </w:pPr>
            <w:bookmarkStart w:id="583" w:name="P8754"/>
            <w:bookmarkEnd w:id="583"/>
            <w:r>
              <w:t>230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4.3. Материальные запасы в пути</w:t>
            </w:r>
          </w:p>
        </w:tc>
        <w:tc>
          <w:tcPr>
            <w:tcW w:w="1291" w:type="dxa"/>
            <w:vAlign w:val="bottom"/>
          </w:tcPr>
          <w:p w:rsidR="00806560" w:rsidRDefault="00873AB4">
            <w:pPr>
              <w:pStyle w:val="ConsPlusNormal0"/>
              <w:jc w:val="center"/>
            </w:pPr>
            <w:r>
              <w:t>0107X3000</w:t>
            </w:r>
          </w:p>
        </w:tc>
        <w:tc>
          <w:tcPr>
            <w:tcW w:w="680" w:type="dxa"/>
            <w:vAlign w:val="bottom"/>
          </w:tcPr>
          <w:p w:rsidR="00806560" w:rsidRDefault="00873AB4">
            <w:pPr>
              <w:pStyle w:val="ConsPlusNormal0"/>
              <w:jc w:val="center"/>
            </w:pPr>
            <w:bookmarkStart w:id="584" w:name="P8765"/>
            <w:bookmarkEnd w:id="584"/>
            <w:r>
              <w:t>250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4.4. Резерв под снижение стоимости материальных запасов</w:t>
            </w:r>
          </w:p>
        </w:tc>
        <w:tc>
          <w:tcPr>
            <w:tcW w:w="1291" w:type="dxa"/>
            <w:vAlign w:val="bottom"/>
          </w:tcPr>
          <w:p w:rsidR="00806560" w:rsidRDefault="00873AB4">
            <w:pPr>
              <w:pStyle w:val="ConsPlusNormal0"/>
              <w:jc w:val="center"/>
            </w:pPr>
            <w:r>
              <w:t>01148X000</w:t>
            </w:r>
          </w:p>
        </w:tc>
        <w:tc>
          <w:tcPr>
            <w:tcW w:w="680" w:type="dxa"/>
            <w:vAlign w:val="bottom"/>
          </w:tcPr>
          <w:p w:rsidR="00806560" w:rsidRDefault="00873AB4">
            <w:pPr>
              <w:pStyle w:val="ConsPlusNormal0"/>
              <w:jc w:val="center"/>
            </w:pPr>
            <w:bookmarkStart w:id="585" w:name="P8776"/>
            <w:bookmarkEnd w:id="585"/>
            <w:r>
              <w:t>255</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5</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1"/>
        <w:gridCol w:w="1287"/>
        <w:gridCol w:w="821"/>
        <w:gridCol w:w="1246"/>
        <w:gridCol w:w="926"/>
        <w:gridCol w:w="1500"/>
        <w:gridCol w:w="1699"/>
        <w:gridCol w:w="926"/>
        <w:gridCol w:w="1500"/>
        <w:gridCol w:w="1286"/>
        <w:gridCol w:w="1216"/>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insideH w:val="nil"/>
          </w:tblBorders>
        </w:tblPrEx>
        <w:tc>
          <w:tcPr>
            <w:tcW w:w="3969" w:type="dxa"/>
            <w:tcBorders>
              <w:left w:val="nil"/>
              <w:bottom w:val="nil"/>
            </w:tcBorders>
          </w:tcPr>
          <w:p w:rsidR="00806560" w:rsidRDefault="00873AB4">
            <w:pPr>
              <w:pStyle w:val="ConsPlusNormal0"/>
              <w:jc w:val="center"/>
              <w:outlineLvl w:val="6"/>
            </w:pPr>
            <w:r>
              <w:t>5. Права пользования активами</w:t>
            </w:r>
          </w:p>
        </w:tc>
        <w:tc>
          <w:tcPr>
            <w:tcW w:w="1291" w:type="dxa"/>
            <w:tcBorders>
              <w:bottom w:val="nil"/>
            </w:tcBorders>
            <w:vAlign w:val="bottom"/>
          </w:tcPr>
          <w:p w:rsidR="00806560" w:rsidRDefault="00806560">
            <w:pPr>
              <w:pStyle w:val="ConsPlusNormal0"/>
            </w:pPr>
          </w:p>
        </w:tc>
        <w:tc>
          <w:tcPr>
            <w:tcW w:w="680" w:type="dxa"/>
            <w:tcBorders>
              <w:bottom w:val="nil"/>
            </w:tcBorders>
            <w:vAlign w:val="bottom"/>
          </w:tcPr>
          <w:p w:rsidR="00806560" w:rsidRDefault="00806560">
            <w:pPr>
              <w:pStyle w:val="ConsPlusNormal0"/>
            </w:pPr>
          </w:p>
        </w:tc>
        <w:tc>
          <w:tcPr>
            <w:tcW w:w="1282"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23"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c>
          <w:tcPr>
            <w:tcW w:w="964" w:type="dxa"/>
            <w:tcBorders>
              <w:bottom w:val="nil"/>
            </w:tcBorders>
            <w:vAlign w:val="bottom"/>
          </w:tcPr>
          <w:p w:rsidR="00806560" w:rsidRDefault="00806560">
            <w:pPr>
              <w:pStyle w:val="ConsPlusNormal0"/>
            </w:pPr>
          </w:p>
        </w:tc>
        <w:tc>
          <w:tcPr>
            <w:tcW w:w="1133" w:type="dxa"/>
            <w:tcBorders>
              <w:bottom w:val="nil"/>
            </w:tcBorders>
            <w:vAlign w:val="bottom"/>
          </w:tcPr>
          <w:p w:rsidR="00806560" w:rsidRDefault="00806560">
            <w:pPr>
              <w:pStyle w:val="ConsPlusNormal0"/>
            </w:pPr>
          </w:p>
        </w:tc>
        <w:tc>
          <w:tcPr>
            <w:tcW w:w="1296" w:type="dxa"/>
            <w:tcBorders>
              <w:bottom w:val="nil"/>
            </w:tcBorders>
            <w:vAlign w:val="bottom"/>
          </w:tcPr>
          <w:p w:rsidR="00806560" w:rsidRDefault="00806560">
            <w:pPr>
              <w:pStyle w:val="ConsPlusNormal0"/>
            </w:pPr>
          </w:p>
        </w:tc>
        <w:tc>
          <w:tcPr>
            <w:tcW w:w="1247"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969" w:type="dxa"/>
            <w:tcBorders>
              <w:top w:val="nil"/>
              <w:left w:val="nil"/>
            </w:tcBorders>
          </w:tcPr>
          <w:p w:rsidR="00806560" w:rsidRDefault="00873AB4">
            <w:pPr>
              <w:pStyle w:val="ConsPlusNormal0"/>
              <w:outlineLvl w:val="7"/>
            </w:pPr>
            <w:r>
              <w:t>5.1. Права пользования нефинансовыми активами</w:t>
            </w:r>
          </w:p>
        </w:tc>
        <w:tc>
          <w:tcPr>
            <w:tcW w:w="1291" w:type="dxa"/>
            <w:tcBorders>
              <w:top w:val="nil"/>
            </w:tcBorders>
          </w:tcPr>
          <w:p w:rsidR="00806560" w:rsidRDefault="00873AB4">
            <w:pPr>
              <w:pStyle w:val="ConsPlusNormal0"/>
              <w:jc w:val="center"/>
            </w:pPr>
            <w:r>
              <w:t>01114X000</w:t>
            </w:r>
          </w:p>
        </w:tc>
        <w:tc>
          <w:tcPr>
            <w:tcW w:w="680" w:type="dxa"/>
            <w:tcBorders>
              <w:top w:val="nil"/>
            </w:tcBorders>
          </w:tcPr>
          <w:p w:rsidR="00806560" w:rsidRDefault="00873AB4">
            <w:pPr>
              <w:pStyle w:val="ConsPlusNormal0"/>
              <w:jc w:val="center"/>
            </w:pPr>
            <w:bookmarkStart w:id="586" w:name="P8828"/>
            <w:bookmarkEnd w:id="586"/>
            <w:r>
              <w:t>260</w:t>
            </w:r>
          </w:p>
        </w:tc>
        <w:tc>
          <w:tcPr>
            <w:tcW w:w="1282"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23" w:type="dxa"/>
            <w:tcBorders>
              <w:top w:val="nil"/>
            </w:tcBorders>
          </w:tcPr>
          <w:p w:rsidR="00806560" w:rsidRDefault="00806560">
            <w:pPr>
              <w:pStyle w:val="ConsPlusNormal0"/>
            </w:pPr>
          </w:p>
        </w:tc>
        <w:tc>
          <w:tcPr>
            <w:tcW w:w="1361"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133" w:type="dxa"/>
            <w:tcBorders>
              <w:top w:val="nil"/>
            </w:tcBorders>
          </w:tcPr>
          <w:p w:rsidR="00806560" w:rsidRDefault="00806560">
            <w:pPr>
              <w:pStyle w:val="ConsPlusNormal0"/>
            </w:pPr>
          </w:p>
        </w:tc>
        <w:tc>
          <w:tcPr>
            <w:tcW w:w="1296" w:type="dxa"/>
            <w:tcBorders>
              <w:top w:val="nil"/>
            </w:tcBorders>
          </w:tcPr>
          <w:p w:rsidR="00806560" w:rsidRDefault="00806560">
            <w:pPr>
              <w:pStyle w:val="ConsPlusNormal0"/>
            </w:pPr>
          </w:p>
        </w:tc>
        <w:tc>
          <w:tcPr>
            <w:tcW w:w="1247" w:type="dxa"/>
            <w:tcBorders>
              <w:top w:val="nil"/>
            </w:tcBorders>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жилыми помещениями</w:t>
            </w:r>
          </w:p>
        </w:tc>
        <w:tc>
          <w:tcPr>
            <w:tcW w:w="1291" w:type="dxa"/>
            <w:vAlign w:val="bottom"/>
          </w:tcPr>
          <w:p w:rsidR="00806560" w:rsidRDefault="00873AB4">
            <w:pPr>
              <w:pStyle w:val="ConsPlusNormal0"/>
              <w:jc w:val="center"/>
            </w:pPr>
            <w:r>
              <w:t>011141000</w:t>
            </w:r>
          </w:p>
        </w:tc>
        <w:tc>
          <w:tcPr>
            <w:tcW w:w="680" w:type="dxa"/>
            <w:vAlign w:val="bottom"/>
          </w:tcPr>
          <w:p w:rsidR="00806560" w:rsidRDefault="00873AB4">
            <w:pPr>
              <w:pStyle w:val="ConsPlusNormal0"/>
              <w:jc w:val="center"/>
            </w:pPr>
            <w:bookmarkStart w:id="587" w:name="P8839"/>
            <w:bookmarkEnd w:id="587"/>
            <w:r>
              <w:t>261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нежилыми помещениями (зданиями и сооружениями)</w:t>
            </w:r>
          </w:p>
        </w:tc>
        <w:tc>
          <w:tcPr>
            <w:tcW w:w="1291" w:type="dxa"/>
            <w:vAlign w:val="bottom"/>
          </w:tcPr>
          <w:p w:rsidR="00806560" w:rsidRDefault="00873AB4">
            <w:pPr>
              <w:pStyle w:val="ConsPlusNormal0"/>
              <w:jc w:val="center"/>
            </w:pPr>
            <w:r>
              <w:t>011142000</w:t>
            </w:r>
          </w:p>
        </w:tc>
        <w:tc>
          <w:tcPr>
            <w:tcW w:w="680" w:type="dxa"/>
            <w:vAlign w:val="bottom"/>
          </w:tcPr>
          <w:p w:rsidR="00806560" w:rsidRDefault="00873AB4">
            <w:pPr>
              <w:pStyle w:val="ConsPlusNormal0"/>
              <w:jc w:val="center"/>
            </w:pPr>
            <w:bookmarkStart w:id="588" w:name="P8850"/>
            <w:bookmarkEnd w:id="588"/>
            <w:r>
              <w:t>262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машинами и оборудованием</w:t>
            </w:r>
          </w:p>
        </w:tc>
        <w:tc>
          <w:tcPr>
            <w:tcW w:w="1291" w:type="dxa"/>
            <w:vAlign w:val="bottom"/>
          </w:tcPr>
          <w:p w:rsidR="00806560" w:rsidRDefault="00873AB4">
            <w:pPr>
              <w:pStyle w:val="ConsPlusNormal0"/>
              <w:jc w:val="center"/>
            </w:pPr>
            <w:r>
              <w:t>011144000</w:t>
            </w:r>
          </w:p>
        </w:tc>
        <w:tc>
          <w:tcPr>
            <w:tcW w:w="680" w:type="dxa"/>
            <w:vAlign w:val="bottom"/>
          </w:tcPr>
          <w:p w:rsidR="00806560" w:rsidRDefault="00873AB4">
            <w:pPr>
              <w:pStyle w:val="ConsPlusNormal0"/>
              <w:jc w:val="center"/>
            </w:pPr>
            <w:bookmarkStart w:id="589" w:name="P8861"/>
            <w:bookmarkEnd w:id="589"/>
            <w:r>
              <w:t>263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транспортными средствами</w:t>
            </w:r>
          </w:p>
        </w:tc>
        <w:tc>
          <w:tcPr>
            <w:tcW w:w="1291" w:type="dxa"/>
            <w:vAlign w:val="bottom"/>
          </w:tcPr>
          <w:p w:rsidR="00806560" w:rsidRDefault="00873AB4">
            <w:pPr>
              <w:pStyle w:val="ConsPlusNormal0"/>
              <w:jc w:val="center"/>
            </w:pPr>
            <w:r>
              <w:t>011145000</w:t>
            </w:r>
          </w:p>
        </w:tc>
        <w:tc>
          <w:tcPr>
            <w:tcW w:w="680" w:type="dxa"/>
            <w:vAlign w:val="bottom"/>
          </w:tcPr>
          <w:p w:rsidR="00806560" w:rsidRDefault="00873AB4">
            <w:pPr>
              <w:pStyle w:val="ConsPlusNormal0"/>
              <w:jc w:val="center"/>
            </w:pPr>
            <w:bookmarkStart w:id="590" w:name="P8872"/>
            <w:bookmarkEnd w:id="590"/>
            <w:r>
              <w:t>264</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инвентарем производственным и хозяйственным</w:t>
            </w:r>
          </w:p>
        </w:tc>
        <w:tc>
          <w:tcPr>
            <w:tcW w:w="1291" w:type="dxa"/>
            <w:vAlign w:val="bottom"/>
          </w:tcPr>
          <w:p w:rsidR="00806560" w:rsidRDefault="00873AB4">
            <w:pPr>
              <w:pStyle w:val="ConsPlusNormal0"/>
              <w:jc w:val="center"/>
            </w:pPr>
            <w:r>
              <w:t>011146000</w:t>
            </w:r>
          </w:p>
        </w:tc>
        <w:tc>
          <w:tcPr>
            <w:tcW w:w="680" w:type="dxa"/>
            <w:vAlign w:val="bottom"/>
          </w:tcPr>
          <w:p w:rsidR="00806560" w:rsidRDefault="00873AB4">
            <w:pPr>
              <w:pStyle w:val="ConsPlusNormal0"/>
              <w:jc w:val="center"/>
            </w:pPr>
            <w:bookmarkStart w:id="591" w:name="P8883"/>
            <w:bookmarkEnd w:id="591"/>
            <w:r>
              <w:t>265</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биологическими ресурсами</w:t>
            </w:r>
          </w:p>
        </w:tc>
        <w:tc>
          <w:tcPr>
            <w:tcW w:w="1291" w:type="dxa"/>
            <w:vAlign w:val="bottom"/>
          </w:tcPr>
          <w:p w:rsidR="00806560" w:rsidRDefault="00873AB4">
            <w:pPr>
              <w:pStyle w:val="ConsPlusNormal0"/>
              <w:jc w:val="center"/>
            </w:pPr>
            <w:r>
              <w:t>011147000</w:t>
            </w:r>
          </w:p>
        </w:tc>
        <w:tc>
          <w:tcPr>
            <w:tcW w:w="680" w:type="dxa"/>
            <w:vAlign w:val="bottom"/>
          </w:tcPr>
          <w:p w:rsidR="00806560" w:rsidRDefault="00873AB4">
            <w:pPr>
              <w:pStyle w:val="ConsPlusNormal0"/>
              <w:jc w:val="center"/>
            </w:pPr>
            <w:bookmarkStart w:id="592" w:name="P8894"/>
            <w:bookmarkEnd w:id="592"/>
            <w:r>
              <w:t>266</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прочими основными средствами</w:t>
            </w:r>
          </w:p>
        </w:tc>
        <w:tc>
          <w:tcPr>
            <w:tcW w:w="1291" w:type="dxa"/>
            <w:vAlign w:val="bottom"/>
          </w:tcPr>
          <w:p w:rsidR="00806560" w:rsidRDefault="00873AB4">
            <w:pPr>
              <w:pStyle w:val="ConsPlusNormal0"/>
              <w:jc w:val="center"/>
            </w:pPr>
            <w:r>
              <w:t>011148000</w:t>
            </w:r>
          </w:p>
        </w:tc>
        <w:tc>
          <w:tcPr>
            <w:tcW w:w="680" w:type="dxa"/>
            <w:vAlign w:val="bottom"/>
          </w:tcPr>
          <w:p w:rsidR="00806560" w:rsidRDefault="00873AB4">
            <w:pPr>
              <w:pStyle w:val="ConsPlusNormal0"/>
              <w:jc w:val="center"/>
            </w:pPr>
            <w:bookmarkStart w:id="593" w:name="P8905"/>
            <w:bookmarkEnd w:id="593"/>
            <w:r>
              <w:t>267</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непроизведенными активами</w:t>
            </w:r>
          </w:p>
        </w:tc>
        <w:tc>
          <w:tcPr>
            <w:tcW w:w="1291" w:type="dxa"/>
            <w:vAlign w:val="bottom"/>
          </w:tcPr>
          <w:p w:rsidR="00806560" w:rsidRDefault="00873AB4">
            <w:pPr>
              <w:pStyle w:val="ConsPlusNormal0"/>
              <w:jc w:val="center"/>
            </w:pPr>
            <w:r>
              <w:t>011149000</w:t>
            </w:r>
          </w:p>
        </w:tc>
        <w:tc>
          <w:tcPr>
            <w:tcW w:w="680" w:type="dxa"/>
            <w:vAlign w:val="bottom"/>
          </w:tcPr>
          <w:p w:rsidR="00806560" w:rsidRDefault="00873AB4">
            <w:pPr>
              <w:pStyle w:val="ConsPlusNormal0"/>
              <w:jc w:val="center"/>
            </w:pPr>
            <w:bookmarkStart w:id="594" w:name="P8916"/>
            <w:bookmarkEnd w:id="594"/>
            <w:r>
              <w:t>268</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5.2. Амортизация прав пользования нефинансовыми активами</w:t>
            </w:r>
          </w:p>
        </w:tc>
        <w:tc>
          <w:tcPr>
            <w:tcW w:w="1291" w:type="dxa"/>
            <w:vAlign w:val="bottom"/>
          </w:tcPr>
          <w:p w:rsidR="00806560" w:rsidRDefault="00873AB4">
            <w:pPr>
              <w:pStyle w:val="ConsPlusNormal0"/>
              <w:jc w:val="center"/>
            </w:pPr>
            <w:r>
              <w:t>01044X000</w:t>
            </w:r>
          </w:p>
        </w:tc>
        <w:tc>
          <w:tcPr>
            <w:tcW w:w="680" w:type="dxa"/>
            <w:vAlign w:val="bottom"/>
          </w:tcPr>
          <w:p w:rsidR="00806560" w:rsidRDefault="00873AB4">
            <w:pPr>
              <w:pStyle w:val="ConsPlusNormal0"/>
              <w:jc w:val="center"/>
            </w:pPr>
            <w:bookmarkStart w:id="595" w:name="P8927"/>
            <w:bookmarkEnd w:id="595"/>
            <w:r>
              <w:t>270</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жилыми помещениями</w:t>
            </w:r>
          </w:p>
        </w:tc>
        <w:tc>
          <w:tcPr>
            <w:tcW w:w="1291" w:type="dxa"/>
            <w:vAlign w:val="bottom"/>
          </w:tcPr>
          <w:p w:rsidR="00806560" w:rsidRDefault="00873AB4">
            <w:pPr>
              <w:pStyle w:val="ConsPlusNormal0"/>
              <w:jc w:val="center"/>
            </w:pPr>
            <w:r>
              <w:t>010441000</w:t>
            </w:r>
          </w:p>
        </w:tc>
        <w:tc>
          <w:tcPr>
            <w:tcW w:w="680" w:type="dxa"/>
            <w:vAlign w:val="bottom"/>
          </w:tcPr>
          <w:p w:rsidR="00806560" w:rsidRDefault="00873AB4">
            <w:pPr>
              <w:pStyle w:val="ConsPlusNormal0"/>
              <w:jc w:val="center"/>
            </w:pPr>
            <w:bookmarkStart w:id="596" w:name="P8938"/>
            <w:bookmarkEnd w:id="596"/>
            <w:r>
              <w:t>271</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нежилыми помещениями (зданиями и сооружениями)</w:t>
            </w:r>
          </w:p>
        </w:tc>
        <w:tc>
          <w:tcPr>
            <w:tcW w:w="1291" w:type="dxa"/>
            <w:vAlign w:val="bottom"/>
          </w:tcPr>
          <w:p w:rsidR="00806560" w:rsidRDefault="00873AB4">
            <w:pPr>
              <w:pStyle w:val="ConsPlusNormal0"/>
              <w:jc w:val="center"/>
            </w:pPr>
            <w:r>
              <w:t>010442000</w:t>
            </w:r>
          </w:p>
        </w:tc>
        <w:tc>
          <w:tcPr>
            <w:tcW w:w="680" w:type="dxa"/>
            <w:vAlign w:val="bottom"/>
          </w:tcPr>
          <w:p w:rsidR="00806560" w:rsidRDefault="00873AB4">
            <w:pPr>
              <w:pStyle w:val="ConsPlusNormal0"/>
              <w:jc w:val="center"/>
            </w:pPr>
            <w:bookmarkStart w:id="597" w:name="P8949"/>
            <w:bookmarkEnd w:id="597"/>
            <w:r>
              <w:t>272</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машинами и оборудованием</w:t>
            </w:r>
          </w:p>
        </w:tc>
        <w:tc>
          <w:tcPr>
            <w:tcW w:w="1291" w:type="dxa"/>
            <w:vAlign w:val="bottom"/>
          </w:tcPr>
          <w:p w:rsidR="00806560" w:rsidRDefault="00873AB4">
            <w:pPr>
              <w:pStyle w:val="ConsPlusNormal0"/>
              <w:jc w:val="center"/>
            </w:pPr>
            <w:r>
              <w:t>010444000</w:t>
            </w:r>
          </w:p>
        </w:tc>
        <w:tc>
          <w:tcPr>
            <w:tcW w:w="680" w:type="dxa"/>
            <w:vAlign w:val="bottom"/>
          </w:tcPr>
          <w:p w:rsidR="00806560" w:rsidRDefault="00873AB4">
            <w:pPr>
              <w:pStyle w:val="ConsPlusNormal0"/>
              <w:jc w:val="center"/>
            </w:pPr>
            <w:bookmarkStart w:id="598" w:name="P8960"/>
            <w:bookmarkEnd w:id="598"/>
            <w:r>
              <w:t>273</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транспортными средствами</w:t>
            </w:r>
          </w:p>
        </w:tc>
        <w:tc>
          <w:tcPr>
            <w:tcW w:w="1291" w:type="dxa"/>
            <w:vAlign w:val="bottom"/>
          </w:tcPr>
          <w:p w:rsidR="00806560" w:rsidRDefault="00873AB4">
            <w:pPr>
              <w:pStyle w:val="ConsPlusNormal0"/>
              <w:jc w:val="center"/>
            </w:pPr>
            <w:r>
              <w:t>010445000</w:t>
            </w:r>
          </w:p>
        </w:tc>
        <w:tc>
          <w:tcPr>
            <w:tcW w:w="680" w:type="dxa"/>
            <w:vAlign w:val="bottom"/>
          </w:tcPr>
          <w:p w:rsidR="00806560" w:rsidRDefault="00873AB4">
            <w:pPr>
              <w:pStyle w:val="ConsPlusNormal0"/>
              <w:jc w:val="center"/>
            </w:pPr>
            <w:bookmarkStart w:id="599" w:name="P8971"/>
            <w:bookmarkEnd w:id="599"/>
            <w:r>
              <w:t>274</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6</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70"/>
        <w:gridCol w:w="1286"/>
        <w:gridCol w:w="821"/>
        <w:gridCol w:w="1245"/>
        <w:gridCol w:w="924"/>
        <w:gridCol w:w="1500"/>
        <w:gridCol w:w="1699"/>
        <w:gridCol w:w="924"/>
        <w:gridCol w:w="1500"/>
        <w:gridCol w:w="1285"/>
        <w:gridCol w:w="1214"/>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инвентарем производственным и хозяйственным</w:t>
            </w:r>
          </w:p>
        </w:tc>
        <w:tc>
          <w:tcPr>
            <w:tcW w:w="1291" w:type="dxa"/>
            <w:vAlign w:val="bottom"/>
          </w:tcPr>
          <w:p w:rsidR="00806560" w:rsidRDefault="00873AB4">
            <w:pPr>
              <w:pStyle w:val="ConsPlusNormal0"/>
              <w:jc w:val="center"/>
            </w:pPr>
            <w:r>
              <w:t>010446000</w:t>
            </w:r>
          </w:p>
        </w:tc>
        <w:tc>
          <w:tcPr>
            <w:tcW w:w="680" w:type="dxa"/>
            <w:vAlign w:val="bottom"/>
          </w:tcPr>
          <w:p w:rsidR="00806560" w:rsidRDefault="00873AB4">
            <w:pPr>
              <w:pStyle w:val="ConsPlusNormal0"/>
              <w:jc w:val="center"/>
            </w:pPr>
            <w:bookmarkStart w:id="600" w:name="P9012"/>
            <w:bookmarkEnd w:id="600"/>
            <w:r>
              <w:t>275</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биологическими ресурсами</w:t>
            </w:r>
          </w:p>
        </w:tc>
        <w:tc>
          <w:tcPr>
            <w:tcW w:w="1291" w:type="dxa"/>
            <w:vAlign w:val="bottom"/>
          </w:tcPr>
          <w:p w:rsidR="00806560" w:rsidRDefault="00873AB4">
            <w:pPr>
              <w:pStyle w:val="ConsPlusNormal0"/>
              <w:jc w:val="center"/>
            </w:pPr>
            <w:r>
              <w:t>010447000</w:t>
            </w:r>
          </w:p>
        </w:tc>
        <w:tc>
          <w:tcPr>
            <w:tcW w:w="680" w:type="dxa"/>
            <w:vAlign w:val="bottom"/>
          </w:tcPr>
          <w:p w:rsidR="00806560" w:rsidRDefault="00873AB4">
            <w:pPr>
              <w:pStyle w:val="ConsPlusNormal0"/>
              <w:jc w:val="center"/>
            </w:pPr>
            <w:bookmarkStart w:id="601" w:name="P9023"/>
            <w:bookmarkEnd w:id="601"/>
            <w:r>
              <w:t>276</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прочими основными средствами</w:t>
            </w:r>
          </w:p>
        </w:tc>
        <w:tc>
          <w:tcPr>
            <w:tcW w:w="1291" w:type="dxa"/>
            <w:vAlign w:val="bottom"/>
          </w:tcPr>
          <w:p w:rsidR="00806560" w:rsidRDefault="00873AB4">
            <w:pPr>
              <w:pStyle w:val="ConsPlusNormal0"/>
              <w:jc w:val="center"/>
            </w:pPr>
            <w:r>
              <w:t>010448000</w:t>
            </w:r>
          </w:p>
        </w:tc>
        <w:tc>
          <w:tcPr>
            <w:tcW w:w="680" w:type="dxa"/>
            <w:vAlign w:val="bottom"/>
          </w:tcPr>
          <w:p w:rsidR="00806560" w:rsidRDefault="00873AB4">
            <w:pPr>
              <w:pStyle w:val="ConsPlusNormal0"/>
              <w:jc w:val="center"/>
            </w:pPr>
            <w:bookmarkStart w:id="602" w:name="P9034"/>
            <w:bookmarkEnd w:id="602"/>
            <w:r>
              <w:t>277</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непроизведенными активами</w:t>
            </w:r>
          </w:p>
        </w:tc>
        <w:tc>
          <w:tcPr>
            <w:tcW w:w="1291" w:type="dxa"/>
            <w:vAlign w:val="bottom"/>
          </w:tcPr>
          <w:p w:rsidR="00806560" w:rsidRDefault="00873AB4">
            <w:pPr>
              <w:pStyle w:val="ConsPlusNormal0"/>
              <w:jc w:val="center"/>
            </w:pPr>
            <w:r>
              <w:t>010449000</w:t>
            </w:r>
          </w:p>
        </w:tc>
        <w:tc>
          <w:tcPr>
            <w:tcW w:w="680" w:type="dxa"/>
            <w:vAlign w:val="bottom"/>
          </w:tcPr>
          <w:p w:rsidR="00806560" w:rsidRDefault="00873AB4">
            <w:pPr>
              <w:pStyle w:val="ConsPlusNormal0"/>
              <w:jc w:val="center"/>
            </w:pPr>
            <w:bookmarkStart w:id="603" w:name="P9045"/>
            <w:bookmarkEnd w:id="603"/>
            <w:r>
              <w:t>278</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5.3. Обесценение прав пользования нефинансовыми активами</w:t>
            </w:r>
          </w:p>
        </w:tc>
        <w:tc>
          <w:tcPr>
            <w:tcW w:w="1291" w:type="dxa"/>
            <w:vAlign w:val="bottom"/>
          </w:tcPr>
          <w:p w:rsidR="00806560" w:rsidRDefault="00873AB4">
            <w:pPr>
              <w:pStyle w:val="ConsPlusNormal0"/>
              <w:jc w:val="center"/>
            </w:pPr>
            <w:r>
              <w:t>01144X000</w:t>
            </w:r>
          </w:p>
        </w:tc>
        <w:tc>
          <w:tcPr>
            <w:tcW w:w="680" w:type="dxa"/>
            <w:vAlign w:val="bottom"/>
          </w:tcPr>
          <w:p w:rsidR="00806560" w:rsidRDefault="00873AB4">
            <w:pPr>
              <w:pStyle w:val="ConsPlusNormal0"/>
              <w:jc w:val="center"/>
            </w:pPr>
            <w:bookmarkStart w:id="604" w:name="P9056"/>
            <w:bookmarkEnd w:id="604"/>
            <w:r>
              <w:t>280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5.4. Права пользования нематериальными активами</w:t>
            </w:r>
          </w:p>
        </w:tc>
        <w:tc>
          <w:tcPr>
            <w:tcW w:w="1291" w:type="dxa"/>
            <w:vAlign w:val="bottom"/>
          </w:tcPr>
          <w:p w:rsidR="00806560" w:rsidRDefault="00873AB4">
            <w:pPr>
              <w:pStyle w:val="ConsPlusNormal0"/>
              <w:jc w:val="center"/>
            </w:pPr>
            <w:r>
              <w:t>01116X000</w:t>
            </w:r>
          </w:p>
        </w:tc>
        <w:tc>
          <w:tcPr>
            <w:tcW w:w="680" w:type="dxa"/>
            <w:vAlign w:val="bottom"/>
          </w:tcPr>
          <w:p w:rsidR="00806560" w:rsidRDefault="00873AB4">
            <w:pPr>
              <w:pStyle w:val="ConsPlusNormal0"/>
              <w:jc w:val="center"/>
            </w:pPr>
            <w:bookmarkStart w:id="605" w:name="P9067"/>
            <w:bookmarkEnd w:id="605"/>
            <w:r>
              <w:t>290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научными исследованиями (научно-исследовательскими разработками)</w:t>
            </w:r>
          </w:p>
        </w:tc>
        <w:tc>
          <w:tcPr>
            <w:tcW w:w="1291" w:type="dxa"/>
            <w:vAlign w:val="bottom"/>
          </w:tcPr>
          <w:p w:rsidR="00806560" w:rsidRDefault="00873AB4">
            <w:pPr>
              <w:pStyle w:val="ConsPlusNormal0"/>
              <w:jc w:val="center"/>
            </w:pPr>
            <w:r>
              <w:t>01116N000</w:t>
            </w:r>
          </w:p>
        </w:tc>
        <w:tc>
          <w:tcPr>
            <w:tcW w:w="680" w:type="dxa"/>
            <w:vAlign w:val="bottom"/>
          </w:tcPr>
          <w:p w:rsidR="00806560" w:rsidRDefault="00873AB4">
            <w:pPr>
              <w:pStyle w:val="ConsPlusNormal0"/>
              <w:jc w:val="center"/>
            </w:pPr>
            <w:bookmarkStart w:id="606" w:name="P9078"/>
            <w:bookmarkEnd w:id="606"/>
            <w:r>
              <w:t>291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опытно-конструкторскими и технологическими разработками</w:t>
            </w:r>
          </w:p>
        </w:tc>
        <w:tc>
          <w:tcPr>
            <w:tcW w:w="1291" w:type="dxa"/>
            <w:vAlign w:val="bottom"/>
          </w:tcPr>
          <w:p w:rsidR="00806560" w:rsidRDefault="00873AB4">
            <w:pPr>
              <w:pStyle w:val="ConsPlusNormal0"/>
              <w:jc w:val="center"/>
            </w:pPr>
            <w:r>
              <w:t>01116R000</w:t>
            </w:r>
          </w:p>
        </w:tc>
        <w:tc>
          <w:tcPr>
            <w:tcW w:w="680" w:type="dxa"/>
            <w:vAlign w:val="bottom"/>
          </w:tcPr>
          <w:p w:rsidR="00806560" w:rsidRDefault="00873AB4">
            <w:pPr>
              <w:pStyle w:val="ConsPlusNormal0"/>
              <w:jc w:val="center"/>
            </w:pPr>
            <w:bookmarkStart w:id="607" w:name="P9089"/>
            <w:bookmarkEnd w:id="607"/>
            <w:r>
              <w:t>292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программным обеспечением и базами данных</w:t>
            </w:r>
          </w:p>
        </w:tc>
        <w:tc>
          <w:tcPr>
            <w:tcW w:w="1291" w:type="dxa"/>
            <w:vAlign w:val="bottom"/>
          </w:tcPr>
          <w:p w:rsidR="00806560" w:rsidRDefault="00873AB4">
            <w:pPr>
              <w:pStyle w:val="ConsPlusNormal0"/>
              <w:jc w:val="center"/>
            </w:pPr>
            <w:r>
              <w:t>01116I000</w:t>
            </w:r>
          </w:p>
        </w:tc>
        <w:tc>
          <w:tcPr>
            <w:tcW w:w="680" w:type="dxa"/>
            <w:vAlign w:val="bottom"/>
          </w:tcPr>
          <w:p w:rsidR="00806560" w:rsidRDefault="00873AB4">
            <w:pPr>
              <w:pStyle w:val="ConsPlusNormal0"/>
              <w:jc w:val="center"/>
            </w:pPr>
            <w:bookmarkStart w:id="608" w:name="P9100"/>
            <w:bookmarkEnd w:id="608"/>
            <w:r>
              <w:t>293</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Права пользования иными объектами интеллектуальной собственности</w:t>
            </w:r>
          </w:p>
        </w:tc>
        <w:tc>
          <w:tcPr>
            <w:tcW w:w="1291" w:type="dxa"/>
            <w:vAlign w:val="bottom"/>
          </w:tcPr>
          <w:p w:rsidR="00806560" w:rsidRDefault="00873AB4">
            <w:pPr>
              <w:pStyle w:val="ConsPlusNormal0"/>
              <w:jc w:val="center"/>
            </w:pPr>
            <w:r>
              <w:t>01116D000</w:t>
            </w:r>
          </w:p>
        </w:tc>
        <w:tc>
          <w:tcPr>
            <w:tcW w:w="680" w:type="dxa"/>
            <w:vAlign w:val="bottom"/>
          </w:tcPr>
          <w:p w:rsidR="00806560" w:rsidRDefault="00873AB4">
            <w:pPr>
              <w:pStyle w:val="ConsPlusNormal0"/>
              <w:jc w:val="center"/>
            </w:pPr>
            <w:bookmarkStart w:id="609" w:name="P9111"/>
            <w:bookmarkEnd w:id="609"/>
            <w:r>
              <w:t>294</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5.5. Амортизация прав пользования нематериальными активами</w:t>
            </w:r>
          </w:p>
        </w:tc>
        <w:tc>
          <w:tcPr>
            <w:tcW w:w="1291" w:type="dxa"/>
            <w:vAlign w:val="bottom"/>
          </w:tcPr>
          <w:p w:rsidR="00806560" w:rsidRDefault="00873AB4">
            <w:pPr>
              <w:pStyle w:val="ConsPlusNormal0"/>
              <w:jc w:val="center"/>
            </w:pPr>
            <w:r>
              <w:t>01046X000</w:t>
            </w:r>
          </w:p>
        </w:tc>
        <w:tc>
          <w:tcPr>
            <w:tcW w:w="680" w:type="dxa"/>
            <w:vAlign w:val="bottom"/>
          </w:tcPr>
          <w:p w:rsidR="00806560" w:rsidRDefault="00873AB4">
            <w:pPr>
              <w:pStyle w:val="ConsPlusNormal0"/>
              <w:jc w:val="center"/>
            </w:pPr>
            <w:bookmarkStart w:id="610" w:name="P9122"/>
            <w:bookmarkEnd w:id="610"/>
            <w:r>
              <w:t>300</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научными исследованиями (научно-исследовательскими разработками)</w:t>
            </w:r>
          </w:p>
        </w:tc>
        <w:tc>
          <w:tcPr>
            <w:tcW w:w="1291" w:type="dxa"/>
            <w:vAlign w:val="bottom"/>
          </w:tcPr>
          <w:p w:rsidR="00806560" w:rsidRDefault="00873AB4">
            <w:pPr>
              <w:pStyle w:val="ConsPlusNormal0"/>
              <w:jc w:val="center"/>
            </w:pPr>
            <w:r>
              <w:t>01046N000</w:t>
            </w:r>
          </w:p>
        </w:tc>
        <w:tc>
          <w:tcPr>
            <w:tcW w:w="680" w:type="dxa"/>
            <w:vAlign w:val="bottom"/>
          </w:tcPr>
          <w:p w:rsidR="00806560" w:rsidRDefault="00873AB4">
            <w:pPr>
              <w:pStyle w:val="ConsPlusNormal0"/>
              <w:jc w:val="center"/>
            </w:pPr>
            <w:bookmarkStart w:id="611" w:name="P9133"/>
            <w:bookmarkEnd w:id="611"/>
            <w:r>
              <w:t>301</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bl>
    <w:p w:rsidR="00806560" w:rsidRDefault="00806560">
      <w:pPr>
        <w:pStyle w:val="ConsPlusNormal0"/>
        <w:sectPr w:rsidR="00806560">
          <w:headerReference w:type="default" r:id="rId695"/>
          <w:footerReference w:type="default" r:id="rId696"/>
          <w:headerReference w:type="first" r:id="rId697"/>
          <w:footerReference w:type="first" r:id="rId698"/>
          <w:pgSz w:w="16838" w:h="11906" w:orient="landscape"/>
          <w:pgMar w:top="1133" w:right="397" w:bottom="566" w:left="397" w:header="0" w:footer="0" w:gutter="0"/>
          <w:cols w:space="720"/>
          <w:titlePg/>
        </w:sectPr>
      </w:pPr>
    </w:p>
    <w:p w:rsidR="00806560" w:rsidRDefault="00806560">
      <w:pPr>
        <w:pStyle w:val="ConsPlusNormal0"/>
        <w:jc w:val="both"/>
      </w:pPr>
    </w:p>
    <w:p w:rsidR="00806560" w:rsidRDefault="00873AB4">
      <w:pPr>
        <w:pStyle w:val="ConsPlusNormal0"/>
        <w:jc w:val="right"/>
      </w:pPr>
      <w:r>
        <w:t>Форма 0503768 с. 7</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44"/>
        <w:gridCol w:w="1311"/>
        <w:gridCol w:w="821"/>
        <w:gridCol w:w="1245"/>
        <w:gridCol w:w="924"/>
        <w:gridCol w:w="1500"/>
        <w:gridCol w:w="1699"/>
        <w:gridCol w:w="924"/>
        <w:gridCol w:w="1500"/>
        <w:gridCol w:w="1285"/>
        <w:gridCol w:w="1215"/>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опытно-конструкторскими и технологическими разработками</w:t>
            </w:r>
          </w:p>
        </w:tc>
        <w:tc>
          <w:tcPr>
            <w:tcW w:w="1291" w:type="dxa"/>
            <w:vAlign w:val="bottom"/>
          </w:tcPr>
          <w:p w:rsidR="00806560" w:rsidRDefault="00873AB4">
            <w:pPr>
              <w:pStyle w:val="ConsPlusNormal0"/>
              <w:jc w:val="center"/>
            </w:pPr>
            <w:r>
              <w:t>01046R000</w:t>
            </w:r>
          </w:p>
        </w:tc>
        <w:tc>
          <w:tcPr>
            <w:tcW w:w="680" w:type="dxa"/>
            <w:vAlign w:val="bottom"/>
          </w:tcPr>
          <w:p w:rsidR="00806560" w:rsidRDefault="00873AB4">
            <w:pPr>
              <w:pStyle w:val="ConsPlusNormal0"/>
              <w:jc w:val="center"/>
            </w:pPr>
            <w:bookmarkStart w:id="612" w:name="P9174"/>
            <w:bookmarkEnd w:id="612"/>
            <w:r>
              <w:t>302</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программным обеспечением и базами данных</w:t>
            </w:r>
          </w:p>
        </w:tc>
        <w:tc>
          <w:tcPr>
            <w:tcW w:w="1291" w:type="dxa"/>
            <w:vAlign w:val="bottom"/>
          </w:tcPr>
          <w:p w:rsidR="00806560" w:rsidRDefault="00873AB4">
            <w:pPr>
              <w:pStyle w:val="ConsPlusNormal0"/>
              <w:jc w:val="center"/>
            </w:pPr>
            <w:r>
              <w:t>01046I000</w:t>
            </w:r>
          </w:p>
        </w:tc>
        <w:tc>
          <w:tcPr>
            <w:tcW w:w="680" w:type="dxa"/>
            <w:vAlign w:val="bottom"/>
          </w:tcPr>
          <w:p w:rsidR="00806560" w:rsidRDefault="00873AB4">
            <w:pPr>
              <w:pStyle w:val="ConsPlusNormal0"/>
              <w:jc w:val="center"/>
            </w:pPr>
            <w:bookmarkStart w:id="613" w:name="P9185"/>
            <w:bookmarkEnd w:id="613"/>
            <w:r>
              <w:t>303</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Амортизация прав пользования иными объектами интеллектуальной собственности</w:t>
            </w:r>
          </w:p>
        </w:tc>
        <w:tc>
          <w:tcPr>
            <w:tcW w:w="1291" w:type="dxa"/>
            <w:vAlign w:val="bottom"/>
          </w:tcPr>
          <w:p w:rsidR="00806560" w:rsidRDefault="00873AB4">
            <w:pPr>
              <w:pStyle w:val="ConsPlusNormal0"/>
              <w:jc w:val="center"/>
            </w:pPr>
            <w:r>
              <w:t>01046D000</w:t>
            </w:r>
          </w:p>
        </w:tc>
        <w:tc>
          <w:tcPr>
            <w:tcW w:w="680" w:type="dxa"/>
            <w:vAlign w:val="bottom"/>
          </w:tcPr>
          <w:p w:rsidR="00806560" w:rsidRDefault="00873AB4">
            <w:pPr>
              <w:pStyle w:val="ConsPlusNormal0"/>
              <w:jc w:val="center"/>
            </w:pPr>
            <w:bookmarkStart w:id="614" w:name="P9196"/>
            <w:bookmarkEnd w:id="614"/>
            <w:r>
              <w:t>304</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5.6. Обесценение прав пользования нематериальными активами</w:t>
            </w:r>
          </w:p>
        </w:tc>
        <w:tc>
          <w:tcPr>
            <w:tcW w:w="1291" w:type="dxa"/>
            <w:vAlign w:val="bottom"/>
          </w:tcPr>
          <w:p w:rsidR="00806560" w:rsidRDefault="00873AB4">
            <w:pPr>
              <w:pStyle w:val="ConsPlusNormal0"/>
              <w:jc w:val="center"/>
            </w:pPr>
            <w:r>
              <w:t>0114X0000</w:t>
            </w:r>
          </w:p>
        </w:tc>
        <w:tc>
          <w:tcPr>
            <w:tcW w:w="680" w:type="dxa"/>
            <w:vAlign w:val="bottom"/>
          </w:tcPr>
          <w:p w:rsidR="00806560" w:rsidRDefault="00873AB4">
            <w:pPr>
              <w:pStyle w:val="ConsPlusNormal0"/>
              <w:jc w:val="center"/>
            </w:pPr>
            <w:bookmarkStart w:id="615" w:name="P9207"/>
            <w:bookmarkEnd w:id="615"/>
            <w:r>
              <w:t>310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5.7. Вложения в права пользования нематериальными активами</w:t>
            </w:r>
          </w:p>
        </w:tc>
        <w:tc>
          <w:tcPr>
            <w:tcW w:w="1291" w:type="dxa"/>
            <w:vAlign w:val="bottom"/>
          </w:tcPr>
          <w:p w:rsidR="00806560" w:rsidRDefault="00873AB4">
            <w:pPr>
              <w:pStyle w:val="ConsPlusNormal0"/>
              <w:jc w:val="center"/>
            </w:pPr>
            <w:r>
              <w:t>01066X000</w:t>
            </w:r>
          </w:p>
        </w:tc>
        <w:tc>
          <w:tcPr>
            <w:tcW w:w="680" w:type="dxa"/>
            <w:vAlign w:val="bottom"/>
          </w:tcPr>
          <w:p w:rsidR="00806560" w:rsidRDefault="00873AB4">
            <w:pPr>
              <w:pStyle w:val="ConsPlusNormal0"/>
              <w:jc w:val="center"/>
            </w:pPr>
            <w:bookmarkStart w:id="616" w:name="P9218"/>
            <w:bookmarkEnd w:id="616"/>
            <w:r>
              <w:t>320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outlineLvl w:val="6"/>
            </w:pPr>
            <w:r>
              <w:t>6. Биологические активы</w:t>
            </w:r>
          </w:p>
          <w:p w:rsidR="00806560" w:rsidRDefault="00873AB4">
            <w:pPr>
              <w:pStyle w:val="ConsPlusNormal0"/>
              <w:outlineLvl w:val="7"/>
            </w:pPr>
            <w:r>
              <w:t>6.1. Биологические активы</w:t>
            </w:r>
          </w:p>
        </w:tc>
        <w:tc>
          <w:tcPr>
            <w:tcW w:w="1291" w:type="dxa"/>
            <w:vAlign w:val="bottom"/>
          </w:tcPr>
          <w:p w:rsidR="00806560" w:rsidRDefault="00873AB4">
            <w:pPr>
              <w:pStyle w:val="ConsPlusNormal0"/>
              <w:jc w:val="center"/>
            </w:pPr>
            <w:r>
              <w:t>0113XX000</w:t>
            </w:r>
          </w:p>
        </w:tc>
        <w:tc>
          <w:tcPr>
            <w:tcW w:w="680" w:type="dxa"/>
            <w:vAlign w:val="bottom"/>
          </w:tcPr>
          <w:p w:rsidR="00806560" w:rsidRDefault="00873AB4">
            <w:pPr>
              <w:pStyle w:val="ConsPlusNormal0"/>
              <w:jc w:val="center"/>
            </w:pPr>
            <w:bookmarkStart w:id="617" w:name="P9230"/>
            <w:bookmarkEnd w:id="617"/>
            <w:r>
              <w:t>330</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Животные на выращивании</w:t>
            </w:r>
          </w:p>
        </w:tc>
        <w:tc>
          <w:tcPr>
            <w:tcW w:w="1291" w:type="dxa"/>
            <w:vAlign w:val="bottom"/>
          </w:tcPr>
          <w:p w:rsidR="00806560" w:rsidRDefault="00873AB4">
            <w:pPr>
              <w:pStyle w:val="ConsPlusNormal0"/>
              <w:jc w:val="center"/>
            </w:pPr>
            <w:r>
              <w:t>0113X1000</w:t>
            </w:r>
          </w:p>
        </w:tc>
        <w:tc>
          <w:tcPr>
            <w:tcW w:w="680" w:type="dxa"/>
            <w:vAlign w:val="bottom"/>
          </w:tcPr>
          <w:p w:rsidR="00806560" w:rsidRDefault="00873AB4">
            <w:pPr>
              <w:pStyle w:val="ConsPlusNormal0"/>
              <w:jc w:val="center"/>
            </w:pPr>
            <w:bookmarkStart w:id="618" w:name="P9241"/>
            <w:bookmarkEnd w:id="618"/>
            <w:r>
              <w:t>331</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Животные на откорме</w:t>
            </w:r>
          </w:p>
        </w:tc>
        <w:tc>
          <w:tcPr>
            <w:tcW w:w="1291" w:type="dxa"/>
            <w:vAlign w:val="bottom"/>
          </w:tcPr>
          <w:p w:rsidR="00806560" w:rsidRDefault="00873AB4">
            <w:pPr>
              <w:pStyle w:val="ConsPlusNormal0"/>
              <w:jc w:val="center"/>
            </w:pPr>
            <w:r>
              <w:t>0113X2000</w:t>
            </w:r>
          </w:p>
        </w:tc>
        <w:tc>
          <w:tcPr>
            <w:tcW w:w="680" w:type="dxa"/>
            <w:vAlign w:val="bottom"/>
          </w:tcPr>
          <w:p w:rsidR="00806560" w:rsidRDefault="00873AB4">
            <w:pPr>
              <w:pStyle w:val="ConsPlusNormal0"/>
              <w:jc w:val="center"/>
            </w:pPr>
            <w:bookmarkStart w:id="619" w:name="P9252"/>
            <w:bookmarkEnd w:id="619"/>
            <w:r>
              <w:t>332</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Многолетние насаждения, выращиваемые в питомниках</w:t>
            </w:r>
          </w:p>
        </w:tc>
        <w:tc>
          <w:tcPr>
            <w:tcW w:w="1291" w:type="dxa"/>
            <w:vAlign w:val="bottom"/>
          </w:tcPr>
          <w:p w:rsidR="00806560" w:rsidRDefault="00873AB4">
            <w:pPr>
              <w:pStyle w:val="ConsPlusNormal0"/>
              <w:jc w:val="center"/>
            </w:pPr>
            <w:r>
              <w:t>0113X3000</w:t>
            </w:r>
          </w:p>
        </w:tc>
        <w:tc>
          <w:tcPr>
            <w:tcW w:w="680" w:type="dxa"/>
            <w:vAlign w:val="bottom"/>
          </w:tcPr>
          <w:p w:rsidR="00806560" w:rsidRDefault="00873AB4">
            <w:pPr>
              <w:pStyle w:val="ConsPlusNormal0"/>
              <w:jc w:val="center"/>
            </w:pPr>
            <w:bookmarkStart w:id="620" w:name="P9263"/>
            <w:bookmarkEnd w:id="620"/>
            <w:r>
              <w:t>333</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Многолетние насаждения для получения биологической продукции</w:t>
            </w:r>
          </w:p>
        </w:tc>
        <w:tc>
          <w:tcPr>
            <w:tcW w:w="1291" w:type="dxa"/>
            <w:vAlign w:val="bottom"/>
          </w:tcPr>
          <w:p w:rsidR="00806560" w:rsidRDefault="00873AB4">
            <w:pPr>
              <w:pStyle w:val="ConsPlusNormal0"/>
              <w:jc w:val="center"/>
            </w:pPr>
            <w:r>
              <w:t>0113X4000</w:t>
            </w:r>
          </w:p>
        </w:tc>
        <w:tc>
          <w:tcPr>
            <w:tcW w:w="680" w:type="dxa"/>
            <w:vAlign w:val="bottom"/>
          </w:tcPr>
          <w:p w:rsidR="00806560" w:rsidRDefault="00873AB4">
            <w:pPr>
              <w:pStyle w:val="ConsPlusNormal0"/>
              <w:jc w:val="center"/>
            </w:pPr>
            <w:bookmarkStart w:id="621" w:name="P9274"/>
            <w:bookmarkEnd w:id="621"/>
            <w:r>
              <w:t>334</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Прочие биологические активы на выращивании и откорме</w:t>
            </w:r>
          </w:p>
        </w:tc>
        <w:tc>
          <w:tcPr>
            <w:tcW w:w="1291" w:type="dxa"/>
            <w:vAlign w:val="bottom"/>
          </w:tcPr>
          <w:p w:rsidR="00806560" w:rsidRDefault="00873AB4">
            <w:pPr>
              <w:pStyle w:val="ConsPlusNormal0"/>
              <w:jc w:val="center"/>
            </w:pPr>
            <w:r>
              <w:t>0113X5000</w:t>
            </w:r>
          </w:p>
        </w:tc>
        <w:tc>
          <w:tcPr>
            <w:tcW w:w="680" w:type="dxa"/>
            <w:vAlign w:val="bottom"/>
          </w:tcPr>
          <w:p w:rsidR="00806560" w:rsidRDefault="00873AB4">
            <w:pPr>
              <w:pStyle w:val="ConsPlusNormal0"/>
              <w:jc w:val="center"/>
            </w:pPr>
            <w:bookmarkStart w:id="622" w:name="P9285"/>
            <w:bookmarkEnd w:id="622"/>
            <w:r>
              <w:t>335</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Продуктивные и племенные животные</w:t>
            </w:r>
          </w:p>
        </w:tc>
        <w:tc>
          <w:tcPr>
            <w:tcW w:w="1291" w:type="dxa"/>
            <w:vAlign w:val="bottom"/>
          </w:tcPr>
          <w:p w:rsidR="00806560" w:rsidRDefault="00873AB4">
            <w:pPr>
              <w:pStyle w:val="ConsPlusNormal0"/>
              <w:jc w:val="center"/>
            </w:pPr>
            <w:r>
              <w:t>0113X6000</w:t>
            </w:r>
          </w:p>
        </w:tc>
        <w:tc>
          <w:tcPr>
            <w:tcW w:w="680" w:type="dxa"/>
            <w:vAlign w:val="bottom"/>
          </w:tcPr>
          <w:p w:rsidR="00806560" w:rsidRDefault="00873AB4">
            <w:pPr>
              <w:pStyle w:val="ConsPlusNormal0"/>
              <w:jc w:val="center"/>
            </w:pPr>
            <w:bookmarkStart w:id="623" w:name="P9296"/>
            <w:bookmarkEnd w:id="623"/>
            <w:r>
              <w:t>336</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Однолетние насаждения для получения биологической продукции</w:t>
            </w:r>
          </w:p>
        </w:tc>
        <w:tc>
          <w:tcPr>
            <w:tcW w:w="1291" w:type="dxa"/>
            <w:vAlign w:val="bottom"/>
          </w:tcPr>
          <w:p w:rsidR="00806560" w:rsidRDefault="00873AB4">
            <w:pPr>
              <w:pStyle w:val="ConsPlusNormal0"/>
              <w:jc w:val="center"/>
            </w:pPr>
            <w:r>
              <w:t>0113X7000</w:t>
            </w:r>
          </w:p>
        </w:tc>
        <w:tc>
          <w:tcPr>
            <w:tcW w:w="680" w:type="dxa"/>
            <w:vAlign w:val="bottom"/>
          </w:tcPr>
          <w:p w:rsidR="00806560" w:rsidRDefault="00873AB4">
            <w:pPr>
              <w:pStyle w:val="ConsPlusNormal0"/>
              <w:jc w:val="center"/>
            </w:pPr>
            <w:bookmarkStart w:id="624" w:name="P9307"/>
            <w:bookmarkEnd w:id="624"/>
            <w:r>
              <w:t>337</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vAlign w:val="bottom"/>
          </w:tcPr>
          <w:p w:rsidR="00806560" w:rsidRDefault="00873AB4">
            <w:pPr>
              <w:pStyle w:val="ConsPlusNormal0"/>
              <w:ind w:left="283"/>
            </w:pPr>
            <w:r>
              <w:t>Многолетние насаждения, достигшие своей биологической зрелости</w:t>
            </w:r>
          </w:p>
        </w:tc>
        <w:tc>
          <w:tcPr>
            <w:tcW w:w="1291" w:type="dxa"/>
            <w:vAlign w:val="bottom"/>
          </w:tcPr>
          <w:p w:rsidR="00806560" w:rsidRDefault="00873AB4">
            <w:pPr>
              <w:pStyle w:val="ConsPlusNormal0"/>
              <w:jc w:val="center"/>
            </w:pPr>
            <w:r>
              <w:t>0113X8000</w:t>
            </w:r>
          </w:p>
        </w:tc>
        <w:tc>
          <w:tcPr>
            <w:tcW w:w="680" w:type="dxa"/>
            <w:vAlign w:val="bottom"/>
          </w:tcPr>
          <w:p w:rsidR="00806560" w:rsidRDefault="00873AB4">
            <w:pPr>
              <w:pStyle w:val="ConsPlusNormal0"/>
              <w:jc w:val="center"/>
            </w:pPr>
            <w:bookmarkStart w:id="625" w:name="P9318"/>
            <w:bookmarkEnd w:id="625"/>
            <w:r>
              <w:t>338</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Прочие биологические активы, достигшие своей биологической зрелости</w:t>
            </w:r>
          </w:p>
        </w:tc>
        <w:tc>
          <w:tcPr>
            <w:tcW w:w="1291" w:type="dxa"/>
            <w:vAlign w:val="bottom"/>
          </w:tcPr>
          <w:p w:rsidR="00806560" w:rsidRDefault="00873AB4">
            <w:pPr>
              <w:pStyle w:val="ConsPlusNormal0"/>
              <w:jc w:val="center"/>
            </w:pPr>
            <w:r>
              <w:t>0113X9000</w:t>
            </w:r>
          </w:p>
        </w:tc>
        <w:tc>
          <w:tcPr>
            <w:tcW w:w="680" w:type="dxa"/>
            <w:vAlign w:val="bottom"/>
          </w:tcPr>
          <w:p w:rsidR="00806560" w:rsidRDefault="00873AB4">
            <w:pPr>
              <w:pStyle w:val="ConsPlusNormal0"/>
              <w:jc w:val="center"/>
            </w:pPr>
            <w:bookmarkStart w:id="626" w:name="P9329"/>
            <w:bookmarkEnd w:id="626"/>
            <w:r>
              <w:t>339</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6.2. Обесценение биологических активов</w:t>
            </w:r>
          </w:p>
        </w:tc>
        <w:tc>
          <w:tcPr>
            <w:tcW w:w="1291" w:type="dxa"/>
            <w:vAlign w:val="bottom"/>
          </w:tcPr>
          <w:p w:rsidR="00806560" w:rsidRDefault="00873AB4">
            <w:pPr>
              <w:pStyle w:val="ConsPlusNormal0"/>
              <w:jc w:val="center"/>
            </w:pPr>
            <w:r>
              <w:t>01149X000</w:t>
            </w:r>
          </w:p>
        </w:tc>
        <w:tc>
          <w:tcPr>
            <w:tcW w:w="680" w:type="dxa"/>
            <w:vAlign w:val="bottom"/>
          </w:tcPr>
          <w:p w:rsidR="00806560" w:rsidRDefault="00873AB4">
            <w:pPr>
              <w:pStyle w:val="ConsPlusNormal0"/>
              <w:jc w:val="center"/>
            </w:pPr>
            <w:bookmarkStart w:id="627" w:name="P9340"/>
            <w:bookmarkEnd w:id="627"/>
            <w:r>
              <w:t>340</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6.3. Вложения в биологические активы</w:t>
            </w:r>
          </w:p>
        </w:tc>
        <w:tc>
          <w:tcPr>
            <w:tcW w:w="1291" w:type="dxa"/>
            <w:vAlign w:val="bottom"/>
          </w:tcPr>
          <w:p w:rsidR="00806560" w:rsidRDefault="00873AB4">
            <w:pPr>
              <w:pStyle w:val="ConsPlusNormal0"/>
              <w:jc w:val="center"/>
            </w:pPr>
            <w:r>
              <w:t>0106X7000</w:t>
            </w:r>
          </w:p>
        </w:tc>
        <w:tc>
          <w:tcPr>
            <w:tcW w:w="680" w:type="dxa"/>
            <w:vAlign w:val="bottom"/>
          </w:tcPr>
          <w:p w:rsidR="00806560" w:rsidRDefault="00873AB4">
            <w:pPr>
              <w:pStyle w:val="ConsPlusNormal0"/>
              <w:jc w:val="center"/>
            </w:pPr>
            <w:bookmarkStart w:id="628" w:name="P9351"/>
            <w:bookmarkEnd w:id="628"/>
            <w:r>
              <w:t>350</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outlineLvl w:val="7"/>
            </w:pPr>
            <w:r>
              <w:t>6.4. Биологические активы в пути</w:t>
            </w:r>
          </w:p>
        </w:tc>
        <w:tc>
          <w:tcPr>
            <w:tcW w:w="1291" w:type="dxa"/>
            <w:vAlign w:val="bottom"/>
          </w:tcPr>
          <w:p w:rsidR="00806560" w:rsidRDefault="00873AB4">
            <w:pPr>
              <w:pStyle w:val="ConsPlusNormal0"/>
              <w:jc w:val="center"/>
            </w:pPr>
            <w:r>
              <w:t>0107X4000</w:t>
            </w:r>
          </w:p>
        </w:tc>
        <w:tc>
          <w:tcPr>
            <w:tcW w:w="680" w:type="dxa"/>
            <w:vAlign w:val="bottom"/>
          </w:tcPr>
          <w:p w:rsidR="00806560" w:rsidRDefault="00873AB4">
            <w:pPr>
              <w:pStyle w:val="ConsPlusNormal0"/>
              <w:jc w:val="center"/>
            </w:pPr>
            <w:bookmarkStart w:id="629" w:name="P9362"/>
            <w:bookmarkEnd w:id="629"/>
            <w:r>
              <w:t>360</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8</w:t>
      </w:r>
    </w:p>
    <w:p w:rsidR="00806560" w:rsidRDefault="00806560">
      <w:pPr>
        <w:pStyle w:val="ConsPlusNormal0"/>
        <w:jc w:val="both"/>
      </w:pPr>
    </w:p>
    <w:p w:rsidR="00806560" w:rsidRDefault="00873AB4">
      <w:pPr>
        <w:pStyle w:val="ConsPlusNormal0"/>
        <w:jc w:val="center"/>
        <w:outlineLvl w:val="5"/>
      </w:pPr>
      <w:bookmarkStart w:id="630" w:name="P9374"/>
      <w:bookmarkEnd w:id="630"/>
      <w:r>
        <w:t>2. Недвижимое и особо ценное имущество учреждения</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21"/>
        <w:gridCol w:w="1311"/>
        <w:gridCol w:w="821"/>
        <w:gridCol w:w="1250"/>
        <w:gridCol w:w="930"/>
        <w:gridCol w:w="1500"/>
        <w:gridCol w:w="1699"/>
        <w:gridCol w:w="930"/>
        <w:gridCol w:w="1500"/>
        <w:gridCol w:w="1287"/>
        <w:gridCol w:w="1219"/>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3969" w:type="dxa"/>
            <w:tcBorders>
              <w:left w:val="nil"/>
            </w:tcBorders>
          </w:tcPr>
          <w:p w:rsidR="00806560" w:rsidRDefault="00873AB4">
            <w:pPr>
              <w:pStyle w:val="ConsPlusNormal0"/>
            </w:pPr>
            <w:r>
              <w:t>1.1. Основные средства, всего</w:t>
            </w:r>
          </w:p>
        </w:tc>
        <w:tc>
          <w:tcPr>
            <w:tcW w:w="1291" w:type="dxa"/>
            <w:vAlign w:val="bottom"/>
          </w:tcPr>
          <w:p w:rsidR="00806560" w:rsidRDefault="00873AB4">
            <w:pPr>
              <w:pStyle w:val="ConsPlusNormal0"/>
              <w:jc w:val="center"/>
            </w:pPr>
            <w:r>
              <w:t>010100000</w:t>
            </w:r>
          </w:p>
        </w:tc>
        <w:tc>
          <w:tcPr>
            <w:tcW w:w="680" w:type="dxa"/>
            <w:vAlign w:val="bottom"/>
          </w:tcPr>
          <w:p w:rsidR="00806560" w:rsidRDefault="00873AB4">
            <w:pPr>
              <w:pStyle w:val="ConsPlusNormal0"/>
              <w:jc w:val="center"/>
            </w:pPr>
            <w:bookmarkStart w:id="631" w:name="P9405"/>
            <w:bookmarkEnd w:id="631"/>
            <w:r>
              <w:t>600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недвижимое имущество</w:t>
            </w:r>
          </w:p>
        </w:tc>
        <w:tc>
          <w:tcPr>
            <w:tcW w:w="1291" w:type="dxa"/>
            <w:vAlign w:val="bottom"/>
          </w:tcPr>
          <w:p w:rsidR="00806560" w:rsidRDefault="00873AB4">
            <w:pPr>
              <w:pStyle w:val="ConsPlusNormal0"/>
              <w:jc w:val="center"/>
            </w:pPr>
            <w:r>
              <w:t>010110000</w:t>
            </w:r>
          </w:p>
        </w:tc>
        <w:tc>
          <w:tcPr>
            <w:tcW w:w="680" w:type="dxa"/>
            <w:vAlign w:val="bottom"/>
          </w:tcPr>
          <w:p w:rsidR="00806560" w:rsidRDefault="00873AB4">
            <w:pPr>
              <w:pStyle w:val="ConsPlusNormal0"/>
              <w:jc w:val="center"/>
            </w:pPr>
            <w:r>
              <w:t>601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особо ценное имущество</w:t>
            </w:r>
          </w:p>
        </w:tc>
        <w:tc>
          <w:tcPr>
            <w:tcW w:w="1291" w:type="dxa"/>
            <w:vAlign w:val="bottom"/>
          </w:tcPr>
          <w:p w:rsidR="00806560" w:rsidRDefault="00873AB4">
            <w:pPr>
              <w:pStyle w:val="ConsPlusNormal0"/>
              <w:jc w:val="center"/>
            </w:pPr>
            <w:r>
              <w:t>010120000</w:t>
            </w:r>
          </w:p>
        </w:tc>
        <w:tc>
          <w:tcPr>
            <w:tcW w:w="680" w:type="dxa"/>
            <w:vAlign w:val="bottom"/>
          </w:tcPr>
          <w:p w:rsidR="00806560" w:rsidRDefault="00873AB4">
            <w:pPr>
              <w:pStyle w:val="ConsPlusNormal0"/>
              <w:jc w:val="center"/>
            </w:pPr>
            <w:bookmarkStart w:id="632" w:name="P9428"/>
            <w:bookmarkEnd w:id="632"/>
            <w:r>
              <w:t>602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1.2. Амортизация основных средств, всего</w:t>
            </w:r>
          </w:p>
        </w:tc>
        <w:tc>
          <w:tcPr>
            <w:tcW w:w="1291" w:type="dxa"/>
            <w:vAlign w:val="bottom"/>
          </w:tcPr>
          <w:p w:rsidR="00806560" w:rsidRDefault="00873AB4">
            <w:pPr>
              <w:pStyle w:val="ConsPlusNormal0"/>
              <w:jc w:val="center"/>
            </w:pPr>
            <w:r>
              <w:t>010400000</w:t>
            </w:r>
          </w:p>
        </w:tc>
        <w:tc>
          <w:tcPr>
            <w:tcW w:w="680" w:type="dxa"/>
            <w:vAlign w:val="bottom"/>
          </w:tcPr>
          <w:p w:rsidR="00806560" w:rsidRDefault="00873AB4">
            <w:pPr>
              <w:pStyle w:val="ConsPlusNormal0"/>
              <w:jc w:val="center"/>
            </w:pPr>
            <w:bookmarkStart w:id="633" w:name="P9439"/>
            <w:bookmarkEnd w:id="633"/>
            <w:r>
              <w:t>610</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недвижимое имущество</w:t>
            </w:r>
          </w:p>
        </w:tc>
        <w:tc>
          <w:tcPr>
            <w:tcW w:w="1291" w:type="dxa"/>
            <w:vAlign w:val="bottom"/>
          </w:tcPr>
          <w:p w:rsidR="00806560" w:rsidRDefault="00873AB4">
            <w:pPr>
              <w:pStyle w:val="ConsPlusNormal0"/>
              <w:jc w:val="center"/>
            </w:pPr>
            <w:r>
              <w:t>010410000</w:t>
            </w:r>
          </w:p>
        </w:tc>
        <w:tc>
          <w:tcPr>
            <w:tcW w:w="680" w:type="dxa"/>
            <w:vAlign w:val="bottom"/>
          </w:tcPr>
          <w:p w:rsidR="00806560" w:rsidRDefault="00873AB4">
            <w:pPr>
              <w:pStyle w:val="ConsPlusNormal0"/>
              <w:jc w:val="center"/>
            </w:pPr>
            <w:bookmarkStart w:id="634" w:name="P9451"/>
            <w:bookmarkEnd w:id="634"/>
            <w:r>
              <w:t>611</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особо ценное имущество</w:t>
            </w:r>
          </w:p>
        </w:tc>
        <w:tc>
          <w:tcPr>
            <w:tcW w:w="1291" w:type="dxa"/>
            <w:vAlign w:val="bottom"/>
          </w:tcPr>
          <w:p w:rsidR="00806560" w:rsidRDefault="00873AB4">
            <w:pPr>
              <w:pStyle w:val="ConsPlusNormal0"/>
              <w:jc w:val="center"/>
            </w:pPr>
            <w:r>
              <w:t>010420000</w:t>
            </w:r>
          </w:p>
        </w:tc>
        <w:tc>
          <w:tcPr>
            <w:tcW w:w="680" w:type="dxa"/>
            <w:vAlign w:val="bottom"/>
          </w:tcPr>
          <w:p w:rsidR="00806560" w:rsidRDefault="00873AB4">
            <w:pPr>
              <w:pStyle w:val="ConsPlusNormal0"/>
              <w:jc w:val="center"/>
            </w:pPr>
            <w:bookmarkStart w:id="635" w:name="P9462"/>
            <w:bookmarkEnd w:id="635"/>
            <w:r>
              <w:t>612</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1.3. Обесценение основных средств, всего</w:t>
            </w:r>
          </w:p>
        </w:tc>
        <w:tc>
          <w:tcPr>
            <w:tcW w:w="1291" w:type="dxa"/>
            <w:vAlign w:val="bottom"/>
          </w:tcPr>
          <w:p w:rsidR="00806560" w:rsidRDefault="00873AB4">
            <w:pPr>
              <w:pStyle w:val="ConsPlusNormal0"/>
              <w:jc w:val="center"/>
            </w:pPr>
            <w:r>
              <w:t>011400000</w:t>
            </w:r>
          </w:p>
        </w:tc>
        <w:tc>
          <w:tcPr>
            <w:tcW w:w="680" w:type="dxa"/>
            <w:vAlign w:val="bottom"/>
          </w:tcPr>
          <w:p w:rsidR="00806560" w:rsidRDefault="00873AB4">
            <w:pPr>
              <w:pStyle w:val="ConsPlusNormal0"/>
              <w:jc w:val="center"/>
            </w:pPr>
            <w:bookmarkStart w:id="636" w:name="P9473"/>
            <w:bookmarkEnd w:id="636"/>
            <w:r>
              <w:t>620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недвижимое имущество</w:t>
            </w:r>
          </w:p>
        </w:tc>
        <w:tc>
          <w:tcPr>
            <w:tcW w:w="1291" w:type="dxa"/>
            <w:vAlign w:val="bottom"/>
          </w:tcPr>
          <w:p w:rsidR="00806560" w:rsidRDefault="00873AB4">
            <w:pPr>
              <w:pStyle w:val="ConsPlusNormal0"/>
              <w:jc w:val="center"/>
            </w:pPr>
            <w:r>
              <w:t>011410000</w:t>
            </w:r>
          </w:p>
        </w:tc>
        <w:tc>
          <w:tcPr>
            <w:tcW w:w="680" w:type="dxa"/>
            <w:vAlign w:val="bottom"/>
          </w:tcPr>
          <w:p w:rsidR="00806560" w:rsidRDefault="00873AB4">
            <w:pPr>
              <w:pStyle w:val="ConsPlusNormal0"/>
              <w:jc w:val="center"/>
            </w:pPr>
            <w:bookmarkStart w:id="637" w:name="P9485"/>
            <w:bookmarkEnd w:id="637"/>
            <w:r>
              <w:t>621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особо ценное имущество</w:t>
            </w:r>
          </w:p>
        </w:tc>
        <w:tc>
          <w:tcPr>
            <w:tcW w:w="1291" w:type="dxa"/>
            <w:vAlign w:val="bottom"/>
          </w:tcPr>
          <w:p w:rsidR="00806560" w:rsidRDefault="00873AB4">
            <w:pPr>
              <w:pStyle w:val="ConsPlusNormal0"/>
              <w:jc w:val="center"/>
            </w:pPr>
            <w:r>
              <w:t>011420000</w:t>
            </w:r>
          </w:p>
        </w:tc>
        <w:tc>
          <w:tcPr>
            <w:tcW w:w="680" w:type="dxa"/>
            <w:vAlign w:val="bottom"/>
          </w:tcPr>
          <w:p w:rsidR="00806560" w:rsidRDefault="00873AB4">
            <w:pPr>
              <w:pStyle w:val="ConsPlusNormal0"/>
              <w:jc w:val="center"/>
            </w:pPr>
            <w:bookmarkStart w:id="638" w:name="P9496"/>
            <w:bookmarkEnd w:id="638"/>
            <w:r>
              <w:t>622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1.4. Вложения в основные средства, всего</w:t>
            </w:r>
          </w:p>
        </w:tc>
        <w:tc>
          <w:tcPr>
            <w:tcW w:w="1291" w:type="dxa"/>
            <w:vAlign w:val="bottom"/>
          </w:tcPr>
          <w:p w:rsidR="00806560" w:rsidRDefault="00873AB4">
            <w:pPr>
              <w:pStyle w:val="ConsPlusNormal0"/>
              <w:jc w:val="center"/>
            </w:pPr>
            <w:r>
              <w:t>0106X1000</w:t>
            </w:r>
          </w:p>
        </w:tc>
        <w:tc>
          <w:tcPr>
            <w:tcW w:w="680" w:type="dxa"/>
            <w:vAlign w:val="bottom"/>
          </w:tcPr>
          <w:p w:rsidR="00806560" w:rsidRDefault="00873AB4">
            <w:pPr>
              <w:pStyle w:val="ConsPlusNormal0"/>
              <w:jc w:val="center"/>
            </w:pPr>
            <w:bookmarkStart w:id="639" w:name="P9507"/>
            <w:bookmarkEnd w:id="639"/>
            <w:r>
              <w:t>630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недвижимое имущество</w:t>
            </w:r>
          </w:p>
        </w:tc>
        <w:tc>
          <w:tcPr>
            <w:tcW w:w="1291" w:type="dxa"/>
            <w:vAlign w:val="bottom"/>
          </w:tcPr>
          <w:p w:rsidR="00806560" w:rsidRDefault="00873AB4">
            <w:pPr>
              <w:pStyle w:val="ConsPlusNormal0"/>
              <w:jc w:val="center"/>
            </w:pPr>
            <w:r>
              <w:t>010611000</w:t>
            </w:r>
          </w:p>
        </w:tc>
        <w:tc>
          <w:tcPr>
            <w:tcW w:w="680" w:type="dxa"/>
            <w:vAlign w:val="bottom"/>
          </w:tcPr>
          <w:p w:rsidR="00806560" w:rsidRDefault="00873AB4">
            <w:pPr>
              <w:pStyle w:val="ConsPlusNormal0"/>
              <w:jc w:val="center"/>
            </w:pPr>
            <w:r>
              <w:t>631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особо ценное имущество</w:t>
            </w:r>
          </w:p>
        </w:tc>
        <w:tc>
          <w:tcPr>
            <w:tcW w:w="1291" w:type="dxa"/>
            <w:vAlign w:val="bottom"/>
          </w:tcPr>
          <w:p w:rsidR="00806560" w:rsidRDefault="00873AB4">
            <w:pPr>
              <w:pStyle w:val="ConsPlusNormal0"/>
              <w:jc w:val="center"/>
            </w:pPr>
            <w:r>
              <w:t>010621000</w:t>
            </w:r>
          </w:p>
        </w:tc>
        <w:tc>
          <w:tcPr>
            <w:tcW w:w="680" w:type="dxa"/>
            <w:vAlign w:val="bottom"/>
          </w:tcPr>
          <w:p w:rsidR="00806560" w:rsidRDefault="00873AB4">
            <w:pPr>
              <w:pStyle w:val="ConsPlusNormal0"/>
              <w:jc w:val="center"/>
            </w:pPr>
            <w:r>
              <w:t>632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1.5. Основные средства в пути, всего</w:t>
            </w:r>
          </w:p>
        </w:tc>
        <w:tc>
          <w:tcPr>
            <w:tcW w:w="1291" w:type="dxa"/>
            <w:vAlign w:val="bottom"/>
          </w:tcPr>
          <w:p w:rsidR="00806560" w:rsidRDefault="00873AB4">
            <w:pPr>
              <w:pStyle w:val="ConsPlusNormal0"/>
              <w:jc w:val="center"/>
            </w:pPr>
            <w:r>
              <w:t>0107X1000</w:t>
            </w:r>
          </w:p>
        </w:tc>
        <w:tc>
          <w:tcPr>
            <w:tcW w:w="680" w:type="dxa"/>
            <w:vAlign w:val="bottom"/>
          </w:tcPr>
          <w:p w:rsidR="00806560" w:rsidRDefault="00873AB4">
            <w:pPr>
              <w:pStyle w:val="ConsPlusNormal0"/>
              <w:jc w:val="center"/>
            </w:pPr>
            <w:bookmarkStart w:id="640" w:name="P9541"/>
            <w:bookmarkEnd w:id="640"/>
            <w:r>
              <w:t>640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недвижимое имущество</w:t>
            </w:r>
          </w:p>
        </w:tc>
        <w:tc>
          <w:tcPr>
            <w:tcW w:w="1291" w:type="dxa"/>
            <w:vAlign w:val="bottom"/>
          </w:tcPr>
          <w:p w:rsidR="00806560" w:rsidRDefault="00873AB4">
            <w:pPr>
              <w:pStyle w:val="ConsPlusNormal0"/>
              <w:jc w:val="center"/>
            </w:pPr>
            <w:r>
              <w:t>010711000</w:t>
            </w:r>
          </w:p>
        </w:tc>
        <w:tc>
          <w:tcPr>
            <w:tcW w:w="680" w:type="dxa"/>
            <w:vAlign w:val="bottom"/>
          </w:tcPr>
          <w:p w:rsidR="00806560" w:rsidRDefault="00873AB4">
            <w:pPr>
              <w:pStyle w:val="ConsPlusNormal0"/>
              <w:jc w:val="center"/>
            </w:pPr>
            <w:r>
              <w:t>641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особо ценное имущество</w:t>
            </w:r>
          </w:p>
        </w:tc>
        <w:tc>
          <w:tcPr>
            <w:tcW w:w="1291" w:type="dxa"/>
            <w:vAlign w:val="bottom"/>
          </w:tcPr>
          <w:p w:rsidR="00806560" w:rsidRDefault="00873AB4">
            <w:pPr>
              <w:pStyle w:val="ConsPlusNormal0"/>
              <w:jc w:val="center"/>
            </w:pPr>
            <w:r>
              <w:t>010721000</w:t>
            </w:r>
          </w:p>
        </w:tc>
        <w:tc>
          <w:tcPr>
            <w:tcW w:w="680" w:type="dxa"/>
            <w:vAlign w:val="bottom"/>
          </w:tcPr>
          <w:p w:rsidR="00806560" w:rsidRDefault="00873AB4">
            <w:pPr>
              <w:pStyle w:val="ConsPlusNormal0"/>
              <w:jc w:val="center"/>
            </w:pPr>
            <w:r>
              <w:t>642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2.1. Нематериальные активы, всего</w:t>
            </w:r>
          </w:p>
        </w:tc>
        <w:tc>
          <w:tcPr>
            <w:tcW w:w="1291" w:type="dxa"/>
            <w:vAlign w:val="bottom"/>
          </w:tcPr>
          <w:p w:rsidR="00806560" w:rsidRDefault="00873AB4">
            <w:pPr>
              <w:pStyle w:val="ConsPlusNormal0"/>
              <w:jc w:val="center"/>
            </w:pPr>
            <w:r>
              <w:t>0102X0000</w:t>
            </w:r>
          </w:p>
        </w:tc>
        <w:tc>
          <w:tcPr>
            <w:tcW w:w="680" w:type="dxa"/>
            <w:vAlign w:val="bottom"/>
          </w:tcPr>
          <w:p w:rsidR="00806560" w:rsidRDefault="00873AB4">
            <w:pPr>
              <w:pStyle w:val="ConsPlusNormal0"/>
              <w:jc w:val="center"/>
            </w:pPr>
            <w:bookmarkStart w:id="641" w:name="P9575"/>
            <w:bookmarkEnd w:id="641"/>
            <w:r>
              <w:t>670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010220000</w:t>
            </w:r>
          </w:p>
        </w:tc>
        <w:tc>
          <w:tcPr>
            <w:tcW w:w="680" w:type="dxa"/>
            <w:vAlign w:val="bottom"/>
          </w:tcPr>
          <w:p w:rsidR="00806560" w:rsidRDefault="00873AB4">
            <w:pPr>
              <w:pStyle w:val="ConsPlusNormal0"/>
              <w:jc w:val="center"/>
            </w:pPr>
            <w:bookmarkStart w:id="642" w:name="P9587"/>
            <w:bookmarkEnd w:id="642"/>
            <w:r>
              <w:t>672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2.2. Амортизация нематериальных активов, всего</w:t>
            </w:r>
          </w:p>
        </w:tc>
        <w:tc>
          <w:tcPr>
            <w:tcW w:w="1291" w:type="dxa"/>
            <w:vAlign w:val="bottom"/>
          </w:tcPr>
          <w:p w:rsidR="00806560" w:rsidRDefault="00873AB4">
            <w:pPr>
              <w:pStyle w:val="ConsPlusNormal0"/>
              <w:jc w:val="center"/>
            </w:pPr>
            <w:r>
              <w:t>0104XX000</w:t>
            </w:r>
          </w:p>
        </w:tc>
        <w:tc>
          <w:tcPr>
            <w:tcW w:w="680" w:type="dxa"/>
            <w:vAlign w:val="bottom"/>
          </w:tcPr>
          <w:p w:rsidR="00806560" w:rsidRDefault="00873AB4">
            <w:pPr>
              <w:pStyle w:val="ConsPlusNormal0"/>
              <w:jc w:val="center"/>
            </w:pPr>
            <w:bookmarkStart w:id="643" w:name="P9598"/>
            <w:bookmarkEnd w:id="643"/>
            <w:r>
              <w:t>680</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01042X000</w:t>
            </w:r>
          </w:p>
        </w:tc>
        <w:tc>
          <w:tcPr>
            <w:tcW w:w="680" w:type="dxa"/>
            <w:vAlign w:val="bottom"/>
          </w:tcPr>
          <w:p w:rsidR="00806560" w:rsidRDefault="00873AB4">
            <w:pPr>
              <w:pStyle w:val="ConsPlusNormal0"/>
              <w:jc w:val="center"/>
            </w:pPr>
            <w:bookmarkStart w:id="644" w:name="P9610"/>
            <w:bookmarkEnd w:id="644"/>
            <w:r>
              <w:t>682</w:t>
            </w:r>
          </w:p>
        </w:tc>
        <w:tc>
          <w:tcPr>
            <w:tcW w:w="1282" w:type="dxa"/>
            <w:vAlign w:val="bottom"/>
          </w:tcPr>
          <w:p w:rsidR="00806560" w:rsidRDefault="00806560">
            <w:pPr>
              <w:pStyle w:val="ConsPlusNormal0"/>
            </w:pPr>
          </w:p>
        </w:tc>
        <w:tc>
          <w:tcPr>
            <w:tcW w:w="964" w:type="dxa"/>
            <w:vAlign w:val="bottom"/>
          </w:tcPr>
          <w:p w:rsidR="00806560" w:rsidRDefault="00873AB4">
            <w:pPr>
              <w:pStyle w:val="ConsPlusNormal0"/>
              <w:jc w:val="center"/>
            </w:pPr>
            <w:r>
              <w:t>x</w:t>
            </w: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9</w:t>
      </w:r>
    </w:p>
    <w:p w:rsidR="00806560" w:rsidRDefault="00806560">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27"/>
        <w:gridCol w:w="1311"/>
        <w:gridCol w:w="821"/>
        <w:gridCol w:w="1249"/>
        <w:gridCol w:w="928"/>
        <w:gridCol w:w="1500"/>
        <w:gridCol w:w="1699"/>
        <w:gridCol w:w="928"/>
        <w:gridCol w:w="1500"/>
        <w:gridCol w:w="1287"/>
        <w:gridCol w:w="1218"/>
      </w:tblGrid>
      <w:tr w:rsidR="00806560">
        <w:tc>
          <w:tcPr>
            <w:tcW w:w="5260" w:type="dxa"/>
            <w:gridSpan w:val="2"/>
            <w:tcBorders>
              <w:left w:val="nil"/>
            </w:tcBorders>
          </w:tcPr>
          <w:p w:rsidR="00806560" w:rsidRDefault="00873AB4">
            <w:pPr>
              <w:pStyle w:val="ConsPlusNormal0"/>
              <w:jc w:val="center"/>
            </w:pPr>
            <w:r>
              <w:t>Счет аналитического учета</w:t>
            </w:r>
          </w:p>
        </w:tc>
        <w:tc>
          <w:tcPr>
            <w:tcW w:w="680" w:type="dxa"/>
            <w:vMerge w:val="restart"/>
          </w:tcPr>
          <w:p w:rsidR="00806560" w:rsidRDefault="00873AB4">
            <w:pPr>
              <w:pStyle w:val="ConsPlusNormal0"/>
              <w:jc w:val="center"/>
            </w:pPr>
            <w:r>
              <w:t>Код строки</w:t>
            </w:r>
          </w:p>
        </w:tc>
        <w:tc>
          <w:tcPr>
            <w:tcW w:w="1282" w:type="dxa"/>
            <w:vMerge w:val="restart"/>
          </w:tcPr>
          <w:p w:rsidR="00806560" w:rsidRDefault="00873AB4">
            <w:pPr>
              <w:pStyle w:val="ConsPlusNormal0"/>
              <w:jc w:val="center"/>
            </w:pPr>
            <w:r>
              <w:t>Наличие на начало года</w:t>
            </w:r>
          </w:p>
        </w:tc>
        <w:tc>
          <w:tcPr>
            <w:tcW w:w="3448" w:type="dxa"/>
            <w:gridSpan w:val="3"/>
          </w:tcPr>
          <w:p w:rsidR="00806560" w:rsidRDefault="00873AB4">
            <w:pPr>
              <w:pStyle w:val="ConsPlusNormal0"/>
              <w:jc w:val="center"/>
            </w:pPr>
            <w:r>
              <w:t>Поступление (увеличение)</w:t>
            </w:r>
          </w:p>
        </w:tc>
        <w:tc>
          <w:tcPr>
            <w:tcW w:w="3393" w:type="dxa"/>
            <w:gridSpan w:val="3"/>
          </w:tcPr>
          <w:p w:rsidR="00806560" w:rsidRDefault="00873AB4">
            <w:pPr>
              <w:pStyle w:val="ConsPlusNormal0"/>
              <w:jc w:val="center"/>
            </w:pPr>
            <w:r>
              <w:t>Выбытие (уменьшение)</w:t>
            </w:r>
          </w:p>
        </w:tc>
        <w:tc>
          <w:tcPr>
            <w:tcW w:w="1247" w:type="dxa"/>
            <w:vMerge w:val="restart"/>
            <w:tcBorders>
              <w:right w:val="nil"/>
            </w:tcBorders>
          </w:tcPr>
          <w:p w:rsidR="00806560" w:rsidRDefault="00873AB4">
            <w:pPr>
              <w:pStyle w:val="ConsPlusNormal0"/>
              <w:jc w:val="center"/>
            </w:pPr>
            <w:r>
              <w:t>Наличие на конец года</w:t>
            </w:r>
          </w:p>
        </w:tc>
      </w:tr>
      <w:tr w:rsidR="00806560">
        <w:tc>
          <w:tcPr>
            <w:tcW w:w="3969" w:type="dxa"/>
            <w:vMerge w:val="restart"/>
            <w:tcBorders>
              <w:left w:val="nil"/>
            </w:tcBorders>
          </w:tcPr>
          <w:p w:rsidR="00806560" w:rsidRDefault="00873AB4">
            <w:pPr>
              <w:pStyle w:val="ConsPlusNormal0"/>
              <w:jc w:val="center"/>
            </w:pPr>
            <w:r>
              <w:t>наименование</w:t>
            </w:r>
          </w:p>
        </w:tc>
        <w:tc>
          <w:tcPr>
            <w:tcW w:w="1291" w:type="dxa"/>
            <w:vMerge w:val="restart"/>
          </w:tcPr>
          <w:p w:rsidR="00806560" w:rsidRDefault="00873AB4">
            <w:pPr>
              <w:pStyle w:val="ConsPlusNormal0"/>
              <w:jc w:val="center"/>
            </w:pPr>
            <w:r>
              <w:t>код</w:t>
            </w: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484" w:type="dxa"/>
            <w:gridSpan w:val="2"/>
          </w:tcPr>
          <w:p w:rsidR="00806560" w:rsidRDefault="00873AB4">
            <w:pPr>
              <w:pStyle w:val="ConsPlusNormal0"/>
              <w:jc w:val="center"/>
            </w:pPr>
            <w:r>
              <w:t>из них</w:t>
            </w:r>
          </w:p>
        </w:tc>
        <w:tc>
          <w:tcPr>
            <w:tcW w:w="964" w:type="dxa"/>
            <w:vMerge w:val="restart"/>
          </w:tcPr>
          <w:p w:rsidR="00806560" w:rsidRDefault="00873AB4">
            <w:pPr>
              <w:pStyle w:val="ConsPlusNormal0"/>
              <w:jc w:val="center"/>
            </w:pPr>
            <w:r>
              <w:t>всего</w:t>
            </w:r>
          </w:p>
        </w:tc>
        <w:tc>
          <w:tcPr>
            <w:tcW w:w="2429" w:type="dxa"/>
            <w:gridSpan w:val="2"/>
          </w:tcPr>
          <w:p w:rsidR="00806560" w:rsidRDefault="00873AB4">
            <w:pPr>
              <w:pStyle w:val="ConsPlusNormal0"/>
              <w:jc w:val="center"/>
            </w:pPr>
            <w:r>
              <w:t>из них</w:t>
            </w:r>
          </w:p>
        </w:tc>
        <w:tc>
          <w:tcPr>
            <w:tcW w:w="0" w:type="auto"/>
            <w:vMerge/>
            <w:tcBorders>
              <w:right w:val="nil"/>
            </w:tcBorders>
          </w:tcPr>
          <w:p w:rsidR="00806560" w:rsidRDefault="00806560">
            <w:pPr>
              <w:pStyle w:val="ConsPlusNormal0"/>
            </w:pP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1123" w:type="dxa"/>
          </w:tcPr>
          <w:p w:rsidR="00806560" w:rsidRDefault="00873AB4">
            <w:pPr>
              <w:pStyle w:val="ConsPlusNormal0"/>
              <w:jc w:val="center"/>
            </w:pPr>
            <w:r>
              <w:t>получено безвозмездно</w:t>
            </w:r>
          </w:p>
        </w:tc>
        <w:tc>
          <w:tcPr>
            <w:tcW w:w="1361" w:type="dxa"/>
          </w:tcPr>
          <w:p w:rsidR="00806560" w:rsidRDefault="00873AB4">
            <w:pPr>
              <w:pStyle w:val="ConsPlusNormal0"/>
              <w:jc w:val="center"/>
            </w:pPr>
            <w:r>
              <w:t>оприходовано неучтенных (восстановлено в учете)</w:t>
            </w:r>
          </w:p>
        </w:tc>
        <w:tc>
          <w:tcPr>
            <w:tcW w:w="0" w:type="auto"/>
            <w:vMerge/>
          </w:tcPr>
          <w:p w:rsidR="00806560" w:rsidRDefault="00806560">
            <w:pPr>
              <w:pStyle w:val="ConsPlusNormal0"/>
            </w:pPr>
          </w:p>
        </w:tc>
        <w:tc>
          <w:tcPr>
            <w:tcW w:w="1133" w:type="dxa"/>
          </w:tcPr>
          <w:p w:rsidR="00806560" w:rsidRDefault="00873AB4">
            <w:pPr>
              <w:pStyle w:val="ConsPlusNormal0"/>
              <w:jc w:val="center"/>
            </w:pPr>
            <w:r>
              <w:t>передано безвозмездно</w:t>
            </w:r>
          </w:p>
        </w:tc>
        <w:tc>
          <w:tcPr>
            <w:tcW w:w="1296" w:type="dxa"/>
          </w:tcPr>
          <w:p w:rsidR="00806560" w:rsidRDefault="00873AB4">
            <w:pPr>
              <w:pStyle w:val="ConsPlusNormal0"/>
              <w:jc w:val="center"/>
            </w:pPr>
            <w:r>
              <w:t>в результате недостач, хищений</w:t>
            </w:r>
          </w:p>
        </w:tc>
        <w:tc>
          <w:tcPr>
            <w:tcW w:w="0" w:type="auto"/>
            <w:vMerge/>
            <w:tcBorders>
              <w:right w:val="nil"/>
            </w:tcBorders>
          </w:tcPr>
          <w:p w:rsidR="00806560" w:rsidRDefault="00806560">
            <w:pPr>
              <w:pStyle w:val="ConsPlusNormal0"/>
            </w:pPr>
          </w:p>
        </w:tc>
      </w:tr>
      <w:tr w:rsidR="00806560">
        <w:tc>
          <w:tcPr>
            <w:tcW w:w="3969" w:type="dxa"/>
            <w:tcBorders>
              <w:left w:val="nil"/>
            </w:tcBorders>
          </w:tcPr>
          <w:p w:rsidR="00806560" w:rsidRDefault="00873AB4">
            <w:pPr>
              <w:pStyle w:val="ConsPlusNormal0"/>
              <w:jc w:val="center"/>
            </w:pPr>
            <w:r>
              <w:t>1</w:t>
            </w:r>
          </w:p>
        </w:tc>
        <w:tc>
          <w:tcPr>
            <w:tcW w:w="1291" w:type="dxa"/>
          </w:tcPr>
          <w:p w:rsidR="00806560" w:rsidRDefault="00873AB4">
            <w:pPr>
              <w:pStyle w:val="ConsPlusNormal0"/>
              <w:jc w:val="center"/>
            </w:pPr>
            <w:r>
              <w:t>2</w:t>
            </w:r>
          </w:p>
        </w:tc>
        <w:tc>
          <w:tcPr>
            <w:tcW w:w="680" w:type="dxa"/>
          </w:tcPr>
          <w:p w:rsidR="00806560" w:rsidRDefault="00873AB4">
            <w:pPr>
              <w:pStyle w:val="ConsPlusNormal0"/>
              <w:jc w:val="center"/>
            </w:pPr>
            <w:r>
              <w:t>3</w:t>
            </w:r>
          </w:p>
        </w:tc>
        <w:tc>
          <w:tcPr>
            <w:tcW w:w="1282" w:type="dxa"/>
          </w:tcPr>
          <w:p w:rsidR="00806560" w:rsidRDefault="00873AB4">
            <w:pPr>
              <w:pStyle w:val="ConsPlusNormal0"/>
              <w:jc w:val="center"/>
            </w:pPr>
            <w:r>
              <w:t>4</w:t>
            </w:r>
          </w:p>
        </w:tc>
        <w:tc>
          <w:tcPr>
            <w:tcW w:w="964" w:type="dxa"/>
          </w:tcPr>
          <w:p w:rsidR="00806560" w:rsidRDefault="00873AB4">
            <w:pPr>
              <w:pStyle w:val="ConsPlusNormal0"/>
              <w:jc w:val="center"/>
            </w:pPr>
            <w:r>
              <w:t>5</w:t>
            </w:r>
          </w:p>
        </w:tc>
        <w:tc>
          <w:tcPr>
            <w:tcW w:w="1123" w:type="dxa"/>
          </w:tcPr>
          <w:p w:rsidR="00806560" w:rsidRDefault="00873AB4">
            <w:pPr>
              <w:pStyle w:val="ConsPlusNormal0"/>
              <w:jc w:val="center"/>
            </w:pPr>
            <w:r>
              <w:t>6</w:t>
            </w:r>
          </w:p>
        </w:tc>
        <w:tc>
          <w:tcPr>
            <w:tcW w:w="1361"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133" w:type="dxa"/>
          </w:tcPr>
          <w:p w:rsidR="00806560" w:rsidRDefault="00873AB4">
            <w:pPr>
              <w:pStyle w:val="ConsPlusNormal0"/>
              <w:jc w:val="center"/>
            </w:pPr>
            <w:r>
              <w:t>9</w:t>
            </w:r>
          </w:p>
        </w:tc>
        <w:tc>
          <w:tcPr>
            <w:tcW w:w="1296" w:type="dxa"/>
          </w:tcPr>
          <w:p w:rsidR="00806560" w:rsidRDefault="00873AB4">
            <w:pPr>
              <w:pStyle w:val="ConsPlusNormal0"/>
              <w:jc w:val="center"/>
            </w:pPr>
            <w:r>
              <w:t>10</w:t>
            </w:r>
          </w:p>
        </w:tc>
        <w:tc>
          <w:tcPr>
            <w:tcW w:w="1247" w:type="dxa"/>
            <w:tcBorders>
              <w:right w:val="nil"/>
            </w:tcBorders>
          </w:tcPr>
          <w:p w:rsidR="00806560" w:rsidRDefault="00873AB4">
            <w:pPr>
              <w:pStyle w:val="ConsPlusNormal0"/>
              <w:jc w:val="center"/>
            </w:pPr>
            <w:r>
              <w:t>11</w:t>
            </w:r>
          </w:p>
        </w:tc>
      </w:tr>
      <w:tr w:rsidR="00806560">
        <w:tblPrEx>
          <w:tblBorders>
            <w:right w:val="single" w:sz="4" w:space="0" w:color="auto"/>
          </w:tblBorders>
        </w:tblPrEx>
        <w:tc>
          <w:tcPr>
            <w:tcW w:w="3969" w:type="dxa"/>
            <w:tcBorders>
              <w:left w:val="nil"/>
            </w:tcBorders>
          </w:tcPr>
          <w:p w:rsidR="00806560" w:rsidRDefault="00873AB4">
            <w:pPr>
              <w:pStyle w:val="ConsPlusNormal0"/>
            </w:pPr>
            <w:r>
              <w:t>2.3. Обесценение нематериальных активов, всего</w:t>
            </w:r>
          </w:p>
        </w:tc>
        <w:tc>
          <w:tcPr>
            <w:tcW w:w="1291" w:type="dxa"/>
            <w:vAlign w:val="bottom"/>
          </w:tcPr>
          <w:p w:rsidR="00806560" w:rsidRDefault="00873AB4">
            <w:pPr>
              <w:pStyle w:val="ConsPlusNormal0"/>
              <w:jc w:val="center"/>
            </w:pPr>
            <w:r>
              <w:t>0114XX000</w:t>
            </w:r>
          </w:p>
        </w:tc>
        <w:tc>
          <w:tcPr>
            <w:tcW w:w="680" w:type="dxa"/>
            <w:vAlign w:val="bottom"/>
          </w:tcPr>
          <w:p w:rsidR="00806560" w:rsidRDefault="00873AB4">
            <w:pPr>
              <w:pStyle w:val="ConsPlusNormal0"/>
              <w:jc w:val="center"/>
            </w:pPr>
            <w:bookmarkStart w:id="645" w:name="P9651"/>
            <w:bookmarkEnd w:id="645"/>
            <w:r>
              <w:t>690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01142X000</w:t>
            </w:r>
          </w:p>
        </w:tc>
        <w:tc>
          <w:tcPr>
            <w:tcW w:w="680" w:type="dxa"/>
            <w:vAlign w:val="bottom"/>
          </w:tcPr>
          <w:p w:rsidR="00806560" w:rsidRDefault="00873AB4">
            <w:pPr>
              <w:pStyle w:val="ConsPlusNormal0"/>
              <w:jc w:val="center"/>
            </w:pPr>
            <w:bookmarkStart w:id="646" w:name="P9663"/>
            <w:bookmarkEnd w:id="646"/>
            <w:r>
              <w:t>692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2.4. Вложения в нематериальные активы, всего</w:t>
            </w:r>
          </w:p>
        </w:tc>
        <w:tc>
          <w:tcPr>
            <w:tcW w:w="1291" w:type="dxa"/>
            <w:vAlign w:val="bottom"/>
          </w:tcPr>
          <w:p w:rsidR="00806560" w:rsidRDefault="00873AB4">
            <w:pPr>
              <w:pStyle w:val="ConsPlusNormal0"/>
              <w:jc w:val="center"/>
            </w:pPr>
            <w:r>
              <w:t>0106XX000</w:t>
            </w:r>
          </w:p>
        </w:tc>
        <w:tc>
          <w:tcPr>
            <w:tcW w:w="680" w:type="dxa"/>
            <w:vAlign w:val="bottom"/>
          </w:tcPr>
          <w:p w:rsidR="00806560" w:rsidRDefault="00873AB4">
            <w:pPr>
              <w:pStyle w:val="ConsPlusNormal0"/>
              <w:jc w:val="center"/>
            </w:pPr>
            <w:bookmarkStart w:id="647" w:name="P9674"/>
            <w:bookmarkEnd w:id="647"/>
            <w:r>
              <w:t>700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01062X000</w:t>
            </w:r>
          </w:p>
        </w:tc>
        <w:tc>
          <w:tcPr>
            <w:tcW w:w="680" w:type="dxa"/>
            <w:vAlign w:val="bottom"/>
          </w:tcPr>
          <w:p w:rsidR="00806560" w:rsidRDefault="00873AB4">
            <w:pPr>
              <w:pStyle w:val="ConsPlusNormal0"/>
              <w:jc w:val="center"/>
            </w:pPr>
            <w:r>
              <w:t>702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3.1. Непроизведенные активы, всего</w:t>
            </w:r>
          </w:p>
        </w:tc>
        <w:tc>
          <w:tcPr>
            <w:tcW w:w="1291" w:type="dxa"/>
            <w:vAlign w:val="bottom"/>
          </w:tcPr>
          <w:p w:rsidR="00806560" w:rsidRDefault="00873AB4">
            <w:pPr>
              <w:pStyle w:val="ConsPlusNormal0"/>
              <w:jc w:val="center"/>
            </w:pPr>
            <w:r>
              <w:t>010300000</w:t>
            </w:r>
          </w:p>
        </w:tc>
        <w:tc>
          <w:tcPr>
            <w:tcW w:w="680" w:type="dxa"/>
            <w:vAlign w:val="bottom"/>
          </w:tcPr>
          <w:p w:rsidR="00806560" w:rsidRDefault="00873AB4">
            <w:pPr>
              <w:pStyle w:val="ConsPlusNormal0"/>
              <w:jc w:val="center"/>
            </w:pPr>
            <w:bookmarkStart w:id="648" w:name="P9697"/>
            <w:bookmarkEnd w:id="648"/>
            <w:r>
              <w:t>710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недвижимое имущество</w:t>
            </w:r>
          </w:p>
        </w:tc>
        <w:tc>
          <w:tcPr>
            <w:tcW w:w="1291" w:type="dxa"/>
            <w:vAlign w:val="bottom"/>
          </w:tcPr>
          <w:p w:rsidR="00806560" w:rsidRDefault="00873AB4">
            <w:pPr>
              <w:pStyle w:val="ConsPlusNormal0"/>
              <w:jc w:val="center"/>
            </w:pPr>
            <w:r>
              <w:t>010310000</w:t>
            </w:r>
          </w:p>
        </w:tc>
        <w:tc>
          <w:tcPr>
            <w:tcW w:w="680" w:type="dxa"/>
            <w:vAlign w:val="bottom"/>
          </w:tcPr>
          <w:p w:rsidR="00806560" w:rsidRDefault="00873AB4">
            <w:pPr>
              <w:pStyle w:val="ConsPlusNormal0"/>
              <w:jc w:val="center"/>
            </w:pPr>
            <w:bookmarkStart w:id="649" w:name="P9709"/>
            <w:bookmarkEnd w:id="649"/>
            <w:r>
              <w:t>711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3.2. Обесценение непроизведенных активов</w:t>
            </w:r>
          </w:p>
        </w:tc>
        <w:tc>
          <w:tcPr>
            <w:tcW w:w="1291" w:type="dxa"/>
            <w:vAlign w:val="bottom"/>
          </w:tcPr>
          <w:p w:rsidR="00806560" w:rsidRDefault="00873AB4">
            <w:pPr>
              <w:pStyle w:val="ConsPlusNormal0"/>
              <w:jc w:val="center"/>
            </w:pPr>
            <w:r>
              <w:t>01147X000</w:t>
            </w:r>
          </w:p>
        </w:tc>
        <w:tc>
          <w:tcPr>
            <w:tcW w:w="680" w:type="dxa"/>
            <w:vAlign w:val="bottom"/>
          </w:tcPr>
          <w:p w:rsidR="00806560" w:rsidRDefault="00873AB4">
            <w:pPr>
              <w:pStyle w:val="ConsPlusNormal0"/>
              <w:jc w:val="center"/>
            </w:pPr>
            <w:bookmarkStart w:id="650" w:name="P9720"/>
            <w:bookmarkEnd w:id="650"/>
            <w:r>
              <w:t>720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73AB4">
            <w:pPr>
              <w:pStyle w:val="ConsPlusNormal0"/>
              <w:jc w:val="center"/>
            </w:pPr>
            <w:r>
              <w:t>x</w:t>
            </w:r>
          </w:p>
        </w:tc>
        <w:tc>
          <w:tcPr>
            <w:tcW w:w="1361" w:type="dxa"/>
            <w:vAlign w:val="bottom"/>
          </w:tcPr>
          <w:p w:rsidR="00806560" w:rsidRDefault="00873AB4">
            <w:pPr>
              <w:pStyle w:val="ConsPlusNormal0"/>
              <w:jc w:val="center"/>
            </w:pPr>
            <w:r>
              <w:t>x</w:t>
            </w:r>
          </w:p>
        </w:tc>
        <w:tc>
          <w:tcPr>
            <w:tcW w:w="964" w:type="dxa"/>
            <w:vAlign w:val="bottom"/>
          </w:tcPr>
          <w:p w:rsidR="00806560" w:rsidRDefault="00806560">
            <w:pPr>
              <w:pStyle w:val="ConsPlusNormal0"/>
            </w:pPr>
          </w:p>
        </w:tc>
        <w:tc>
          <w:tcPr>
            <w:tcW w:w="1133" w:type="dxa"/>
          </w:tcPr>
          <w:p w:rsidR="00806560" w:rsidRDefault="00806560">
            <w:pPr>
              <w:pStyle w:val="ConsPlusNormal0"/>
              <w:jc w:val="both"/>
            </w:pPr>
          </w:p>
        </w:tc>
        <w:tc>
          <w:tcPr>
            <w:tcW w:w="1296" w:type="dxa"/>
          </w:tcPr>
          <w:p w:rsidR="00806560" w:rsidRDefault="00806560">
            <w:pPr>
              <w:pStyle w:val="ConsPlusNormal0"/>
              <w:jc w:val="both"/>
            </w:pPr>
          </w:p>
        </w:tc>
        <w:tc>
          <w:tcPr>
            <w:tcW w:w="1247" w:type="dxa"/>
          </w:tcPr>
          <w:p w:rsidR="00806560" w:rsidRDefault="00806560">
            <w:pPr>
              <w:pStyle w:val="ConsPlusNormal0"/>
              <w:jc w:val="both"/>
            </w:pPr>
          </w:p>
        </w:tc>
      </w:tr>
      <w:tr w:rsidR="00806560">
        <w:tblPrEx>
          <w:tblBorders>
            <w:right w:val="single" w:sz="4" w:space="0" w:color="auto"/>
          </w:tblBorders>
        </w:tblPrEx>
        <w:tc>
          <w:tcPr>
            <w:tcW w:w="3969" w:type="dxa"/>
            <w:tcBorders>
              <w:left w:val="nil"/>
            </w:tcBorders>
          </w:tcPr>
          <w:p w:rsidR="00806560" w:rsidRDefault="00873AB4">
            <w:pPr>
              <w:pStyle w:val="ConsPlusNormal0"/>
            </w:pPr>
            <w:r>
              <w:t>3.3. Вложения в непроизведенные активы</w:t>
            </w:r>
          </w:p>
        </w:tc>
        <w:tc>
          <w:tcPr>
            <w:tcW w:w="1291" w:type="dxa"/>
            <w:vAlign w:val="bottom"/>
          </w:tcPr>
          <w:p w:rsidR="00806560" w:rsidRDefault="00873AB4">
            <w:pPr>
              <w:pStyle w:val="ConsPlusNormal0"/>
              <w:jc w:val="center"/>
            </w:pPr>
            <w:r>
              <w:t>0106X3000</w:t>
            </w:r>
          </w:p>
        </w:tc>
        <w:tc>
          <w:tcPr>
            <w:tcW w:w="680" w:type="dxa"/>
            <w:vAlign w:val="bottom"/>
          </w:tcPr>
          <w:p w:rsidR="00806560" w:rsidRDefault="00873AB4">
            <w:pPr>
              <w:pStyle w:val="ConsPlusNormal0"/>
              <w:jc w:val="center"/>
            </w:pPr>
            <w:bookmarkStart w:id="651" w:name="P9731"/>
            <w:bookmarkEnd w:id="651"/>
            <w:r>
              <w:t>730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недвижимое имущество</w:t>
            </w:r>
          </w:p>
        </w:tc>
        <w:tc>
          <w:tcPr>
            <w:tcW w:w="1291" w:type="dxa"/>
            <w:vAlign w:val="bottom"/>
          </w:tcPr>
          <w:p w:rsidR="00806560" w:rsidRDefault="00873AB4">
            <w:pPr>
              <w:pStyle w:val="ConsPlusNormal0"/>
              <w:jc w:val="center"/>
            </w:pPr>
            <w:r>
              <w:t>010613000</w:t>
            </w:r>
          </w:p>
        </w:tc>
        <w:tc>
          <w:tcPr>
            <w:tcW w:w="680" w:type="dxa"/>
            <w:vAlign w:val="bottom"/>
          </w:tcPr>
          <w:p w:rsidR="00806560" w:rsidRDefault="00873AB4">
            <w:pPr>
              <w:pStyle w:val="ConsPlusNormal0"/>
              <w:jc w:val="center"/>
            </w:pPr>
            <w:r>
              <w:t>731</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4.1. Материальные запасы, всего</w:t>
            </w:r>
          </w:p>
        </w:tc>
        <w:tc>
          <w:tcPr>
            <w:tcW w:w="1291" w:type="dxa"/>
            <w:vAlign w:val="bottom"/>
          </w:tcPr>
          <w:p w:rsidR="00806560" w:rsidRDefault="00873AB4">
            <w:pPr>
              <w:pStyle w:val="ConsPlusNormal0"/>
              <w:jc w:val="center"/>
            </w:pPr>
            <w:r>
              <w:t>010500000</w:t>
            </w:r>
          </w:p>
        </w:tc>
        <w:tc>
          <w:tcPr>
            <w:tcW w:w="680" w:type="dxa"/>
            <w:vAlign w:val="bottom"/>
          </w:tcPr>
          <w:p w:rsidR="00806560" w:rsidRDefault="00873AB4">
            <w:pPr>
              <w:pStyle w:val="ConsPlusNormal0"/>
              <w:jc w:val="center"/>
            </w:pPr>
            <w:bookmarkStart w:id="652" w:name="P9754"/>
            <w:bookmarkEnd w:id="652"/>
            <w:r>
              <w:t>740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010520000</w:t>
            </w:r>
          </w:p>
        </w:tc>
        <w:tc>
          <w:tcPr>
            <w:tcW w:w="680" w:type="dxa"/>
            <w:vAlign w:val="bottom"/>
          </w:tcPr>
          <w:p w:rsidR="00806560" w:rsidRDefault="00873AB4">
            <w:pPr>
              <w:pStyle w:val="ConsPlusNormal0"/>
              <w:jc w:val="center"/>
            </w:pPr>
            <w:r>
              <w:t>742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4.2. Вложения в материальные запасы, всего</w:t>
            </w:r>
          </w:p>
        </w:tc>
        <w:tc>
          <w:tcPr>
            <w:tcW w:w="1291" w:type="dxa"/>
            <w:vAlign w:val="bottom"/>
          </w:tcPr>
          <w:p w:rsidR="00806560" w:rsidRDefault="00873AB4">
            <w:pPr>
              <w:pStyle w:val="ConsPlusNormal0"/>
              <w:jc w:val="center"/>
            </w:pPr>
            <w:r>
              <w:t>0106X4000</w:t>
            </w:r>
          </w:p>
        </w:tc>
        <w:tc>
          <w:tcPr>
            <w:tcW w:w="680" w:type="dxa"/>
            <w:vAlign w:val="bottom"/>
          </w:tcPr>
          <w:p w:rsidR="00806560" w:rsidRDefault="00873AB4">
            <w:pPr>
              <w:pStyle w:val="ConsPlusNormal0"/>
              <w:jc w:val="center"/>
            </w:pPr>
            <w:bookmarkStart w:id="653" w:name="P9777"/>
            <w:bookmarkEnd w:id="653"/>
            <w:r>
              <w:t>750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010624000</w:t>
            </w:r>
          </w:p>
        </w:tc>
        <w:tc>
          <w:tcPr>
            <w:tcW w:w="680" w:type="dxa"/>
            <w:vAlign w:val="bottom"/>
          </w:tcPr>
          <w:p w:rsidR="00806560" w:rsidRDefault="00873AB4">
            <w:pPr>
              <w:pStyle w:val="ConsPlusNormal0"/>
              <w:jc w:val="center"/>
            </w:pPr>
            <w:r>
              <w:t>752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4.3. Материальные запасы в пути</w:t>
            </w:r>
          </w:p>
        </w:tc>
        <w:tc>
          <w:tcPr>
            <w:tcW w:w="1291" w:type="dxa"/>
            <w:vAlign w:val="bottom"/>
          </w:tcPr>
          <w:p w:rsidR="00806560" w:rsidRDefault="00873AB4">
            <w:pPr>
              <w:pStyle w:val="ConsPlusNormal0"/>
              <w:jc w:val="center"/>
            </w:pPr>
            <w:r>
              <w:t>0107X3000</w:t>
            </w:r>
          </w:p>
        </w:tc>
        <w:tc>
          <w:tcPr>
            <w:tcW w:w="680" w:type="dxa"/>
            <w:vAlign w:val="bottom"/>
          </w:tcPr>
          <w:p w:rsidR="00806560" w:rsidRDefault="00873AB4">
            <w:pPr>
              <w:pStyle w:val="ConsPlusNormal0"/>
              <w:jc w:val="center"/>
            </w:pPr>
            <w:bookmarkStart w:id="654" w:name="P9800"/>
            <w:bookmarkEnd w:id="654"/>
            <w:r>
              <w:t>760</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010723000</w:t>
            </w:r>
          </w:p>
        </w:tc>
        <w:tc>
          <w:tcPr>
            <w:tcW w:w="680" w:type="dxa"/>
            <w:vAlign w:val="bottom"/>
          </w:tcPr>
          <w:p w:rsidR="00806560" w:rsidRDefault="00873AB4">
            <w:pPr>
              <w:pStyle w:val="ConsPlusNormal0"/>
              <w:jc w:val="center"/>
            </w:pPr>
            <w:bookmarkStart w:id="655" w:name="P9812"/>
            <w:bookmarkEnd w:id="655"/>
            <w:r>
              <w:t>762</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4.4. Резерв под снижение стоимости материальных запасов</w:t>
            </w:r>
          </w:p>
        </w:tc>
        <w:tc>
          <w:tcPr>
            <w:tcW w:w="1291" w:type="dxa"/>
            <w:vAlign w:val="bottom"/>
          </w:tcPr>
          <w:p w:rsidR="00806560" w:rsidRDefault="00873AB4">
            <w:pPr>
              <w:pStyle w:val="ConsPlusNormal0"/>
              <w:jc w:val="center"/>
            </w:pPr>
            <w:r>
              <w:t>01148X000</w:t>
            </w:r>
          </w:p>
        </w:tc>
        <w:tc>
          <w:tcPr>
            <w:tcW w:w="680" w:type="dxa"/>
            <w:vAlign w:val="bottom"/>
          </w:tcPr>
          <w:p w:rsidR="00806560" w:rsidRDefault="00873AB4">
            <w:pPr>
              <w:pStyle w:val="ConsPlusNormal0"/>
              <w:jc w:val="center"/>
            </w:pPr>
            <w:bookmarkStart w:id="656" w:name="P9823"/>
            <w:bookmarkEnd w:id="656"/>
            <w:r>
              <w:t>765</w:t>
            </w:r>
          </w:p>
        </w:tc>
        <w:tc>
          <w:tcPr>
            <w:tcW w:w="1282" w:type="dxa"/>
            <w:vAlign w:val="bottom"/>
          </w:tcPr>
          <w:p w:rsidR="00806560" w:rsidRDefault="00806560">
            <w:pPr>
              <w:pStyle w:val="ConsPlusNormal0"/>
            </w:pPr>
          </w:p>
        </w:tc>
        <w:tc>
          <w:tcPr>
            <w:tcW w:w="964" w:type="dxa"/>
            <w:vAlign w:val="bottom"/>
          </w:tcPr>
          <w:p w:rsidR="00806560" w:rsidRDefault="00806560">
            <w:pPr>
              <w:pStyle w:val="ConsPlusNormal0"/>
            </w:pPr>
          </w:p>
        </w:tc>
        <w:tc>
          <w:tcPr>
            <w:tcW w:w="1123" w:type="dxa"/>
            <w:vAlign w:val="bottom"/>
          </w:tcPr>
          <w:p w:rsidR="00806560" w:rsidRDefault="00806560">
            <w:pPr>
              <w:pStyle w:val="ConsPlusNormal0"/>
            </w:pPr>
          </w:p>
        </w:tc>
        <w:tc>
          <w:tcPr>
            <w:tcW w:w="1361" w:type="dxa"/>
            <w:vAlign w:val="bottom"/>
          </w:tcPr>
          <w:p w:rsidR="00806560" w:rsidRDefault="00806560">
            <w:pPr>
              <w:pStyle w:val="ConsPlusNormal0"/>
            </w:pPr>
          </w:p>
        </w:tc>
        <w:tc>
          <w:tcPr>
            <w:tcW w:w="964" w:type="dxa"/>
            <w:vAlign w:val="bottom"/>
          </w:tcPr>
          <w:p w:rsidR="00806560" w:rsidRDefault="00806560">
            <w:pPr>
              <w:pStyle w:val="ConsPlusNormal0"/>
            </w:pPr>
          </w:p>
        </w:tc>
        <w:tc>
          <w:tcPr>
            <w:tcW w:w="1133" w:type="dxa"/>
            <w:vAlign w:val="bottom"/>
          </w:tcPr>
          <w:p w:rsidR="00806560" w:rsidRDefault="00806560">
            <w:pPr>
              <w:pStyle w:val="ConsPlusNormal0"/>
            </w:pPr>
          </w:p>
        </w:tc>
        <w:tc>
          <w:tcPr>
            <w:tcW w:w="1296" w:type="dxa"/>
            <w:vAlign w:val="bottom"/>
          </w:tcPr>
          <w:p w:rsidR="00806560" w:rsidRDefault="00806560">
            <w:pPr>
              <w:pStyle w:val="ConsPlusNormal0"/>
            </w:pPr>
          </w:p>
        </w:tc>
        <w:tc>
          <w:tcPr>
            <w:tcW w:w="1247" w:type="dxa"/>
            <w:vAlign w:val="bottom"/>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5.1. Биологические активы, всего</w:t>
            </w:r>
          </w:p>
        </w:tc>
        <w:tc>
          <w:tcPr>
            <w:tcW w:w="1291" w:type="dxa"/>
            <w:vAlign w:val="bottom"/>
          </w:tcPr>
          <w:p w:rsidR="00806560" w:rsidRDefault="00873AB4">
            <w:pPr>
              <w:pStyle w:val="ConsPlusNormal0"/>
              <w:jc w:val="center"/>
            </w:pPr>
            <w:r>
              <w:t>0113XX000</w:t>
            </w:r>
          </w:p>
        </w:tc>
        <w:tc>
          <w:tcPr>
            <w:tcW w:w="680" w:type="dxa"/>
            <w:vAlign w:val="bottom"/>
          </w:tcPr>
          <w:p w:rsidR="00806560" w:rsidRDefault="00873AB4">
            <w:pPr>
              <w:pStyle w:val="ConsPlusNormal0"/>
              <w:jc w:val="center"/>
            </w:pPr>
            <w:bookmarkStart w:id="657" w:name="P9834"/>
            <w:bookmarkEnd w:id="657"/>
            <w:r>
              <w:t>770</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01132X000</w:t>
            </w:r>
          </w:p>
        </w:tc>
        <w:tc>
          <w:tcPr>
            <w:tcW w:w="680" w:type="dxa"/>
            <w:vAlign w:val="bottom"/>
          </w:tcPr>
          <w:p w:rsidR="00806560" w:rsidRDefault="00873AB4">
            <w:pPr>
              <w:pStyle w:val="ConsPlusNormal0"/>
              <w:jc w:val="center"/>
            </w:pPr>
            <w:bookmarkStart w:id="658" w:name="P9846"/>
            <w:bookmarkEnd w:id="658"/>
            <w:r>
              <w:t>771</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5.2. Обесценение биологических активов</w:t>
            </w:r>
          </w:p>
        </w:tc>
        <w:tc>
          <w:tcPr>
            <w:tcW w:w="1291" w:type="dxa"/>
            <w:vAlign w:val="bottom"/>
          </w:tcPr>
          <w:p w:rsidR="00806560" w:rsidRDefault="00873AB4">
            <w:pPr>
              <w:pStyle w:val="ConsPlusNormal0"/>
              <w:jc w:val="center"/>
            </w:pPr>
            <w:r>
              <w:t>01149X000</w:t>
            </w:r>
          </w:p>
        </w:tc>
        <w:tc>
          <w:tcPr>
            <w:tcW w:w="680" w:type="dxa"/>
            <w:vAlign w:val="bottom"/>
          </w:tcPr>
          <w:p w:rsidR="00806560" w:rsidRDefault="00873AB4">
            <w:pPr>
              <w:pStyle w:val="ConsPlusNormal0"/>
              <w:jc w:val="center"/>
            </w:pPr>
            <w:bookmarkStart w:id="659" w:name="P9857"/>
            <w:bookmarkEnd w:id="659"/>
            <w:r>
              <w:t>780</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pPr>
            <w:r>
              <w:t>5.3. Биологические активы в пути</w:t>
            </w:r>
          </w:p>
        </w:tc>
        <w:tc>
          <w:tcPr>
            <w:tcW w:w="1291" w:type="dxa"/>
            <w:vAlign w:val="bottom"/>
          </w:tcPr>
          <w:p w:rsidR="00806560" w:rsidRDefault="00873AB4">
            <w:pPr>
              <w:pStyle w:val="ConsPlusNormal0"/>
              <w:jc w:val="center"/>
            </w:pPr>
            <w:r>
              <w:t>0107X4000</w:t>
            </w:r>
          </w:p>
        </w:tc>
        <w:tc>
          <w:tcPr>
            <w:tcW w:w="680" w:type="dxa"/>
            <w:vAlign w:val="bottom"/>
          </w:tcPr>
          <w:p w:rsidR="00806560" w:rsidRDefault="00873AB4">
            <w:pPr>
              <w:pStyle w:val="ConsPlusNormal0"/>
              <w:jc w:val="center"/>
            </w:pPr>
            <w:bookmarkStart w:id="660" w:name="P9868"/>
            <w:bookmarkEnd w:id="660"/>
            <w:r>
              <w:t>790</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r w:rsidR="00806560">
        <w:tblPrEx>
          <w:tblBorders>
            <w:right w:val="single" w:sz="4" w:space="0" w:color="auto"/>
          </w:tblBorders>
        </w:tblPrEx>
        <w:tc>
          <w:tcPr>
            <w:tcW w:w="3969" w:type="dxa"/>
            <w:tcBorders>
              <w:left w:val="nil"/>
            </w:tcBorders>
          </w:tcPr>
          <w:p w:rsidR="00806560" w:rsidRDefault="00873AB4">
            <w:pPr>
              <w:pStyle w:val="ConsPlusNormal0"/>
              <w:ind w:left="283"/>
            </w:pPr>
            <w:r>
              <w:t>из них:</w:t>
            </w:r>
          </w:p>
          <w:p w:rsidR="00806560" w:rsidRDefault="00873AB4">
            <w:pPr>
              <w:pStyle w:val="ConsPlusNormal0"/>
              <w:ind w:left="283"/>
            </w:pPr>
            <w:r>
              <w:t>особо ценное движимое имущество</w:t>
            </w:r>
          </w:p>
        </w:tc>
        <w:tc>
          <w:tcPr>
            <w:tcW w:w="1291" w:type="dxa"/>
            <w:vAlign w:val="bottom"/>
          </w:tcPr>
          <w:p w:rsidR="00806560" w:rsidRDefault="00873AB4">
            <w:pPr>
              <w:pStyle w:val="ConsPlusNormal0"/>
              <w:jc w:val="center"/>
            </w:pPr>
            <w:r>
              <w:t>010724000</w:t>
            </w:r>
          </w:p>
        </w:tc>
        <w:tc>
          <w:tcPr>
            <w:tcW w:w="680" w:type="dxa"/>
            <w:vAlign w:val="bottom"/>
          </w:tcPr>
          <w:p w:rsidR="00806560" w:rsidRDefault="00873AB4">
            <w:pPr>
              <w:pStyle w:val="ConsPlusNormal0"/>
              <w:jc w:val="center"/>
            </w:pPr>
            <w:bookmarkStart w:id="661" w:name="P9880"/>
            <w:bookmarkEnd w:id="661"/>
            <w:r>
              <w:t>791</w:t>
            </w:r>
          </w:p>
        </w:tc>
        <w:tc>
          <w:tcPr>
            <w:tcW w:w="1282" w:type="dxa"/>
          </w:tcPr>
          <w:p w:rsidR="00806560" w:rsidRDefault="00806560">
            <w:pPr>
              <w:pStyle w:val="ConsPlusNormal0"/>
            </w:pPr>
          </w:p>
        </w:tc>
        <w:tc>
          <w:tcPr>
            <w:tcW w:w="964" w:type="dxa"/>
          </w:tcPr>
          <w:p w:rsidR="00806560" w:rsidRDefault="00806560">
            <w:pPr>
              <w:pStyle w:val="ConsPlusNormal0"/>
            </w:pPr>
          </w:p>
        </w:tc>
        <w:tc>
          <w:tcPr>
            <w:tcW w:w="1123" w:type="dxa"/>
          </w:tcPr>
          <w:p w:rsidR="00806560" w:rsidRDefault="00806560">
            <w:pPr>
              <w:pStyle w:val="ConsPlusNormal0"/>
            </w:pPr>
          </w:p>
        </w:tc>
        <w:tc>
          <w:tcPr>
            <w:tcW w:w="1361" w:type="dxa"/>
          </w:tcPr>
          <w:p w:rsidR="00806560" w:rsidRDefault="00806560">
            <w:pPr>
              <w:pStyle w:val="ConsPlusNormal0"/>
            </w:pPr>
          </w:p>
        </w:tc>
        <w:tc>
          <w:tcPr>
            <w:tcW w:w="964" w:type="dxa"/>
          </w:tcPr>
          <w:p w:rsidR="00806560" w:rsidRDefault="00806560">
            <w:pPr>
              <w:pStyle w:val="ConsPlusNormal0"/>
            </w:pPr>
          </w:p>
        </w:tc>
        <w:tc>
          <w:tcPr>
            <w:tcW w:w="1133" w:type="dxa"/>
          </w:tcPr>
          <w:p w:rsidR="00806560" w:rsidRDefault="00806560">
            <w:pPr>
              <w:pStyle w:val="ConsPlusNormal0"/>
            </w:pPr>
          </w:p>
        </w:tc>
        <w:tc>
          <w:tcPr>
            <w:tcW w:w="1296" w:type="dxa"/>
          </w:tcPr>
          <w:p w:rsidR="00806560" w:rsidRDefault="00806560">
            <w:pPr>
              <w:pStyle w:val="ConsPlusNormal0"/>
            </w:pPr>
          </w:p>
        </w:tc>
        <w:tc>
          <w:tcPr>
            <w:tcW w:w="1247" w:type="dxa"/>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10</w:t>
      </w:r>
    </w:p>
    <w:p w:rsidR="00806560" w:rsidRDefault="00806560">
      <w:pPr>
        <w:pStyle w:val="ConsPlusNormal0"/>
        <w:jc w:val="both"/>
      </w:pPr>
    </w:p>
    <w:p w:rsidR="00806560" w:rsidRDefault="00873AB4">
      <w:pPr>
        <w:pStyle w:val="ConsPlusNormal0"/>
        <w:jc w:val="center"/>
        <w:outlineLvl w:val="5"/>
      </w:pPr>
      <w:bookmarkStart w:id="662" w:name="P9892"/>
      <w:bookmarkEnd w:id="662"/>
      <w:r>
        <w:t>3. Движение материальных ценностей на забалансовых счетах</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077"/>
        <w:gridCol w:w="623"/>
        <w:gridCol w:w="1814"/>
        <w:gridCol w:w="1814"/>
        <w:gridCol w:w="1814"/>
        <w:gridCol w:w="1814"/>
      </w:tblGrid>
      <w:tr w:rsidR="00806560">
        <w:tc>
          <w:tcPr>
            <w:tcW w:w="5725" w:type="dxa"/>
            <w:gridSpan w:val="2"/>
            <w:tcBorders>
              <w:left w:val="nil"/>
            </w:tcBorders>
          </w:tcPr>
          <w:p w:rsidR="00806560" w:rsidRDefault="00873AB4">
            <w:pPr>
              <w:pStyle w:val="ConsPlusNormal0"/>
              <w:jc w:val="center"/>
            </w:pPr>
            <w:r>
              <w:t>Забалансовый счет</w:t>
            </w:r>
          </w:p>
        </w:tc>
        <w:tc>
          <w:tcPr>
            <w:tcW w:w="623" w:type="dxa"/>
            <w:vMerge w:val="restart"/>
          </w:tcPr>
          <w:p w:rsidR="00806560" w:rsidRDefault="00873AB4">
            <w:pPr>
              <w:pStyle w:val="ConsPlusNormal0"/>
              <w:jc w:val="center"/>
            </w:pPr>
            <w:r>
              <w:t>Код строки</w:t>
            </w:r>
          </w:p>
        </w:tc>
        <w:tc>
          <w:tcPr>
            <w:tcW w:w="1814" w:type="dxa"/>
            <w:vMerge w:val="restart"/>
          </w:tcPr>
          <w:p w:rsidR="00806560" w:rsidRDefault="00873AB4">
            <w:pPr>
              <w:pStyle w:val="ConsPlusNormal0"/>
              <w:jc w:val="center"/>
            </w:pPr>
            <w:r>
              <w:t>Наличие на начало года</w:t>
            </w:r>
          </w:p>
        </w:tc>
        <w:tc>
          <w:tcPr>
            <w:tcW w:w="1814" w:type="dxa"/>
            <w:vMerge w:val="restart"/>
          </w:tcPr>
          <w:p w:rsidR="00806560" w:rsidRDefault="00873AB4">
            <w:pPr>
              <w:pStyle w:val="ConsPlusNormal0"/>
              <w:jc w:val="center"/>
            </w:pPr>
            <w:r>
              <w:t>Поступление (увеличение)</w:t>
            </w:r>
          </w:p>
        </w:tc>
        <w:tc>
          <w:tcPr>
            <w:tcW w:w="1814" w:type="dxa"/>
            <w:vMerge w:val="restart"/>
          </w:tcPr>
          <w:p w:rsidR="00806560" w:rsidRDefault="00873AB4">
            <w:pPr>
              <w:pStyle w:val="ConsPlusNormal0"/>
              <w:jc w:val="center"/>
            </w:pPr>
            <w:r>
              <w:t>Выбытие (уменьшение)</w:t>
            </w:r>
          </w:p>
        </w:tc>
        <w:tc>
          <w:tcPr>
            <w:tcW w:w="1814" w:type="dxa"/>
            <w:vMerge w:val="restart"/>
            <w:tcBorders>
              <w:right w:val="nil"/>
            </w:tcBorders>
          </w:tcPr>
          <w:p w:rsidR="00806560" w:rsidRDefault="00873AB4">
            <w:pPr>
              <w:pStyle w:val="ConsPlusNormal0"/>
              <w:jc w:val="center"/>
            </w:pPr>
            <w:r>
              <w:t>Наличие на конец года</w:t>
            </w:r>
          </w:p>
        </w:tc>
      </w:tr>
      <w:tr w:rsidR="00806560">
        <w:tc>
          <w:tcPr>
            <w:tcW w:w="4648" w:type="dxa"/>
            <w:tcBorders>
              <w:left w:val="nil"/>
            </w:tcBorders>
          </w:tcPr>
          <w:p w:rsidR="00806560" w:rsidRDefault="00873AB4">
            <w:pPr>
              <w:pStyle w:val="ConsPlusNormal0"/>
              <w:jc w:val="center"/>
            </w:pPr>
            <w:r>
              <w:t>наименование</w:t>
            </w:r>
          </w:p>
        </w:tc>
        <w:tc>
          <w:tcPr>
            <w:tcW w:w="1077" w:type="dxa"/>
          </w:tcPr>
          <w:p w:rsidR="00806560" w:rsidRDefault="00873AB4">
            <w:pPr>
              <w:pStyle w:val="ConsPlusNormal0"/>
              <w:jc w:val="center"/>
            </w:pPr>
            <w:r>
              <w:t>код</w:t>
            </w:r>
          </w:p>
        </w:tc>
        <w:tc>
          <w:tcPr>
            <w:tcW w:w="623"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Borders>
              <w:right w:val="nil"/>
            </w:tcBorders>
          </w:tcPr>
          <w:p w:rsidR="00806560" w:rsidRDefault="00806560">
            <w:pPr>
              <w:pStyle w:val="ConsPlusNormal0"/>
            </w:pPr>
          </w:p>
        </w:tc>
      </w:tr>
      <w:tr w:rsidR="00806560">
        <w:tc>
          <w:tcPr>
            <w:tcW w:w="4648" w:type="dxa"/>
            <w:tcBorders>
              <w:left w:val="nil"/>
            </w:tcBorders>
          </w:tcPr>
          <w:p w:rsidR="00806560" w:rsidRDefault="00873AB4">
            <w:pPr>
              <w:pStyle w:val="ConsPlusNormal0"/>
              <w:jc w:val="center"/>
            </w:pPr>
            <w:r>
              <w:t>1</w:t>
            </w:r>
          </w:p>
        </w:tc>
        <w:tc>
          <w:tcPr>
            <w:tcW w:w="1077" w:type="dxa"/>
          </w:tcPr>
          <w:p w:rsidR="00806560" w:rsidRDefault="00873AB4">
            <w:pPr>
              <w:pStyle w:val="ConsPlusNormal0"/>
              <w:jc w:val="center"/>
            </w:pPr>
            <w:bookmarkStart w:id="663" w:name="P9903"/>
            <w:bookmarkEnd w:id="663"/>
            <w:r>
              <w:t>2</w:t>
            </w:r>
          </w:p>
        </w:tc>
        <w:tc>
          <w:tcPr>
            <w:tcW w:w="623" w:type="dxa"/>
          </w:tcPr>
          <w:p w:rsidR="00806560" w:rsidRDefault="00873AB4">
            <w:pPr>
              <w:pStyle w:val="ConsPlusNormal0"/>
              <w:jc w:val="center"/>
            </w:pPr>
            <w:r>
              <w:t>3</w:t>
            </w:r>
          </w:p>
        </w:tc>
        <w:tc>
          <w:tcPr>
            <w:tcW w:w="1814" w:type="dxa"/>
          </w:tcPr>
          <w:p w:rsidR="00806560" w:rsidRDefault="00873AB4">
            <w:pPr>
              <w:pStyle w:val="ConsPlusNormal0"/>
              <w:jc w:val="center"/>
            </w:pPr>
            <w:bookmarkStart w:id="664" w:name="P9905"/>
            <w:bookmarkEnd w:id="664"/>
            <w:r>
              <w:t>4</w:t>
            </w:r>
          </w:p>
        </w:tc>
        <w:tc>
          <w:tcPr>
            <w:tcW w:w="1814" w:type="dxa"/>
          </w:tcPr>
          <w:p w:rsidR="00806560" w:rsidRDefault="00873AB4">
            <w:pPr>
              <w:pStyle w:val="ConsPlusNormal0"/>
              <w:jc w:val="center"/>
            </w:pPr>
            <w:bookmarkStart w:id="665" w:name="P9906"/>
            <w:bookmarkEnd w:id="665"/>
            <w:r>
              <w:t>5</w:t>
            </w:r>
          </w:p>
        </w:tc>
        <w:tc>
          <w:tcPr>
            <w:tcW w:w="1814" w:type="dxa"/>
          </w:tcPr>
          <w:p w:rsidR="00806560" w:rsidRDefault="00873AB4">
            <w:pPr>
              <w:pStyle w:val="ConsPlusNormal0"/>
              <w:jc w:val="center"/>
            </w:pPr>
            <w:bookmarkStart w:id="666" w:name="P9907"/>
            <w:bookmarkEnd w:id="666"/>
            <w:r>
              <w:t>6</w:t>
            </w:r>
          </w:p>
        </w:tc>
        <w:tc>
          <w:tcPr>
            <w:tcW w:w="1814" w:type="dxa"/>
            <w:tcBorders>
              <w:right w:val="nil"/>
            </w:tcBorders>
          </w:tcPr>
          <w:p w:rsidR="00806560" w:rsidRDefault="00873AB4">
            <w:pPr>
              <w:pStyle w:val="ConsPlusNormal0"/>
              <w:jc w:val="center"/>
            </w:pPr>
            <w:bookmarkStart w:id="667" w:name="P9908"/>
            <w:bookmarkEnd w:id="667"/>
            <w:r>
              <w:t>7</w:t>
            </w:r>
          </w:p>
        </w:tc>
      </w:tr>
      <w:tr w:rsidR="00806560">
        <w:tblPrEx>
          <w:tblBorders>
            <w:right w:val="single" w:sz="4" w:space="0" w:color="auto"/>
          </w:tblBorders>
        </w:tblPrEx>
        <w:tc>
          <w:tcPr>
            <w:tcW w:w="4648" w:type="dxa"/>
            <w:tcBorders>
              <w:left w:val="nil"/>
            </w:tcBorders>
          </w:tcPr>
          <w:p w:rsidR="00806560" w:rsidRDefault="00873AB4">
            <w:pPr>
              <w:pStyle w:val="ConsPlusNormal0"/>
            </w:pPr>
            <w:r>
              <w:t>1. Имущество, полученное в пользование, всего</w:t>
            </w:r>
          </w:p>
        </w:tc>
        <w:tc>
          <w:tcPr>
            <w:tcW w:w="1077" w:type="dxa"/>
            <w:vAlign w:val="bottom"/>
          </w:tcPr>
          <w:p w:rsidR="00806560" w:rsidRDefault="00873AB4">
            <w:pPr>
              <w:pStyle w:val="ConsPlusNormal0"/>
              <w:jc w:val="center"/>
            </w:pPr>
            <w:r>
              <w:t>01</w:t>
            </w:r>
          </w:p>
        </w:tc>
        <w:tc>
          <w:tcPr>
            <w:tcW w:w="623" w:type="dxa"/>
            <w:vAlign w:val="bottom"/>
          </w:tcPr>
          <w:p w:rsidR="00806560" w:rsidRDefault="00873AB4">
            <w:pPr>
              <w:pStyle w:val="ConsPlusNormal0"/>
              <w:jc w:val="center"/>
            </w:pPr>
            <w:bookmarkStart w:id="668" w:name="P9911"/>
            <w:bookmarkEnd w:id="668"/>
            <w:r>
              <w:t>800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в том числе:</w:t>
            </w:r>
          </w:p>
          <w:p w:rsidR="00806560" w:rsidRDefault="00873AB4">
            <w:pPr>
              <w:pStyle w:val="ConsPlusNormal0"/>
              <w:ind w:left="283"/>
            </w:pPr>
            <w:r>
              <w:t>недвижимое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801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имущество казны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bookmarkStart w:id="669" w:name="P9927"/>
            <w:bookmarkEnd w:id="669"/>
            <w:r>
              <w:t>802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движимое</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803</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имущество казны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bookmarkStart w:id="670" w:name="P9942"/>
            <w:bookmarkEnd w:id="670"/>
            <w:r>
              <w:t>804</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pPr>
            <w:r>
              <w:t>2. Материальные ценности на хранение, всего</w:t>
            </w:r>
          </w:p>
        </w:tc>
        <w:tc>
          <w:tcPr>
            <w:tcW w:w="1077" w:type="dxa"/>
            <w:vAlign w:val="bottom"/>
          </w:tcPr>
          <w:p w:rsidR="00806560" w:rsidRDefault="00873AB4">
            <w:pPr>
              <w:pStyle w:val="ConsPlusNormal0"/>
              <w:jc w:val="center"/>
            </w:pPr>
            <w:r>
              <w:t>02</w:t>
            </w:r>
          </w:p>
        </w:tc>
        <w:tc>
          <w:tcPr>
            <w:tcW w:w="623" w:type="dxa"/>
            <w:vAlign w:val="bottom"/>
          </w:tcPr>
          <w:p w:rsidR="00806560" w:rsidRDefault="00873AB4">
            <w:pPr>
              <w:pStyle w:val="ConsPlusNormal0"/>
              <w:jc w:val="center"/>
            </w:pPr>
            <w:bookmarkStart w:id="671" w:name="P9956"/>
            <w:bookmarkEnd w:id="671"/>
            <w:r>
              <w:t>810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из них:</w:t>
            </w:r>
          </w:p>
          <w:p w:rsidR="00806560" w:rsidRDefault="00873AB4">
            <w:pPr>
              <w:pStyle w:val="ConsPlusNormal0"/>
              <w:ind w:left="283"/>
            </w:pPr>
            <w:r>
              <w:t>на хранении</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811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признанные не активом</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812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pPr>
            <w:r>
              <w:t>3. Бланки строгой отчетности, всего</w:t>
            </w:r>
          </w:p>
        </w:tc>
        <w:tc>
          <w:tcPr>
            <w:tcW w:w="1077" w:type="dxa"/>
            <w:vAlign w:val="bottom"/>
          </w:tcPr>
          <w:p w:rsidR="00806560" w:rsidRDefault="00873AB4">
            <w:pPr>
              <w:pStyle w:val="ConsPlusNormal0"/>
              <w:jc w:val="center"/>
            </w:pPr>
            <w:r>
              <w:t>03</w:t>
            </w:r>
          </w:p>
        </w:tc>
        <w:tc>
          <w:tcPr>
            <w:tcW w:w="623" w:type="dxa"/>
            <w:vAlign w:val="bottom"/>
          </w:tcPr>
          <w:p w:rsidR="00806560" w:rsidRDefault="00873AB4">
            <w:pPr>
              <w:pStyle w:val="ConsPlusNormal0"/>
              <w:jc w:val="center"/>
            </w:pPr>
            <w:bookmarkStart w:id="672" w:name="P9985"/>
            <w:bookmarkEnd w:id="672"/>
            <w:r>
              <w:t>820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insideH w:val="nil"/>
          </w:tblBorders>
        </w:tblPrEx>
        <w:tc>
          <w:tcPr>
            <w:tcW w:w="4648" w:type="dxa"/>
            <w:tcBorders>
              <w:left w:val="nil"/>
              <w:bottom w:val="nil"/>
            </w:tcBorders>
          </w:tcPr>
          <w:p w:rsidR="00806560" w:rsidRDefault="00873AB4">
            <w:pPr>
              <w:pStyle w:val="ConsPlusNormal0"/>
              <w:ind w:left="283"/>
            </w:pPr>
            <w:r>
              <w:t>из них:</w:t>
            </w:r>
          </w:p>
        </w:tc>
        <w:tc>
          <w:tcPr>
            <w:tcW w:w="1077" w:type="dxa"/>
            <w:tcBorders>
              <w:bottom w:val="nil"/>
            </w:tcBorders>
            <w:vAlign w:val="bottom"/>
          </w:tcPr>
          <w:p w:rsidR="00806560" w:rsidRDefault="00806560">
            <w:pPr>
              <w:pStyle w:val="ConsPlusNormal0"/>
            </w:pPr>
          </w:p>
        </w:tc>
        <w:tc>
          <w:tcPr>
            <w:tcW w:w="623"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648" w:type="dxa"/>
            <w:tcBorders>
              <w:top w:val="nil"/>
              <w:left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623" w:type="dxa"/>
            <w:tcBorders>
              <w:top w:val="nil"/>
            </w:tcBorders>
          </w:tcPr>
          <w:p w:rsidR="00806560" w:rsidRDefault="00806560">
            <w:pPr>
              <w:pStyle w:val="ConsPlusNormal0"/>
            </w:pPr>
          </w:p>
        </w:tc>
        <w:tc>
          <w:tcPr>
            <w:tcW w:w="1814" w:type="dxa"/>
            <w:tcBorders>
              <w:top w:val="nil"/>
            </w:tcBorders>
          </w:tcPr>
          <w:p w:rsidR="00806560" w:rsidRDefault="00806560">
            <w:pPr>
              <w:pStyle w:val="ConsPlusNormal0"/>
            </w:pPr>
          </w:p>
        </w:tc>
        <w:tc>
          <w:tcPr>
            <w:tcW w:w="1814" w:type="dxa"/>
            <w:tcBorders>
              <w:top w:val="nil"/>
            </w:tcBorders>
          </w:tcPr>
          <w:p w:rsidR="00806560" w:rsidRDefault="00806560">
            <w:pPr>
              <w:pStyle w:val="ConsPlusNormal0"/>
            </w:pPr>
          </w:p>
        </w:tc>
        <w:tc>
          <w:tcPr>
            <w:tcW w:w="1814" w:type="dxa"/>
            <w:tcBorders>
              <w:top w:val="nil"/>
            </w:tcBorders>
          </w:tcPr>
          <w:p w:rsidR="00806560" w:rsidRDefault="00806560">
            <w:pPr>
              <w:pStyle w:val="ConsPlusNormal0"/>
            </w:pPr>
          </w:p>
        </w:tc>
        <w:tc>
          <w:tcPr>
            <w:tcW w:w="1814" w:type="dxa"/>
            <w:tcBorders>
              <w:top w:val="nil"/>
            </w:tcBorders>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pPr>
            <w:r>
              <w:t>4. Материальные ценности, оплаченные по централизованному снабжению, всего</w:t>
            </w:r>
          </w:p>
        </w:tc>
        <w:tc>
          <w:tcPr>
            <w:tcW w:w="1077" w:type="dxa"/>
            <w:vAlign w:val="bottom"/>
          </w:tcPr>
          <w:p w:rsidR="00806560" w:rsidRDefault="00873AB4">
            <w:pPr>
              <w:pStyle w:val="ConsPlusNormal0"/>
              <w:jc w:val="center"/>
            </w:pPr>
            <w:r>
              <w:t>05</w:t>
            </w:r>
          </w:p>
        </w:tc>
        <w:tc>
          <w:tcPr>
            <w:tcW w:w="623" w:type="dxa"/>
            <w:vAlign w:val="bottom"/>
          </w:tcPr>
          <w:p w:rsidR="00806560" w:rsidRDefault="00873AB4">
            <w:pPr>
              <w:pStyle w:val="ConsPlusNormal0"/>
              <w:jc w:val="center"/>
            </w:pPr>
            <w:bookmarkStart w:id="673" w:name="P10006"/>
            <w:bookmarkEnd w:id="673"/>
            <w:r>
              <w:t>830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в том числе:</w:t>
            </w:r>
          </w:p>
          <w:p w:rsidR="00806560" w:rsidRDefault="00873AB4">
            <w:pPr>
              <w:pStyle w:val="ConsPlusNormal0"/>
              <w:ind w:left="283"/>
            </w:pPr>
            <w:r>
              <w:t>основные средства</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831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832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материальные запасы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833</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834</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pPr>
            <w:r>
              <w:t>5. Награды, призы, кубки и ценные подарки, сувениры, всего</w:t>
            </w:r>
          </w:p>
        </w:tc>
        <w:tc>
          <w:tcPr>
            <w:tcW w:w="1077" w:type="dxa"/>
            <w:vAlign w:val="bottom"/>
          </w:tcPr>
          <w:p w:rsidR="00806560" w:rsidRDefault="00873AB4">
            <w:pPr>
              <w:pStyle w:val="ConsPlusNormal0"/>
              <w:jc w:val="center"/>
            </w:pPr>
            <w:r>
              <w:t>07</w:t>
            </w:r>
          </w:p>
        </w:tc>
        <w:tc>
          <w:tcPr>
            <w:tcW w:w="623" w:type="dxa"/>
            <w:vAlign w:val="bottom"/>
          </w:tcPr>
          <w:p w:rsidR="00806560" w:rsidRDefault="00873AB4">
            <w:pPr>
              <w:pStyle w:val="ConsPlusNormal0"/>
              <w:jc w:val="center"/>
            </w:pPr>
            <w:bookmarkStart w:id="674" w:name="P10044"/>
            <w:bookmarkEnd w:id="674"/>
            <w:r>
              <w:t>840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insideH w:val="nil"/>
          </w:tblBorders>
        </w:tblPrEx>
        <w:tc>
          <w:tcPr>
            <w:tcW w:w="4648" w:type="dxa"/>
            <w:tcBorders>
              <w:left w:val="nil"/>
              <w:bottom w:val="nil"/>
            </w:tcBorders>
          </w:tcPr>
          <w:p w:rsidR="00806560" w:rsidRDefault="00873AB4">
            <w:pPr>
              <w:pStyle w:val="ConsPlusNormal0"/>
              <w:ind w:left="283"/>
            </w:pPr>
            <w:r>
              <w:t>из них:</w:t>
            </w:r>
          </w:p>
        </w:tc>
        <w:tc>
          <w:tcPr>
            <w:tcW w:w="1077" w:type="dxa"/>
            <w:tcBorders>
              <w:bottom w:val="nil"/>
            </w:tcBorders>
            <w:vAlign w:val="bottom"/>
          </w:tcPr>
          <w:p w:rsidR="00806560" w:rsidRDefault="00806560">
            <w:pPr>
              <w:pStyle w:val="ConsPlusNormal0"/>
            </w:pPr>
          </w:p>
        </w:tc>
        <w:tc>
          <w:tcPr>
            <w:tcW w:w="623"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c>
          <w:tcPr>
            <w:tcW w:w="1814"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4648" w:type="dxa"/>
            <w:tcBorders>
              <w:top w:val="nil"/>
              <w:left w:val="nil"/>
            </w:tcBorders>
          </w:tcPr>
          <w:p w:rsidR="00806560" w:rsidRDefault="00806560">
            <w:pPr>
              <w:pStyle w:val="ConsPlusNormal0"/>
              <w:ind w:left="283"/>
            </w:pPr>
          </w:p>
        </w:tc>
        <w:tc>
          <w:tcPr>
            <w:tcW w:w="1077" w:type="dxa"/>
            <w:tcBorders>
              <w:top w:val="nil"/>
            </w:tcBorders>
            <w:vAlign w:val="bottom"/>
          </w:tcPr>
          <w:p w:rsidR="00806560" w:rsidRDefault="00806560">
            <w:pPr>
              <w:pStyle w:val="ConsPlusNormal0"/>
            </w:pPr>
          </w:p>
        </w:tc>
        <w:tc>
          <w:tcPr>
            <w:tcW w:w="623" w:type="dxa"/>
            <w:tcBorders>
              <w:top w:val="nil"/>
            </w:tcBorders>
            <w:vAlign w:val="bottom"/>
          </w:tcPr>
          <w:p w:rsidR="00806560" w:rsidRDefault="00806560">
            <w:pPr>
              <w:pStyle w:val="ConsPlusNormal0"/>
            </w:pPr>
          </w:p>
        </w:tc>
        <w:tc>
          <w:tcPr>
            <w:tcW w:w="1814" w:type="dxa"/>
            <w:tcBorders>
              <w:top w:val="nil"/>
            </w:tcBorders>
            <w:vAlign w:val="bottom"/>
          </w:tcPr>
          <w:p w:rsidR="00806560" w:rsidRDefault="00806560">
            <w:pPr>
              <w:pStyle w:val="ConsPlusNormal0"/>
            </w:pPr>
          </w:p>
        </w:tc>
        <w:tc>
          <w:tcPr>
            <w:tcW w:w="1814" w:type="dxa"/>
            <w:tcBorders>
              <w:top w:val="nil"/>
            </w:tcBorders>
            <w:vAlign w:val="bottom"/>
          </w:tcPr>
          <w:p w:rsidR="00806560" w:rsidRDefault="00806560">
            <w:pPr>
              <w:pStyle w:val="ConsPlusNormal0"/>
            </w:pPr>
          </w:p>
        </w:tc>
        <w:tc>
          <w:tcPr>
            <w:tcW w:w="1814" w:type="dxa"/>
            <w:tcBorders>
              <w:top w:val="nil"/>
            </w:tcBorders>
            <w:vAlign w:val="bottom"/>
          </w:tcPr>
          <w:p w:rsidR="00806560" w:rsidRDefault="00806560">
            <w:pPr>
              <w:pStyle w:val="ConsPlusNormal0"/>
            </w:pPr>
          </w:p>
        </w:tc>
        <w:tc>
          <w:tcPr>
            <w:tcW w:w="1814" w:type="dxa"/>
            <w:tcBorders>
              <w:top w:val="nil"/>
            </w:tcBorders>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11</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077"/>
        <w:gridCol w:w="623"/>
        <w:gridCol w:w="1814"/>
        <w:gridCol w:w="1814"/>
        <w:gridCol w:w="1814"/>
        <w:gridCol w:w="1814"/>
      </w:tblGrid>
      <w:tr w:rsidR="00806560">
        <w:tc>
          <w:tcPr>
            <w:tcW w:w="5725" w:type="dxa"/>
            <w:gridSpan w:val="2"/>
            <w:tcBorders>
              <w:left w:val="nil"/>
            </w:tcBorders>
          </w:tcPr>
          <w:p w:rsidR="00806560" w:rsidRDefault="00873AB4">
            <w:pPr>
              <w:pStyle w:val="ConsPlusNormal0"/>
              <w:jc w:val="center"/>
            </w:pPr>
            <w:r>
              <w:t>Забалансовый счет</w:t>
            </w:r>
          </w:p>
        </w:tc>
        <w:tc>
          <w:tcPr>
            <w:tcW w:w="623" w:type="dxa"/>
            <w:vMerge w:val="restart"/>
          </w:tcPr>
          <w:p w:rsidR="00806560" w:rsidRDefault="00873AB4">
            <w:pPr>
              <w:pStyle w:val="ConsPlusNormal0"/>
              <w:jc w:val="center"/>
            </w:pPr>
            <w:r>
              <w:t>Код строки</w:t>
            </w:r>
          </w:p>
        </w:tc>
        <w:tc>
          <w:tcPr>
            <w:tcW w:w="1814" w:type="dxa"/>
            <w:vMerge w:val="restart"/>
          </w:tcPr>
          <w:p w:rsidR="00806560" w:rsidRDefault="00873AB4">
            <w:pPr>
              <w:pStyle w:val="ConsPlusNormal0"/>
              <w:jc w:val="center"/>
            </w:pPr>
            <w:r>
              <w:t>Наличие на начало года</w:t>
            </w:r>
          </w:p>
        </w:tc>
        <w:tc>
          <w:tcPr>
            <w:tcW w:w="1814" w:type="dxa"/>
            <w:vMerge w:val="restart"/>
          </w:tcPr>
          <w:p w:rsidR="00806560" w:rsidRDefault="00873AB4">
            <w:pPr>
              <w:pStyle w:val="ConsPlusNormal0"/>
              <w:jc w:val="center"/>
            </w:pPr>
            <w:r>
              <w:t>Поступление (увеличение)</w:t>
            </w:r>
          </w:p>
        </w:tc>
        <w:tc>
          <w:tcPr>
            <w:tcW w:w="1814" w:type="dxa"/>
            <w:vMerge w:val="restart"/>
          </w:tcPr>
          <w:p w:rsidR="00806560" w:rsidRDefault="00873AB4">
            <w:pPr>
              <w:pStyle w:val="ConsPlusNormal0"/>
              <w:jc w:val="center"/>
            </w:pPr>
            <w:r>
              <w:t>Выбытие (уменьшение)</w:t>
            </w:r>
          </w:p>
        </w:tc>
        <w:tc>
          <w:tcPr>
            <w:tcW w:w="1814" w:type="dxa"/>
            <w:vMerge w:val="restart"/>
            <w:tcBorders>
              <w:right w:val="nil"/>
            </w:tcBorders>
          </w:tcPr>
          <w:p w:rsidR="00806560" w:rsidRDefault="00873AB4">
            <w:pPr>
              <w:pStyle w:val="ConsPlusNormal0"/>
              <w:jc w:val="center"/>
            </w:pPr>
            <w:r>
              <w:t>Наличие на конец года</w:t>
            </w:r>
          </w:p>
        </w:tc>
      </w:tr>
      <w:tr w:rsidR="00806560">
        <w:tc>
          <w:tcPr>
            <w:tcW w:w="4648" w:type="dxa"/>
            <w:tcBorders>
              <w:left w:val="nil"/>
            </w:tcBorders>
          </w:tcPr>
          <w:p w:rsidR="00806560" w:rsidRDefault="00873AB4">
            <w:pPr>
              <w:pStyle w:val="ConsPlusNormal0"/>
              <w:jc w:val="center"/>
            </w:pPr>
            <w:r>
              <w:t>наименование</w:t>
            </w:r>
          </w:p>
        </w:tc>
        <w:tc>
          <w:tcPr>
            <w:tcW w:w="1077" w:type="dxa"/>
          </w:tcPr>
          <w:p w:rsidR="00806560" w:rsidRDefault="00873AB4">
            <w:pPr>
              <w:pStyle w:val="ConsPlusNormal0"/>
              <w:jc w:val="center"/>
            </w:pPr>
            <w:r>
              <w:t>код</w:t>
            </w:r>
          </w:p>
        </w:tc>
        <w:tc>
          <w:tcPr>
            <w:tcW w:w="623"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Borders>
              <w:right w:val="nil"/>
            </w:tcBorders>
          </w:tcPr>
          <w:p w:rsidR="00806560" w:rsidRDefault="00806560">
            <w:pPr>
              <w:pStyle w:val="ConsPlusNormal0"/>
            </w:pPr>
          </w:p>
        </w:tc>
      </w:tr>
      <w:tr w:rsidR="00806560">
        <w:tc>
          <w:tcPr>
            <w:tcW w:w="4648" w:type="dxa"/>
            <w:tcBorders>
              <w:left w:val="nil"/>
            </w:tcBorders>
          </w:tcPr>
          <w:p w:rsidR="00806560" w:rsidRDefault="00873AB4">
            <w:pPr>
              <w:pStyle w:val="ConsPlusNormal0"/>
              <w:jc w:val="center"/>
            </w:pPr>
            <w:r>
              <w:t>1</w:t>
            </w:r>
          </w:p>
        </w:tc>
        <w:tc>
          <w:tcPr>
            <w:tcW w:w="1077" w:type="dxa"/>
          </w:tcPr>
          <w:p w:rsidR="00806560" w:rsidRDefault="00873AB4">
            <w:pPr>
              <w:pStyle w:val="ConsPlusNormal0"/>
              <w:jc w:val="center"/>
            </w:pPr>
            <w:r>
              <w:t>2</w:t>
            </w:r>
          </w:p>
        </w:tc>
        <w:tc>
          <w:tcPr>
            <w:tcW w:w="623" w:type="dxa"/>
          </w:tcPr>
          <w:p w:rsidR="00806560" w:rsidRDefault="00873AB4">
            <w:pPr>
              <w:pStyle w:val="ConsPlusNormal0"/>
              <w:jc w:val="center"/>
            </w:pPr>
            <w:r>
              <w:t>3</w:t>
            </w:r>
          </w:p>
        </w:tc>
        <w:tc>
          <w:tcPr>
            <w:tcW w:w="1814" w:type="dxa"/>
          </w:tcPr>
          <w:p w:rsidR="00806560" w:rsidRDefault="00873AB4">
            <w:pPr>
              <w:pStyle w:val="ConsPlusNormal0"/>
              <w:jc w:val="center"/>
            </w:pPr>
            <w:r>
              <w:t>4</w:t>
            </w:r>
          </w:p>
        </w:tc>
        <w:tc>
          <w:tcPr>
            <w:tcW w:w="1814" w:type="dxa"/>
          </w:tcPr>
          <w:p w:rsidR="00806560" w:rsidRDefault="00873AB4">
            <w:pPr>
              <w:pStyle w:val="ConsPlusNormal0"/>
              <w:jc w:val="center"/>
            </w:pPr>
            <w:r>
              <w:t>5</w:t>
            </w:r>
          </w:p>
        </w:tc>
        <w:tc>
          <w:tcPr>
            <w:tcW w:w="1814" w:type="dxa"/>
          </w:tcPr>
          <w:p w:rsidR="00806560" w:rsidRDefault="00873AB4">
            <w:pPr>
              <w:pStyle w:val="ConsPlusNormal0"/>
              <w:jc w:val="center"/>
            </w:pPr>
            <w:r>
              <w:t>6</w:t>
            </w:r>
          </w:p>
        </w:tc>
        <w:tc>
          <w:tcPr>
            <w:tcW w:w="1814" w:type="dxa"/>
            <w:tcBorders>
              <w:right w:val="nil"/>
            </w:tcBorders>
          </w:tcPr>
          <w:p w:rsidR="00806560" w:rsidRDefault="00873AB4">
            <w:pPr>
              <w:pStyle w:val="ConsPlusNormal0"/>
              <w:jc w:val="center"/>
            </w:pPr>
            <w:r>
              <w:t>7</w:t>
            </w:r>
          </w:p>
        </w:tc>
      </w:tr>
      <w:tr w:rsidR="00806560">
        <w:tblPrEx>
          <w:tblBorders>
            <w:right w:val="single" w:sz="4" w:space="0" w:color="auto"/>
          </w:tblBorders>
        </w:tblPrEx>
        <w:tc>
          <w:tcPr>
            <w:tcW w:w="4648" w:type="dxa"/>
            <w:tcBorders>
              <w:left w:val="nil"/>
            </w:tcBorders>
          </w:tcPr>
          <w:p w:rsidR="00806560" w:rsidRDefault="00873AB4">
            <w:pPr>
              <w:pStyle w:val="ConsPlusNormal0"/>
            </w:pPr>
            <w:r>
              <w:t>6. Основные средства в эксплуатации, всего</w:t>
            </w:r>
          </w:p>
        </w:tc>
        <w:tc>
          <w:tcPr>
            <w:tcW w:w="1077" w:type="dxa"/>
            <w:vAlign w:val="bottom"/>
          </w:tcPr>
          <w:p w:rsidR="00806560" w:rsidRDefault="00873AB4">
            <w:pPr>
              <w:pStyle w:val="ConsPlusNormal0"/>
              <w:jc w:val="center"/>
            </w:pPr>
            <w:r>
              <w:t>21</w:t>
            </w:r>
          </w:p>
        </w:tc>
        <w:tc>
          <w:tcPr>
            <w:tcW w:w="623" w:type="dxa"/>
            <w:vAlign w:val="bottom"/>
          </w:tcPr>
          <w:p w:rsidR="00806560" w:rsidRDefault="00873AB4">
            <w:pPr>
              <w:pStyle w:val="ConsPlusNormal0"/>
              <w:jc w:val="center"/>
            </w:pPr>
            <w:bookmarkStart w:id="675" w:name="P10083"/>
            <w:bookmarkEnd w:id="675"/>
            <w:r>
              <w:t>850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в том числе:</w:t>
            </w:r>
          </w:p>
          <w:p w:rsidR="00806560" w:rsidRDefault="00873AB4">
            <w:pPr>
              <w:pStyle w:val="ConsPlusNormal0"/>
              <w:ind w:left="283"/>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851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иное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852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pPr>
            <w:r>
              <w:t>7. Материальные ценности, полученные по централизованному снабжению, всего</w:t>
            </w:r>
          </w:p>
        </w:tc>
        <w:tc>
          <w:tcPr>
            <w:tcW w:w="1077" w:type="dxa"/>
            <w:vAlign w:val="bottom"/>
          </w:tcPr>
          <w:p w:rsidR="00806560" w:rsidRDefault="00873AB4">
            <w:pPr>
              <w:pStyle w:val="ConsPlusNormal0"/>
              <w:jc w:val="center"/>
            </w:pPr>
            <w:r>
              <w:t>22</w:t>
            </w:r>
          </w:p>
        </w:tc>
        <w:tc>
          <w:tcPr>
            <w:tcW w:w="623" w:type="dxa"/>
            <w:vAlign w:val="bottom"/>
          </w:tcPr>
          <w:p w:rsidR="00806560" w:rsidRDefault="00873AB4">
            <w:pPr>
              <w:pStyle w:val="ConsPlusNormal0"/>
              <w:jc w:val="center"/>
            </w:pPr>
            <w:bookmarkStart w:id="676" w:name="P10112"/>
            <w:bookmarkEnd w:id="676"/>
            <w:r>
              <w:t>860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в том числе:</w:t>
            </w:r>
          </w:p>
          <w:p w:rsidR="00806560" w:rsidRDefault="00873AB4">
            <w:pPr>
              <w:pStyle w:val="ConsPlusNormal0"/>
              <w:ind w:left="283"/>
            </w:pPr>
            <w:r>
              <w:t>основные средства</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861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862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материальные запасы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863</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864</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pPr>
            <w:r>
              <w:t>8. Нефинансовые активы, переданные в доверительное управление, всего</w:t>
            </w:r>
          </w:p>
        </w:tc>
        <w:tc>
          <w:tcPr>
            <w:tcW w:w="1077" w:type="dxa"/>
            <w:vAlign w:val="bottom"/>
          </w:tcPr>
          <w:p w:rsidR="00806560" w:rsidRDefault="00873AB4">
            <w:pPr>
              <w:pStyle w:val="ConsPlusNormal0"/>
              <w:jc w:val="center"/>
            </w:pPr>
            <w:r>
              <w:t>24</w:t>
            </w:r>
          </w:p>
        </w:tc>
        <w:tc>
          <w:tcPr>
            <w:tcW w:w="623" w:type="dxa"/>
            <w:vAlign w:val="bottom"/>
          </w:tcPr>
          <w:p w:rsidR="00806560" w:rsidRDefault="00873AB4">
            <w:pPr>
              <w:pStyle w:val="ConsPlusNormal0"/>
              <w:jc w:val="center"/>
            </w:pPr>
            <w:bookmarkStart w:id="677" w:name="P10150"/>
            <w:bookmarkEnd w:id="677"/>
            <w:r>
              <w:t>880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в том числе:</w:t>
            </w:r>
          </w:p>
          <w:p w:rsidR="00806560" w:rsidRDefault="00873AB4">
            <w:pPr>
              <w:pStyle w:val="ConsPlusNormal0"/>
              <w:ind w:left="283"/>
            </w:pPr>
            <w:r>
              <w:t>основные средства</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недвижимое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883</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нематериальные активы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884</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885</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материальные запасы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886</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887</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непроизведенные активы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888</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финансовые активы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889</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12</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077"/>
        <w:gridCol w:w="623"/>
        <w:gridCol w:w="1814"/>
        <w:gridCol w:w="1814"/>
        <w:gridCol w:w="1814"/>
        <w:gridCol w:w="1814"/>
      </w:tblGrid>
      <w:tr w:rsidR="00806560">
        <w:tc>
          <w:tcPr>
            <w:tcW w:w="5725" w:type="dxa"/>
            <w:gridSpan w:val="2"/>
            <w:tcBorders>
              <w:left w:val="nil"/>
            </w:tcBorders>
          </w:tcPr>
          <w:p w:rsidR="00806560" w:rsidRDefault="00873AB4">
            <w:pPr>
              <w:pStyle w:val="ConsPlusNormal0"/>
              <w:jc w:val="center"/>
            </w:pPr>
            <w:r>
              <w:t>Забалансовый счет</w:t>
            </w:r>
          </w:p>
        </w:tc>
        <w:tc>
          <w:tcPr>
            <w:tcW w:w="623" w:type="dxa"/>
            <w:vMerge w:val="restart"/>
          </w:tcPr>
          <w:p w:rsidR="00806560" w:rsidRDefault="00873AB4">
            <w:pPr>
              <w:pStyle w:val="ConsPlusNormal0"/>
              <w:jc w:val="center"/>
            </w:pPr>
            <w:r>
              <w:t>Код строки</w:t>
            </w:r>
          </w:p>
        </w:tc>
        <w:tc>
          <w:tcPr>
            <w:tcW w:w="1814" w:type="dxa"/>
            <w:vMerge w:val="restart"/>
          </w:tcPr>
          <w:p w:rsidR="00806560" w:rsidRDefault="00873AB4">
            <w:pPr>
              <w:pStyle w:val="ConsPlusNormal0"/>
              <w:jc w:val="center"/>
            </w:pPr>
            <w:r>
              <w:t>Наличие на начало года</w:t>
            </w:r>
          </w:p>
        </w:tc>
        <w:tc>
          <w:tcPr>
            <w:tcW w:w="1814" w:type="dxa"/>
            <w:vMerge w:val="restart"/>
          </w:tcPr>
          <w:p w:rsidR="00806560" w:rsidRDefault="00873AB4">
            <w:pPr>
              <w:pStyle w:val="ConsPlusNormal0"/>
              <w:jc w:val="center"/>
            </w:pPr>
            <w:r>
              <w:t>Поступление (увеличение)</w:t>
            </w:r>
          </w:p>
        </w:tc>
        <w:tc>
          <w:tcPr>
            <w:tcW w:w="1814" w:type="dxa"/>
            <w:vMerge w:val="restart"/>
          </w:tcPr>
          <w:p w:rsidR="00806560" w:rsidRDefault="00873AB4">
            <w:pPr>
              <w:pStyle w:val="ConsPlusNormal0"/>
              <w:jc w:val="center"/>
            </w:pPr>
            <w:r>
              <w:t>Выбытие (уменьшение)</w:t>
            </w:r>
          </w:p>
        </w:tc>
        <w:tc>
          <w:tcPr>
            <w:tcW w:w="1814" w:type="dxa"/>
            <w:vMerge w:val="restart"/>
            <w:tcBorders>
              <w:right w:val="nil"/>
            </w:tcBorders>
          </w:tcPr>
          <w:p w:rsidR="00806560" w:rsidRDefault="00873AB4">
            <w:pPr>
              <w:pStyle w:val="ConsPlusNormal0"/>
              <w:jc w:val="center"/>
            </w:pPr>
            <w:r>
              <w:t>Наличие на конец года</w:t>
            </w:r>
          </w:p>
        </w:tc>
      </w:tr>
      <w:tr w:rsidR="00806560">
        <w:tc>
          <w:tcPr>
            <w:tcW w:w="4648" w:type="dxa"/>
            <w:tcBorders>
              <w:left w:val="nil"/>
            </w:tcBorders>
          </w:tcPr>
          <w:p w:rsidR="00806560" w:rsidRDefault="00873AB4">
            <w:pPr>
              <w:pStyle w:val="ConsPlusNormal0"/>
              <w:jc w:val="center"/>
            </w:pPr>
            <w:r>
              <w:t>наименование</w:t>
            </w:r>
          </w:p>
        </w:tc>
        <w:tc>
          <w:tcPr>
            <w:tcW w:w="1077" w:type="dxa"/>
          </w:tcPr>
          <w:p w:rsidR="00806560" w:rsidRDefault="00873AB4">
            <w:pPr>
              <w:pStyle w:val="ConsPlusNormal0"/>
              <w:jc w:val="center"/>
            </w:pPr>
            <w:r>
              <w:t>код</w:t>
            </w:r>
          </w:p>
        </w:tc>
        <w:tc>
          <w:tcPr>
            <w:tcW w:w="623"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Borders>
              <w:right w:val="nil"/>
            </w:tcBorders>
          </w:tcPr>
          <w:p w:rsidR="00806560" w:rsidRDefault="00806560">
            <w:pPr>
              <w:pStyle w:val="ConsPlusNormal0"/>
            </w:pPr>
          </w:p>
        </w:tc>
      </w:tr>
      <w:tr w:rsidR="00806560">
        <w:tc>
          <w:tcPr>
            <w:tcW w:w="4648" w:type="dxa"/>
            <w:tcBorders>
              <w:left w:val="nil"/>
            </w:tcBorders>
          </w:tcPr>
          <w:p w:rsidR="00806560" w:rsidRDefault="00873AB4">
            <w:pPr>
              <w:pStyle w:val="ConsPlusNormal0"/>
              <w:jc w:val="center"/>
            </w:pPr>
            <w:r>
              <w:t>1</w:t>
            </w:r>
          </w:p>
        </w:tc>
        <w:tc>
          <w:tcPr>
            <w:tcW w:w="1077" w:type="dxa"/>
          </w:tcPr>
          <w:p w:rsidR="00806560" w:rsidRDefault="00873AB4">
            <w:pPr>
              <w:pStyle w:val="ConsPlusNormal0"/>
              <w:jc w:val="center"/>
            </w:pPr>
            <w:r>
              <w:t>2</w:t>
            </w:r>
          </w:p>
        </w:tc>
        <w:tc>
          <w:tcPr>
            <w:tcW w:w="623" w:type="dxa"/>
          </w:tcPr>
          <w:p w:rsidR="00806560" w:rsidRDefault="00873AB4">
            <w:pPr>
              <w:pStyle w:val="ConsPlusNormal0"/>
              <w:jc w:val="center"/>
            </w:pPr>
            <w:r>
              <w:t>3</w:t>
            </w:r>
          </w:p>
        </w:tc>
        <w:tc>
          <w:tcPr>
            <w:tcW w:w="1814" w:type="dxa"/>
          </w:tcPr>
          <w:p w:rsidR="00806560" w:rsidRDefault="00873AB4">
            <w:pPr>
              <w:pStyle w:val="ConsPlusNormal0"/>
              <w:jc w:val="center"/>
            </w:pPr>
            <w:r>
              <w:t>4</w:t>
            </w:r>
          </w:p>
        </w:tc>
        <w:tc>
          <w:tcPr>
            <w:tcW w:w="1814" w:type="dxa"/>
          </w:tcPr>
          <w:p w:rsidR="00806560" w:rsidRDefault="00873AB4">
            <w:pPr>
              <w:pStyle w:val="ConsPlusNormal0"/>
              <w:jc w:val="center"/>
            </w:pPr>
            <w:r>
              <w:t>5</w:t>
            </w:r>
          </w:p>
        </w:tc>
        <w:tc>
          <w:tcPr>
            <w:tcW w:w="1814" w:type="dxa"/>
          </w:tcPr>
          <w:p w:rsidR="00806560" w:rsidRDefault="00873AB4">
            <w:pPr>
              <w:pStyle w:val="ConsPlusNormal0"/>
              <w:jc w:val="center"/>
            </w:pPr>
            <w:r>
              <w:t>6</w:t>
            </w:r>
          </w:p>
        </w:tc>
        <w:tc>
          <w:tcPr>
            <w:tcW w:w="1814" w:type="dxa"/>
            <w:tcBorders>
              <w:right w:val="nil"/>
            </w:tcBorders>
          </w:tcPr>
          <w:p w:rsidR="00806560" w:rsidRDefault="00873AB4">
            <w:pPr>
              <w:pStyle w:val="ConsPlusNormal0"/>
              <w:jc w:val="center"/>
            </w:pPr>
            <w:r>
              <w:t>7</w:t>
            </w:r>
          </w:p>
        </w:tc>
      </w:tr>
      <w:tr w:rsidR="00806560">
        <w:tblPrEx>
          <w:tblBorders>
            <w:right w:val="single" w:sz="4" w:space="0" w:color="auto"/>
          </w:tblBorders>
        </w:tblPrEx>
        <w:tc>
          <w:tcPr>
            <w:tcW w:w="4648" w:type="dxa"/>
            <w:tcBorders>
              <w:left w:val="nil"/>
            </w:tcBorders>
          </w:tcPr>
          <w:p w:rsidR="00806560" w:rsidRDefault="00873AB4">
            <w:pPr>
              <w:pStyle w:val="ConsPlusNormal0"/>
            </w:pPr>
            <w:r>
              <w:t>9. Имущество, переданное в возмездное пользование (аренду), всего</w:t>
            </w:r>
          </w:p>
        </w:tc>
        <w:tc>
          <w:tcPr>
            <w:tcW w:w="1077" w:type="dxa"/>
            <w:vAlign w:val="bottom"/>
          </w:tcPr>
          <w:p w:rsidR="00806560" w:rsidRDefault="00873AB4">
            <w:pPr>
              <w:pStyle w:val="ConsPlusNormal0"/>
              <w:jc w:val="center"/>
            </w:pPr>
            <w:r>
              <w:t>25</w:t>
            </w:r>
          </w:p>
        </w:tc>
        <w:tc>
          <w:tcPr>
            <w:tcW w:w="623" w:type="dxa"/>
            <w:vAlign w:val="bottom"/>
          </w:tcPr>
          <w:p w:rsidR="00806560" w:rsidRDefault="00873AB4">
            <w:pPr>
              <w:pStyle w:val="ConsPlusNormal0"/>
              <w:jc w:val="center"/>
            </w:pPr>
            <w:bookmarkStart w:id="678" w:name="P10249"/>
            <w:bookmarkEnd w:id="678"/>
            <w:r>
              <w:t>890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в том числе:</w:t>
            </w:r>
          </w:p>
          <w:p w:rsidR="00806560" w:rsidRDefault="00873AB4">
            <w:pPr>
              <w:pStyle w:val="ConsPlusNormal0"/>
              <w:ind w:left="283"/>
            </w:pPr>
            <w:r>
              <w:t>основные средства</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недвижимое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893</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нематериальные активы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894</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895</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материальные запасы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896</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из них:</w:t>
            </w:r>
          </w:p>
          <w:p w:rsidR="00806560" w:rsidRDefault="00873AB4">
            <w:pPr>
              <w:pStyle w:val="ConsPlusNormal0"/>
              <w:ind w:left="566"/>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897</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непроизведенные активы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898</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pPr>
            <w:r>
              <w:t>10. Имущество, переданное в безвозмездное пользование, всего</w:t>
            </w:r>
          </w:p>
        </w:tc>
        <w:tc>
          <w:tcPr>
            <w:tcW w:w="1077" w:type="dxa"/>
            <w:vAlign w:val="bottom"/>
          </w:tcPr>
          <w:p w:rsidR="00806560" w:rsidRDefault="00873AB4">
            <w:pPr>
              <w:pStyle w:val="ConsPlusNormal0"/>
              <w:jc w:val="center"/>
            </w:pPr>
            <w:r>
              <w:t>26</w:t>
            </w:r>
          </w:p>
        </w:tc>
        <w:tc>
          <w:tcPr>
            <w:tcW w:w="623" w:type="dxa"/>
            <w:vAlign w:val="bottom"/>
          </w:tcPr>
          <w:p w:rsidR="00806560" w:rsidRDefault="00873AB4">
            <w:pPr>
              <w:pStyle w:val="ConsPlusNormal0"/>
              <w:jc w:val="center"/>
            </w:pPr>
            <w:bookmarkStart w:id="679" w:name="P10323"/>
            <w:bookmarkEnd w:id="679"/>
            <w:r>
              <w:t>900</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в том числе:</w:t>
            </w:r>
          </w:p>
          <w:p w:rsidR="00806560" w:rsidRDefault="00873AB4">
            <w:pPr>
              <w:pStyle w:val="ConsPlusNormal0"/>
              <w:ind w:left="283"/>
            </w:pPr>
            <w:r>
              <w:t>переданное в аренду (пользование) на льготных условиях,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901</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основные средства,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902</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из них:</w:t>
            </w:r>
          </w:p>
          <w:p w:rsidR="00806560" w:rsidRDefault="00873AB4">
            <w:pPr>
              <w:pStyle w:val="ConsPlusNormal0"/>
              <w:ind w:left="849"/>
            </w:pPr>
            <w:r>
              <w:t>недвижимое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903</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904</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нематериальные активы,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905</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из них:</w:t>
            </w:r>
          </w:p>
          <w:p w:rsidR="00806560" w:rsidRDefault="00873AB4">
            <w:pPr>
              <w:pStyle w:val="ConsPlusNormal0"/>
              <w:ind w:left="849"/>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906</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материальные запасы,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907</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из них:</w:t>
            </w:r>
          </w:p>
          <w:p w:rsidR="00806560" w:rsidRDefault="00873AB4">
            <w:pPr>
              <w:pStyle w:val="ConsPlusNormal0"/>
              <w:ind w:left="849"/>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908</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непроизведенные активы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909</w:t>
            </w: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c>
          <w:tcPr>
            <w:tcW w:w="1814" w:type="dxa"/>
            <w:vAlign w:val="bottom"/>
          </w:tcPr>
          <w:p w:rsidR="00806560" w:rsidRDefault="00806560">
            <w:pPr>
              <w:pStyle w:val="ConsPlusNormal0"/>
            </w:pPr>
          </w:p>
        </w:tc>
      </w:tr>
    </w:tbl>
    <w:p w:rsidR="00806560" w:rsidRDefault="00806560">
      <w:pPr>
        <w:pStyle w:val="ConsPlusNormal0"/>
        <w:jc w:val="both"/>
      </w:pPr>
    </w:p>
    <w:p w:rsidR="00806560" w:rsidRDefault="00873AB4">
      <w:pPr>
        <w:pStyle w:val="ConsPlusNormal0"/>
        <w:jc w:val="right"/>
      </w:pPr>
      <w:r>
        <w:t>Форма 0503768 с. 13</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077"/>
        <w:gridCol w:w="623"/>
        <w:gridCol w:w="1814"/>
        <w:gridCol w:w="1814"/>
        <w:gridCol w:w="1814"/>
        <w:gridCol w:w="1814"/>
      </w:tblGrid>
      <w:tr w:rsidR="00806560">
        <w:tc>
          <w:tcPr>
            <w:tcW w:w="5725" w:type="dxa"/>
            <w:gridSpan w:val="2"/>
            <w:tcBorders>
              <w:left w:val="nil"/>
            </w:tcBorders>
          </w:tcPr>
          <w:p w:rsidR="00806560" w:rsidRDefault="00873AB4">
            <w:pPr>
              <w:pStyle w:val="ConsPlusNormal0"/>
              <w:jc w:val="center"/>
            </w:pPr>
            <w:r>
              <w:t>Забалансовый счет</w:t>
            </w:r>
          </w:p>
        </w:tc>
        <w:tc>
          <w:tcPr>
            <w:tcW w:w="623" w:type="dxa"/>
            <w:vMerge w:val="restart"/>
          </w:tcPr>
          <w:p w:rsidR="00806560" w:rsidRDefault="00873AB4">
            <w:pPr>
              <w:pStyle w:val="ConsPlusNormal0"/>
              <w:jc w:val="center"/>
            </w:pPr>
            <w:r>
              <w:t>Код строки</w:t>
            </w:r>
          </w:p>
        </w:tc>
        <w:tc>
          <w:tcPr>
            <w:tcW w:w="1814" w:type="dxa"/>
            <w:vMerge w:val="restart"/>
          </w:tcPr>
          <w:p w:rsidR="00806560" w:rsidRDefault="00873AB4">
            <w:pPr>
              <w:pStyle w:val="ConsPlusNormal0"/>
              <w:jc w:val="center"/>
            </w:pPr>
            <w:r>
              <w:t>Наличие на начало года</w:t>
            </w:r>
          </w:p>
        </w:tc>
        <w:tc>
          <w:tcPr>
            <w:tcW w:w="1814" w:type="dxa"/>
            <w:vMerge w:val="restart"/>
          </w:tcPr>
          <w:p w:rsidR="00806560" w:rsidRDefault="00873AB4">
            <w:pPr>
              <w:pStyle w:val="ConsPlusNormal0"/>
              <w:jc w:val="center"/>
            </w:pPr>
            <w:r>
              <w:t>Поступление (увеличение)</w:t>
            </w:r>
          </w:p>
        </w:tc>
        <w:tc>
          <w:tcPr>
            <w:tcW w:w="1814" w:type="dxa"/>
            <w:vMerge w:val="restart"/>
          </w:tcPr>
          <w:p w:rsidR="00806560" w:rsidRDefault="00873AB4">
            <w:pPr>
              <w:pStyle w:val="ConsPlusNormal0"/>
              <w:jc w:val="center"/>
            </w:pPr>
            <w:r>
              <w:t>Выбытие (уменьшение)</w:t>
            </w:r>
          </w:p>
        </w:tc>
        <w:tc>
          <w:tcPr>
            <w:tcW w:w="1814" w:type="dxa"/>
            <w:vMerge w:val="restart"/>
            <w:tcBorders>
              <w:right w:val="nil"/>
            </w:tcBorders>
          </w:tcPr>
          <w:p w:rsidR="00806560" w:rsidRDefault="00873AB4">
            <w:pPr>
              <w:pStyle w:val="ConsPlusNormal0"/>
              <w:jc w:val="center"/>
            </w:pPr>
            <w:r>
              <w:t>Наличие на конец года</w:t>
            </w:r>
          </w:p>
        </w:tc>
      </w:tr>
      <w:tr w:rsidR="00806560">
        <w:tc>
          <w:tcPr>
            <w:tcW w:w="4648" w:type="dxa"/>
            <w:tcBorders>
              <w:left w:val="nil"/>
            </w:tcBorders>
          </w:tcPr>
          <w:p w:rsidR="00806560" w:rsidRDefault="00873AB4">
            <w:pPr>
              <w:pStyle w:val="ConsPlusNormal0"/>
              <w:jc w:val="center"/>
            </w:pPr>
            <w:r>
              <w:t>наименование</w:t>
            </w:r>
          </w:p>
        </w:tc>
        <w:tc>
          <w:tcPr>
            <w:tcW w:w="1077" w:type="dxa"/>
          </w:tcPr>
          <w:p w:rsidR="00806560" w:rsidRDefault="00873AB4">
            <w:pPr>
              <w:pStyle w:val="ConsPlusNormal0"/>
              <w:jc w:val="center"/>
            </w:pPr>
            <w:r>
              <w:t>код</w:t>
            </w:r>
          </w:p>
        </w:tc>
        <w:tc>
          <w:tcPr>
            <w:tcW w:w="623"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Pr>
          <w:p w:rsidR="00806560" w:rsidRDefault="00806560">
            <w:pPr>
              <w:pStyle w:val="ConsPlusNormal0"/>
            </w:pPr>
          </w:p>
        </w:tc>
        <w:tc>
          <w:tcPr>
            <w:tcW w:w="1814" w:type="dxa"/>
            <w:vMerge/>
            <w:tcBorders>
              <w:right w:val="nil"/>
            </w:tcBorders>
          </w:tcPr>
          <w:p w:rsidR="00806560" w:rsidRDefault="00806560">
            <w:pPr>
              <w:pStyle w:val="ConsPlusNormal0"/>
            </w:pPr>
          </w:p>
        </w:tc>
      </w:tr>
      <w:tr w:rsidR="00806560">
        <w:tc>
          <w:tcPr>
            <w:tcW w:w="4648" w:type="dxa"/>
            <w:tcBorders>
              <w:left w:val="nil"/>
            </w:tcBorders>
          </w:tcPr>
          <w:p w:rsidR="00806560" w:rsidRDefault="00873AB4">
            <w:pPr>
              <w:pStyle w:val="ConsPlusNormal0"/>
              <w:jc w:val="center"/>
            </w:pPr>
            <w:r>
              <w:t>1</w:t>
            </w:r>
          </w:p>
        </w:tc>
        <w:tc>
          <w:tcPr>
            <w:tcW w:w="1077" w:type="dxa"/>
          </w:tcPr>
          <w:p w:rsidR="00806560" w:rsidRDefault="00873AB4">
            <w:pPr>
              <w:pStyle w:val="ConsPlusNormal0"/>
              <w:jc w:val="center"/>
            </w:pPr>
            <w:r>
              <w:t>2</w:t>
            </w:r>
          </w:p>
        </w:tc>
        <w:tc>
          <w:tcPr>
            <w:tcW w:w="623" w:type="dxa"/>
          </w:tcPr>
          <w:p w:rsidR="00806560" w:rsidRDefault="00873AB4">
            <w:pPr>
              <w:pStyle w:val="ConsPlusNormal0"/>
              <w:jc w:val="center"/>
            </w:pPr>
            <w:r>
              <w:t>3</w:t>
            </w:r>
          </w:p>
        </w:tc>
        <w:tc>
          <w:tcPr>
            <w:tcW w:w="1814" w:type="dxa"/>
          </w:tcPr>
          <w:p w:rsidR="00806560" w:rsidRDefault="00873AB4">
            <w:pPr>
              <w:pStyle w:val="ConsPlusNormal0"/>
              <w:jc w:val="center"/>
            </w:pPr>
            <w:r>
              <w:t>4</w:t>
            </w:r>
          </w:p>
        </w:tc>
        <w:tc>
          <w:tcPr>
            <w:tcW w:w="1814" w:type="dxa"/>
          </w:tcPr>
          <w:p w:rsidR="00806560" w:rsidRDefault="00873AB4">
            <w:pPr>
              <w:pStyle w:val="ConsPlusNormal0"/>
              <w:jc w:val="center"/>
            </w:pPr>
            <w:r>
              <w:t>5</w:t>
            </w:r>
          </w:p>
        </w:tc>
        <w:tc>
          <w:tcPr>
            <w:tcW w:w="1814" w:type="dxa"/>
          </w:tcPr>
          <w:p w:rsidR="00806560" w:rsidRDefault="00873AB4">
            <w:pPr>
              <w:pStyle w:val="ConsPlusNormal0"/>
              <w:jc w:val="center"/>
            </w:pPr>
            <w:r>
              <w:t>6</w:t>
            </w:r>
          </w:p>
        </w:tc>
        <w:tc>
          <w:tcPr>
            <w:tcW w:w="1814" w:type="dxa"/>
            <w:tcBorders>
              <w:right w:val="nil"/>
            </w:tcBorders>
          </w:tcPr>
          <w:p w:rsidR="00806560" w:rsidRDefault="00873AB4">
            <w:pPr>
              <w:pStyle w:val="ConsPlusNormal0"/>
              <w:jc w:val="center"/>
            </w:pPr>
            <w:r>
              <w:t>7</w:t>
            </w:r>
          </w:p>
        </w:tc>
      </w:tr>
      <w:tr w:rsidR="00806560">
        <w:tblPrEx>
          <w:tblBorders>
            <w:right w:val="single" w:sz="4" w:space="0" w:color="auto"/>
          </w:tblBorders>
        </w:tblPrEx>
        <w:tc>
          <w:tcPr>
            <w:tcW w:w="4648" w:type="dxa"/>
            <w:tcBorders>
              <w:left w:val="nil"/>
            </w:tcBorders>
          </w:tcPr>
          <w:p w:rsidR="00806560" w:rsidRDefault="00873AB4">
            <w:pPr>
              <w:pStyle w:val="ConsPlusNormal0"/>
              <w:ind w:left="283"/>
            </w:pPr>
            <w:r>
              <w:t>переданное в пользование по иным основаниям,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910</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основные средства,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911</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из них:</w:t>
            </w:r>
          </w:p>
          <w:p w:rsidR="00806560" w:rsidRDefault="00873AB4">
            <w:pPr>
              <w:pStyle w:val="ConsPlusNormal0"/>
              <w:ind w:left="849"/>
            </w:pPr>
            <w:r>
              <w:t>недвижимое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912</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913</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нематериальные активы,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914</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из них:</w:t>
            </w:r>
          </w:p>
          <w:p w:rsidR="00806560" w:rsidRDefault="00873AB4">
            <w:pPr>
              <w:pStyle w:val="ConsPlusNormal0"/>
              <w:ind w:left="849"/>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915</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материальные запасы, всего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916</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849"/>
            </w:pPr>
            <w:r>
              <w:t>из них:</w:t>
            </w:r>
          </w:p>
          <w:p w:rsidR="00806560" w:rsidRDefault="00873AB4">
            <w:pPr>
              <w:pStyle w:val="ConsPlusNormal0"/>
              <w:ind w:left="849"/>
            </w:pPr>
            <w:r>
              <w:t>особо ценное движимое имущество</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917</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73AB4">
            <w:pPr>
              <w:pStyle w:val="ConsPlusNormal0"/>
              <w:ind w:left="566"/>
            </w:pPr>
            <w:r>
              <w:t>непроизведенные активы</w:t>
            </w:r>
          </w:p>
        </w:tc>
        <w:tc>
          <w:tcPr>
            <w:tcW w:w="1077" w:type="dxa"/>
            <w:vAlign w:val="bottom"/>
          </w:tcPr>
          <w:p w:rsidR="00806560" w:rsidRDefault="00806560">
            <w:pPr>
              <w:pStyle w:val="ConsPlusNormal0"/>
            </w:pPr>
          </w:p>
        </w:tc>
        <w:tc>
          <w:tcPr>
            <w:tcW w:w="623" w:type="dxa"/>
            <w:vAlign w:val="bottom"/>
          </w:tcPr>
          <w:p w:rsidR="00806560" w:rsidRDefault="00873AB4">
            <w:pPr>
              <w:pStyle w:val="ConsPlusNormal0"/>
              <w:jc w:val="center"/>
            </w:pPr>
            <w:r>
              <w:t>918</w:t>
            </w: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r w:rsidR="00806560">
        <w:tblPrEx>
          <w:tblBorders>
            <w:right w:val="single" w:sz="4" w:space="0" w:color="auto"/>
          </w:tblBorders>
        </w:tblPrEx>
        <w:tc>
          <w:tcPr>
            <w:tcW w:w="4648" w:type="dxa"/>
            <w:tcBorders>
              <w:left w:val="nil"/>
            </w:tcBorders>
          </w:tcPr>
          <w:p w:rsidR="00806560" w:rsidRDefault="00806560">
            <w:pPr>
              <w:pStyle w:val="ConsPlusNormal0"/>
            </w:pPr>
          </w:p>
        </w:tc>
        <w:tc>
          <w:tcPr>
            <w:tcW w:w="1077" w:type="dxa"/>
            <w:vAlign w:val="bottom"/>
          </w:tcPr>
          <w:p w:rsidR="00806560" w:rsidRDefault="00806560">
            <w:pPr>
              <w:pStyle w:val="ConsPlusNormal0"/>
            </w:pPr>
          </w:p>
        </w:tc>
        <w:tc>
          <w:tcPr>
            <w:tcW w:w="623" w:type="dxa"/>
            <w:vAlign w:val="bottom"/>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c>
          <w:tcPr>
            <w:tcW w:w="1814" w:type="dxa"/>
          </w:tcPr>
          <w:p w:rsidR="00806560" w:rsidRDefault="00806560">
            <w:pPr>
              <w:pStyle w:val="ConsPlusNormal0"/>
            </w:pPr>
          </w:p>
        </w:tc>
      </w:tr>
    </w:tbl>
    <w:p w:rsidR="00806560" w:rsidRDefault="00806560">
      <w:pPr>
        <w:pStyle w:val="ConsPlusNormal0"/>
        <w:sectPr w:rsidR="00806560">
          <w:headerReference w:type="default" r:id="rId699"/>
          <w:footerReference w:type="default" r:id="rId700"/>
          <w:headerReference w:type="first" r:id="rId701"/>
          <w:footerReference w:type="first" r:id="rId702"/>
          <w:pgSz w:w="16838" w:h="11906" w:orient="landscape"/>
          <w:pgMar w:top="1133" w:right="397" w:bottom="566" w:left="397" w:header="0" w:footer="0" w:gutter="0"/>
          <w:cols w:space="720"/>
          <w:titlePg/>
        </w:sectPr>
      </w:pP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703"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rPr>
                <w:color w:val="392C69"/>
              </w:rPr>
              <w:t xml:space="preserve"> Минфина России от 30.11.2018 N 243н)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both"/>
            </w:pPr>
            <w:r>
              <w:rPr>
                <w:color w:val="392C69"/>
              </w:rPr>
              <w:t>КонсультантПлюс: примечание.</w:t>
            </w:r>
          </w:p>
          <w:p w:rsidR="00806560" w:rsidRDefault="00873AB4">
            <w:pPr>
              <w:pStyle w:val="ConsPlusNormal0"/>
              <w:jc w:val="both"/>
            </w:pPr>
            <w:r>
              <w:rPr>
                <w:color w:val="392C69"/>
              </w:rPr>
              <w:t>Письмом Минфина России N 02-07-07/39110, Казначейства России N 07-04-05/02-493 от 04.07.2016 доведены примеры заполнения формы 0503769.</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73AB4">
      <w:pPr>
        <w:pStyle w:val="ConsPlusNonformat0"/>
        <w:spacing w:before="260"/>
        <w:jc w:val="both"/>
      </w:pPr>
      <w:bookmarkStart w:id="680" w:name="P10500"/>
      <w:bookmarkEnd w:id="680"/>
      <w:r>
        <w:t xml:space="preserve">      Сведения по дебиторской и кредиторской задолженности учреждения</w:t>
      </w:r>
    </w:p>
    <w:p w:rsidR="00806560" w:rsidRDefault="0080656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191"/>
      </w:tblGrid>
      <w:tr w:rsidR="00806560">
        <w:tc>
          <w:tcPr>
            <w:tcW w:w="7824" w:type="dxa"/>
            <w:tcBorders>
              <w:top w:val="nil"/>
              <w:left w:val="nil"/>
              <w:bottom w:val="nil"/>
            </w:tcBorders>
          </w:tcPr>
          <w:p w:rsidR="00806560" w:rsidRDefault="00873AB4">
            <w:pPr>
              <w:pStyle w:val="ConsPlusNormal0"/>
              <w:jc w:val="right"/>
            </w:pPr>
            <w:r>
              <w:t xml:space="preserve">Код формы по </w:t>
            </w:r>
            <w:hyperlink r:id="rId704"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191" w:type="dxa"/>
            <w:tcBorders>
              <w:top w:val="single" w:sz="4" w:space="0" w:color="auto"/>
              <w:bottom w:val="single" w:sz="4" w:space="0" w:color="auto"/>
            </w:tcBorders>
          </w:tcPr>
          <w:p w:rsidR="00806560" w:rsidRDefault="00873AB4">
            <w:pPr>
              <w:pStyle w:val="ConsPlusNormal0"/>
              <w:jc w:val="center"/>
            </w:pPr>
            <w:r>
              <w:t>0503769</w:t>
            </w:r>
          </w:p>
        </w:tc>
      </w:tr>
    </w:tbl>
    <w:p w:rsidR="00806560" w:rsidRDefault="00806560">
      <w:pPr>
        <w:pStyle w:val="ConsPlusNormal0"/>
        <w:jc w:val="both"/>
      </w:pPr>
    </w:p>
    <w:p w:rsidR="00806560" w:rsidRDefault="00873AB4">
      <w:pPr>
        <w:pStyle w:val="ConsPlusNonformat0"/>
        <w:jc w:val="both"/>
      </w:pPr>
      <w:r>
        <w:t>Вид деятельности (вид финансового обеспечения) ____________________________</w:t>
      </w:r>
    </w:p>
    <w:p w:rsidR="00806560" w:rsidRDefault="00873AB4">
      <w:pPr>
        <w:pStyle w:val="ConsPlusNonformat0"/>
        <w:jc w:val="both"/>
      </w:pPr>
      <w:r>
        <w:t>Вид задолженности _________________________________________________________</w:t>
      </w:r>
    </w:p>
    <w:p w:rsidR="00806560" w:rsidRDefault="00873AB4">
      <w:pPr>
        <w:pStyle w:val="ConsPlusNonformat0"/>
        <w:jc w:val="both"/>
      </w:pPr>
      <w:r>
        <w:t xml:space="preserve">                                 (дебиторская/кредиторская)</w:t>
      </w:r>
    </w:p>
    <w:p w:rsidR="00806560" w:rsidRDefault="00806560">
      <w:pPr>
        <w:pStyle w:val="ConsPlusNonformat0"/>
        <w:jc w:val="both"/>
      </w:pPr>
    </w:p>
    <w:p w:rsidR="00806560" w:rsidRDefault="00873AB4">
      <w:pPr>
        <w:pStyle w:val="ConsPlusNonformat0"/>
        <w:jc w:val="both"/>
      </w:pPr>
      <w:bookmarkStart w:id="681" w:name="P10509"/>
      <w:bookmarkEnd w:id="681"/>
      <w:r>
        <w:t>1. Сведения о</w:t>
      </w:r>
      <w:r>
        <w:t xml:space="preserve"> дебиторской (кредиторской) задолженности</w:t>
      </w:r>
    </w:p>
    <w:p w:rsidR="00806560" w:rsidRDefault="00806560">
      <w:pPr>
        <w:pStyle w:val="ConsPlusNormal0"/>
        <w:jc w:val="both"/>
      </w:pPr>
    </w:p>
    <w:p w:rsidR="00806560" w:rsidRDefault="00806560">
      <w:pPr>
        <w:pStyle w:val="ConsPlusNormal0"/>
        <w:sectPr w:rsidR="00806560">
          <w:headerReference w:type="default" r:id="rId705"/>
          <w:footerReference w:type="default" r:id="rId706"/>
          <w:headerReference w:type="first" r:id="rId707"/>
          <w:footerReference w:type="first" r:id="rId708"/>
          <w:pgSz w:w="11906" w:h="16838"/>
          <w:pgMar w:top="1440" w:right="566" w:bottom="1440" w:left="1133"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681"/>
        <w:gridCol w:w="885"/>
        <w:gridCol w:w="885"/>
        <w:gridCol w:w="885"/>
        <w:gridCol w:w="885"/>
        <w:gridCol w:w="885"/>
        <w:gridCol w:w="885"/>
        <w:gridCol w:w="885"/>
        <w:gridCol w:w="885"/>
        <w:gridCol w:w="885"/>
        <w:gridCol w:w="885"/>
        <w:gridCol w:w="885"/>
        <w:gridCol w:w="885"/>
        <w:gridCol w:w="885"/>
      </w:tblGrid>
      <w:tr w:rsidR="00806560">
        <w:tc>
          <w:tcPr>
            <w:tcW w:w="2268" w:type="dxa"/>
            <w:gridSpan w:val="2"/>
            <w:vMerge w:val="restart"/>
            <w:tcBorders>
              <w:left w:val="nil"/>
            </w:tcBorders>
          </w:tcPr>
          <w:p w:rsidR="00806560" w:rsidRDefault="00873AB4">
            <w:pPr>
              <w:pStyle w:val="ConsPlusNormal0"/>
              <w:jc w:val="center"/>
            </w:pPr>
            <w:r>
              <w:t>Номер (код) счета бюджетного учета</w:t>
            </w:r>
          </w:p>
        </w:tc>
        <w:tc>
          <w:tcPr>
            <w:tcW w:w="11505" w:type="dxa"/>
            <w:gridSpan w:val="13"/>
            <w:tcBorders>
              <w:right w:val="nil"/>
            </w:tcBorders>
          </w:tcPr>
          <w:p w:rsidR="00806560" w:rsidRDefault="00873AB4">
            <w:pPr>
              <w:pStyle w:val="ConsPlusNormal0"/>
              <w:jc w:val="center"/>
            </w:pPr>
            <w:r>
              <w:t>Сумма задолженности, руб</w:t>
            </w:r>
          </w:p>
        </w:tc>
      </w:tr>
      <w:tr w:rsidR="00806560">
        <w:tc>
          <w:tcPr>
            <w:tcW w:w="2268" w:type="dxa"/>
            <w:gridSpan w:val="2"/>
            <w:vMerge/>
            <w:tcBorders>
              <w:left w:val="nil"/>
            </w:tcBorders>
          </w:tcPr>
          <w:p w:rsidR="00806560" w:rsidRDefault="00806560">
            <w:pPr>
              <w:pStyle w:val="ConsPlusNormal0"/>
            </w:pPr>
          </w:p>
        </w:tc>
        <w:tc>
          <w:tcPr>
            <w:tcW w:w="2655" w:type="dxa"/>
            <w:gridSpan w:val="3"/>
          </w:tcPr>
          <w:p w:rsidR="00806560" w:rsidRDefault="00873AB4">
            <w:pPr>
              <w:pStyle w:val="ConsPlusNormal0"/>
              <w:jc w:val="center"/>
            </w:pPr>
            <w:r>
              <w:t>на начало года</w:t>
            </w:r>
          </w:p>
        </w:tc>
        <w:tc>
          <w:tcPr>
            <w:tcW w:w="3540" w:type="dxa"/>
            <w:gridSpan w:val="4"/>
          </w:tcPr>
          <w:p w:rsidR="00806560" w:rsidRDefault="00873AB4">
            <w:pPr>
              <w:pStyle w:val="ConsPlusNormal0"/>
              <w:jc w:val="center"/>
            </w:pPr>
            <w:r>
              <w:t>изменение задолженности</w:t>
            </w:r>
          </w:p>
        </w:tc>
        <w:tc>
          <w:tcPr>
            <w:tcW w:w="2655" w:type="dxa"/>
            <w:gridSpan w:val="3"/>
          </w:tcPr>
          <w:p w:rsidR="00806560" w:rsidRDefault="00873AB4">
            <w:pPr>
              <w:pStyle w:val="ConsPlusNormal0"/>
              <w:jc w:val="center"/>
            </w:pPr>
            <w:r>
              <w:t>на конец отчетного периода</w:t>
            </w:r>
          </w:p>
        </w:tc>
        <w:tc>
          <w:tcPr>
            <w:tcW w:w="2655" w:type="dxa"/>
            <w:gridSpan w:val="3"/>
            <w:tcBorders>
              <w:right w:val="nil"/>
            </w:tcBorders>
          </w:tcPr>
          <w:p w:rsidR="00806560" w:rsidRDefault="00873AB4">
            <w:pPr>
              <w:pStyle w:val="ConsPlusNormal0"/>
              <w:jc w:val="center"/>
            </w:pPr>
            <w:r>
              <w:t>на конец аналогичного периода прошлого финансового года</w:t>
            </w:r>
          </w:p>
        </w:tc>
      </w:tr>
      <w:tr w:rsidR="00806560">
        <w:tc>
          <w:tcPr>
            <w:tcW w:w="2268" w:type="dxa"/>
            <w:gridSpan w:val="2"/>
            <w:vMerge/>
            <w:tcBorders>
              <w:left w:val="nil"/>
            </w:tcBorders>
          </w:tcPr>
          <w:p w:rsidR="00806560" w:rsidRDefault="00806560">
            <w:pPr>
              <w:pStyle w:val="ConsPlusNormal0"/>
            </w:pPr>
          </w:p>
        </w:tc>
        <w:tc>
          <w:tcPr>
            <w:tcW w:w="885" w:type="dxa"/>
            <w:vMerge w:val="restart"/>
          </w:tcPr>
          <w:p w:rsidR="00806560" w:rsidRDefault="00873AB4">
            <w:pPr>
              <w:pStyle w:val="ConsPlusNormal0"/>
              <w:jc w:val="center"/>
            </w:pPr>
            <w:r>
              <w:t>всего</w:t>
            </w:r>
          </w:p>
        </w:tc>
        <w:tc>
          <w:tcPr>
            <w:tcW w:w="1770" w:type="dxa"/>
            <w:gridSpan w:val="2"/>
          </w:tcPr>
          <w:p w:rsidR="00806560" w:rsidRDefault="00873AB4">
            <w:pPr>
              <w:pStyle w:val="ConsPlusNormal0"/>
              <w:jc w:val="center"/>
            </w:pPr>
            <w:r>
              <w:t>из них:</w:t>
            </w:r>
          </w:p>
        </w:tc>
        <w:tc>
          <w:tcPr>
            <w:tcW w:w="1770" w:type="dxa"/>
            <w:gridSpan w:val="2"/>
          </w:tcPr>
          <w:p w:rsidR="00806560" w:rsidRDefault="00873AB4">
            <w:pPr>
              <w:pStyle w:val="ConsPlusNormal0"/>
              <w:jc w:val="center"/>
            </w:pPr>
            <w:r>
              <w:t>увеличение</w:t>
            </w:r>
          </w:p>
        </w:tc>
        <w:tc>
          <w:tcPr>
            <w:tcW w:w="1770" w:type="dxa"/>
            <w:gridSpan w:val="2"/>
          </w:tcPr>
          <w:p w:rsidR="00806560" w:rsidRDefault="00873AB4">
            <w:pPr>
              <w:pStyle w:val="ConsPlusNormal0"/>
              <w:jc w:val="center"/>
            </w:pPr>
            <w:r>
              <w:t>уменьшение</w:t>
            </w:r>
          </w:p>
        </w:tc>
        <w:tc>
          <w:tcPr>
            <w:tcW w:w="885" w:type="dxa"/>
            <w:vMerge w:val="restart"/>
          </w:tcPr>
          <w:p w:rsidR="00806560" w:rsidRDefault="00873AB4">
            <w:pPr>
              <w:pStyle w:val="ConsPlusNormal0"/>
              <w:jc w:val="center"/>
            </w:pPr>
            <w:r>
              <w:t>всего</w:t>
            </w:r>
          </w:p>
        </w:tc>
        <w:tc>
          <w:tcPr>
            <w:tcW w:w="1770" w:type="dxa"/>
            <w:gridSpan w:val="2"/>
          </w:tcPr>
          <w:p w:rsidR="00806560" w:rsidRDefault="00873AB4">
            <w:pPr>
              <w:pStyle w:val="ConsPlusNormal0"/>
              <w:jc w:val="center"/>
            </w:pPr>
            <w:r>
              <w:t>из них:</w:t>
            </w:r>
          </w:p>
        </w:tc>
        <w:tc>
          <w:tcPr>
            <w:tcW w:w="885" w:type="dxa"/>
            <w:vMerge w:val="restart"/>
          </w:tcPr>
          <w:p w:rsidR="00806560" w:rsidRDefault="00873AB4">
            <w:pPr>
              <w:pStyle w:val="ConsPlusNormal0"/>
              <w:jc w:val="center"/>
            </w:pPr>
            <w:r>
              <w:t>всего</w:t>
            </w:r>
          </w:p>
        </w:tc>
        <w:tc>
          <w:tcPr>
            <w:tcW w:w="1770" w:type="dxa"/>
            <w:gridSpan w:val="2"/>
            <w:tcBorders>
              <w:right w:val="nil"/>
            </w:tcBorders>
          </w:tcPr>
          <w:p w:rsidR="00806560" w:rsidRDefault="00873AB4">
            <w:pPr>
              <w:pStyle w:val="ConsPlusNormal0"/>
              <w:jc w:val="center"/>
            </w:pPr>
            <w:r>
              <w:t>из них:</w:t>
            </w:r>
          </w:p>
        </w:tc>
      </w:tr>
      <w:tr w:rsidR="00806560">
        <w:tc>
          <w:tcPr>
            <w:tcW w:w="2268" w:type="dxa"/>
            <w:gridSpan w:val="2"/>
            <w:vMerge/>
            <w:tcBorders>
              <w:left w:val="nil"/>
            </w:tcBorders>
          </w:tcPr>
          <w:p w:rsidR="00806560" w:rsidRDefault="00806560">
            <w:pPr>
              <w:pStyle w:val="ConsPlusNormal0"/>
            </w:pPr>
          </w:p>
        </w:tc>
        <w:tc>
          <w:tcPr>
            <w:tcW w:w="885" w:type="dxa"/>
            <w:vMerge/>
          </w:tcPr>
          <w:p w:rsidR="00806560" w:rsidRDefault="00806560">
            <w:pPr>
              <w:pStyle w:val="ConsPlusNormal0"/>
            </w:pPr>
          </w:p>
        </w:tc>
        <w:tc>
          <w:tcPr>
            <w:tcW w:w="885" w:type="dxa"/>
          </w:tcPr>
          <w:p w:rsidR="00806560" w:rsidRDefault="00873AB4">
            <w:pPr>
              <w:pStyle w:val="ConsPlusNormal0"/>
              <w:jc w:val="center"/>
            </w:pPr>
            <w:r>
              <w:t>долгосрочная</w:t>
            </w:r>
          </w:p>
        </w:tc>
        <w:tc>
          <w:tcPr>
            <w:tcW w:w="885" w:type="dxa"/>
          </w:tcPr>
          <w:p w:rsidR="00806560" w:rsidRDefault="00873AB4">
            <w:pPr>
              <w:pStyle w:val="ConsPlusNormal0"/>
              <w:jc w:val="center"/>
            </w:pPr>
            <w:r>
              <w:t>просроченная</w:t>
            </w:r>
          </w:p>
        </w:tc>
        <w:tc>
          <w:tcPr>
            <w:tcW w:w="885" w:type="dxa"/>
          </w:tcPr>
          <w:p w:rsidR="00806560" w:rsidRDefault="00873AB4">
            <w:pPr>
              <w:pStyle w:val="ConsPlusNormal0"/>
              <w:jc w:val="center"/>
            </w:pPr>
            <w:r>
              <w:t>всего</w:t>
            </w:r>
          </w:p>
        </w:tc>
        <w:tc>
          <w:tcPr>
            <w:tcW w:w="885" w:type="dxa"/>
          </w:tcPr>
          <w:p w:rsidR="00806560" w:rsidRDefault="00873AB4">
            <w:pPr>
              <w:pStyle w:val="ConsPlusNormal0"/>
              <w:jc w:val="center"/>
            </w:pPr>
            <w:r>
              <w:t>в том числе неденежные расчеты</w:t>
            </w:r>
          </w:p>
        </w:tc>
        <w:tc>
          <w:tcPr>
            <w:tcW w:w="885" w:type="dxa"/>
          </w:tcPr>
          <w:p w:rsidR="00806560" w:rsidRDefault="00873AB4">
            <w:pPr>
              <w:pStyle w:val="ConsPlusNormal0"/>
              <w:jc w:val="center"/>
            </w:pPr>
            <w:r>
              <w:t>всего</w:t>
            </w:r>
          </w:p>
        </w:tc>
        <w:tc>
          <w:tcPr>
            <w:tcW w:w="885" w:type="dxa"/>
          </w:tcPr>
          <w:p w:rsidR="00806560" w:rsidRDefault="00873AB4">
            <w:pPr>
              <w:pStyle w:val="ConsPlusNormal0"/>
              <w:jc w:val="center"/>
            </w:pPr>
            <w:r>
              <w:t>в том числе неденежные расчеты</w:t>
            </w:r>
          </w:p>
        </w:tc>
        <w:tc>
          <w:tcPr>
            <w:tcW w:w="885" w:type="dxa"/>
            <w:vMerge/>
          </w:tcPr>
          <w:p w:rsidR="00806560" w:rsidRDefault="00806560">
            <w:pPr>
              <w:pStyle w:val="ConsPlusNormal0"/>
            </w:pPr>
          </w:p>
        </w:tc>
        <w:tc>
          <w:tcPr>
            <w:tcW w:w="885" w:type="dxa"/>
          </w:tcPr>
          <w:p w:rsidR="00806560" w:rsidRDefault="00873AB4">
            <w:pPr>
              <w:pStyle w:val="ConsPlusNormal0"/>
              <w:jc w:val="center"/>
            </w:pPr>
            <w:r>
              <w:t>долгосрочная</w:t>
            </w:r>
          </w:p>
        </w:tc>
        <w:tc>
          <w:tcPr>
            <w:tcW w:w="885" w:type="dxa"/>
          </w:tcPr>
          <w:p w:rsidR="00806560" w:rsidRDefault="00873AB4">
            <w:pPr>
              <w:pStyle w:val="ConsPlusNormal0"/>
              <w:jc w:val="center"/>
            </w:pPr>
            <w:r>
              <w:t>просроченная</w:t>
            </w:r>
          </w:p>
        </w:tc>
        <w:tc>
          <w:tcPr>
            <w:tcW w:w="885" w:type="dxa"/>
            <w:vMerge/>
          </w:tcPr>
          <w:p w:rsidR="00806560" w:rsidRDefault="00806560">
            <w:pPr>
              <w:pStyle w:val="ConsPlusNormal0"/>
            </w:pPr>
          </w:p>
        </w:tc>
        <w:tc>
          <w:tcPr>
            <w:tcW w:w="885" w:type="dxa"/>
          </w:tcPr>
          <w:p w:rsidR="00806560" w:rsidRDefault="00873AB4">
            <w:pPr>
              <w:pStyle w:val="ConsPlusNormal0"/>
              <w:jc w:val="center"/>
            </w:pPr>
            <w:r>
              <w:t>долгосрочная</w:t>
            </w:r>
          </w:p>
        </w:tc>
        <w:tc>
          <w:tcPr>
            <w:tcW w:w="885" w:type="dxa"/>
            <w:tcBorders>
              <w:right w:val="nil"/>
            </w:tcBorders>
          </w:tcPr>
          <w:p w:rsidR="00806560" w:rsidRDefault="00873AB4">
            <w:pPr>
              <w:pStyle w:val="ConsPlusNormal0"/>
              <w:jc w:val="center"/>
            </w:pPr>
            <w:r>
              <w:t>просроченная</w:t>
            </w:r>
          </w:p>
        </w:tc>
      </w:tr>
      <w:tr w:rsidR="00806560">
        <w:tc>
          <w:tcPr>
            <w:tcW w:w="2268" w:type="dxa"/>
            <w:gridSpan w:val="2"/>
            <w:tcBorders>
              <w:left w:val="nil"/>
            </w:tcBorders>
          </w:tcPr>
          <w:p w:rsidR="00806560" w:rsidRDefault="00873AB4">
            <w:pPr>
              <w:pStyle w:val="ConsPlusNormal0"/>
              <w:jc w:val="center"/>
            </w:pPr>
            <w:bookmarkStart w:id="682" w:name="P10535"/>
            <w:bookmarkEnd w:id="682"/>
            <w:r>
              <w:t>1</w:t>
            </w:r>
          </w:p>
        </w:tc>
        <w:tc>
          <w:tcPr>
            <w:tcW w:w="885" w:type="dxa"/>
          </w:tcPr>
          <w:p w:rsidR="00806560" w:rsidRDefault="00873AB4">
            <w:pPr>
              <w:pStyle w:val="ConsPlusNormal0"/>
              <w:jc w:val="center"/>
            </w:pPr>
            <w:bookmarkStart w:id="683" w:name="P10536"/>
            <w:bookmarkEnd w:id="683"/>
            <w:r>
              <w:t>2</w:t>
            </w:r>
          </w:p>
        </w:tc>
        <w:tc>
          <w:tcPr>
            <w:tcW w:w="885" w:type="dxa"/>
          </w:tcPr>
          <w:p w:rsidR="00806560" w:rsidRDefault="00873AB4">
            <w:pPr>
              <w:pStyle w:val="ConsPlusNormal0"/>
              <w:jc w:val="center"/>
            </w:pPr>
            <w:bookmarkStart w:id="684" w:name="P10537"/>
            <w:bookmarkEnd w:id="684"/>
            <w:r>
              <w:t>3</w:t>
            </w:r>
          </w:p>
        </w:tc>
        <w:tc>
          <w:tcPr>
            <w:tcW w:w="885" w:type="dxa"/>
          </w:tcPr>
          <w:p w:rsidR="00806560" w:rsidRDefault="00873AB4">
            <w:pPr>
              <w:pStyle w:val="ConsPlusNormal0"/>
              <w:jc w:val="center"/>
            </w:pPr>
            <w:bookmarkStart w:id="685" w:name="P10538"/>
            <w:bookmarkEnd w:id="685"/>
            <w:r>
              <w:t>4</w:t>
            </w:r>
          </w:p>
        </w:tc>
        <w:tc>
          <w:tcPr>
            <w:tcW w:w="885" w:type="dxa"/>
          </w:tcPr>
          <w:p w:rsidR="00806560" w:rsidRDefault="00873AB4">
            <w:pPr>
              <w:pStyle w:val="ConsPlusNormal0"/>
              <w:jc w:val="center"/>
            </w:pPr>
            <w:bookmarkStart w:id="686" w:name="P10539"/>
            <w:bookmarkEnd w:id="686"/>
            <w:r>
              <w:t>5</w:t>
            </w:r>
          </w:p>
        </w:tc>
        <w:tc>
          <w:tcPr>
            <w:tcW w:w="885" w:type="dxa"/>
          </w:tcPr>
          <w:p w:rsidR="00806560" w:rsidRDefault="00873AB4">
            <w:pPr>
              <w:pStyle w:val="ConsPlusNormal0"/>
              <w:jc w:val="center"/>
            </w:pPr>
            <w:bookmarkStart w:id="687" w:name="P10540"/>
            <w:bookmarkEnd w:id="687"/>
            <w:r>
              <w:t>6</w:t>
            </w:r>
          </w:p>
        </w:tc>
        <w:tc>
          <w:tcPr>
            <w:tcW w:w="885" w:type="dxa"/>
          </w:tcPr>
          <w:p w:rsidR="00806560" w:rsidRDefault="00873AB4">
            <w:pPr>
              <w:pStyle w:val="ConsPlusNormal0"/>
              <w:jc w:val="center"/>
            </w:pPr>
            <w:bookmarkStart w:id="688" w:name="P10541"/>
            <w:bookmarkEnd w:id="688"/>
            <w:r>
              <w:t>7</w:t>
            </w:r>
          </w:p>
        </w:tc>
        <w:tc>
          <w:tcPr>
            <w:tcW w:w="885" w:type="dxa"/>
          </w:tcPr>
          <w:p w:rsidR="00806560" w:rsidRDefault="00873AB4">
            <w:pPr>
              <w:pStyle w:val="ConsPlusNormal0"/>
              <w:jc w:val="center"/>
            </w:pPr>
            <w:bookmarkStart w:id="689" w:name="P10542"/>
            <w:bookmarkEnd w:id="689"/>
            <w:r>
              <w:t>8</w:t>
            </w:r>
          </w:p>
        </w:tc>
        <w:tc>
          <w:tcPr>
            <w:tcW w:w="885" w:type="dxa"/>
          </w:tcPr>
          <w:p w:rsidR="00806560" w:rsidRDefault="00873AB4">
            <w:pPr>
              <w:pStyle w:val="ConsPlusNormal0"/>
              <w:jc w:val="center"/>
            </w:pPr>
            <w:bookmarkStart w:id="690" w:name="P10543"/>
            <w:bookmarkEnd w:id="690"/>
            <w:r>
              <w:t>9</w:t>
            </w:r>
          </w:p>
        </w:tc>
        <w:tc>
          <w:tcPr>
            <w:tcW w:w="885" w:type="dxa"/>
          </w:tcPr>
          <w:p w:rsidR="00806560" w:rsidRDefault="00873AB4">
            <w:pPr>
              <w:pStyle w:val="ConsPlusNormal0"/>
              <w:jc w:val="center"/>
            </w:pPr>
            <w:bookmarkStart w:id="691" w:name="P10544"/>
            <w:bookmarkEnd w:id="691"/>
            <w:r>
              <w:t>10</w:t>
            </w:r>
          </w:p>
        </w:tc>
        <w:tc>
          <w:tcPr>
            <w:tcW w:w="885" w:type="dxa"/>
          </w:tcPr>
          <w:p w:rsidR="00806560" w:rsidRDefault="00873AB4">
            <w:pPr>
              <w:pStyle w:val="ConsPlusNormal0"/>
              <w:jc w:val="center"/>
            </w:pPr>
            <w:bookmarkStart w:id="692" w:name="P10545"/>
            <w:bookmarkEnd w:id="692"/>
            <w:r>
              <w:t>11</w:t>
            </w:r>
          </w:p>
        </w:tc>
        <w:tc>
          <w:tcPr>
            <w:tcW w:w="885" w:type="dxa"/>
          </w:tcPr>
          <w:p w:rsidR="00806560" w:rsidRDefault="00873AB4">
            <w:pPr>
              <w:pStyle w:val="ConsPlusNormal0"/>
              <w:jc w:val="center"/>
            </w:pPr>
            <w:bookmarkStart w:id="693" w:name="P10546"/>
            <w:bookmarkEnd w:id="693"/>
            <w:r>
              <w:t>12</w:t>
            </w:r>
          </w:p>
        </w:tc>
        <w:tc>
          <w:tcPr>
            <w:tcW w:w="885" w:type="dxa"/>
          </w:tcPr>
          <w:p w:rsidR="00806560" w:rsidRDefault="00873AB4">
            <w:pPr>
              <w:pStyle w:val="ConsPlusNormal0"/>
              <w:jc w:val="center"/>
            </w:pPr>
            <w:bookmarkStart w:id="694" w:name="P10547"/>
            <w:bookmarkEnd w:id="694"/>
            <w:r>
              <w:t>13</w:t>
            </w:r>
          </w:p>
        </w:tc>
        <w:tc>
          <w:tcPr>
            <w:tcW w:w="885" w:type="dxa"/>
            <w:tcBorders>
              <w:right w:val="nil"/>
            </w:tcBorders>
          </w:tcPr>
          <w:p w:rsidR="00806560" w:rsidRDefault="00873AB4">
            <w:pPr>
              <w:pStyle w:val="ConsPlusNormal0"/>
              <w:jc w:val="center"/>
            </w:pPr>
            <w:bookmarkStart w:id="695" w:name="P10548"/>
            <w:bookmarkEnd w:id="695"/>
            <w:r>
              <w:t>14</w:t>
            </w:r>
          </w:p>
        </w:tc>
      </w:tr>
      <w:tr w:rsidR="00806560">
        <w:tblPrEx>
          <w:tblBorders>
            <w:left w:val="single" w:sz="4" w:space="0" w:color="auto"/>
            <w:right w:val="single" w:sz="4" w:space="0" w:color="auto"/>
          </w:tblBorders>
        </w:tblPrEx>
        <w:tc>
          <w:tcPr>
            <w:tcW w:w="2268" w:type="dxa"/>
            <w:gridSpan w:val="2"/>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r>
      <w:tr w:rsidR="00806560">
        <w:tblPrEx>
          <w:tblBorders>
            <w:left w:val="single" w:sz="4" w:space="0" w:color="auto"/>
            <w:right w:val="single" w:sz="4" w:space="0" w:color="auto"/>
          </w:tblBorders>
        </w:tblPrEx>
        <w:tc>
          <w:tcPr>
            <w:tcW w:w="2268" w:type="dxa"/>
            <w:gridSpan w:val="2"/>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tblBorders>
        </w:tblPrEx>
        <w:tc>
          <w:tcPr>
            <w:tcW w:w="1587" w:type="dxa"/>
            <w:tcBorders>
              <w:left w:val="nil"/>
            </w:tcBorders>
            <w:vAlign w:val="center"/>
          </w:tcPr>
          <w:p w:rsidR="00806560" w:rsidRDefault="00873AB4">
            <w:pPr>
              <w:pStyle w:val="ConsPlusNormal0"/>
              <w:jc w:val="right"/>
            </w:pPr>
            <w:bookmarkStart w:id="696" w:name="P10577"/>
            <w:bookmarkEnd w:id="696"/>
            <w:r>
              <w:t>Итого по коду счета</w:t>
            </w:r>
          </w:p>
        </w:tc>
        <w:tc>
          <w:tcPr>
            <w:tcW w:w="681"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jc w:val="center"/>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tblBorders>
        </w:tblPrEx>
        <w:tc>
          <w:tcPr>
            <w:tcW w:w="1587" w:type="dxa"/>
            <w:tcBorders>
              <w:left w:val="nil"/>
            </w:tcBorders>
          </w:tcPr>
          <w:p w:rsidR="00806560" w:rsidRDefault="00873AB4">
            <w:pPr>
              <w:pStyle w:val="ConsPlusNormal0"/>
              <w:jc w:val="right"/>
            </w:pPr>
            <w:bookmarkStart w:id="697" w:name="P10592"/>
            <w:bookmarkEnd w:id="697"/>
            <w:r>
              <w:t>Итого по коду синтетического счета</w:t>
            </w:r>
          </w:p>
        </w:tc>
        <w:tc>
          <w:tcPr>
            <w:tcW w:w="681"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r>
      <w:tr w:rsidR="00806560">
        <w:tblPrEx>
          <w:tblBorders>
            <w:right w:val="single" w:sz="4" w:space="0" w:color="auto"/>
          </w:tblBorders>
        </w:tblPrEx>
        <w:tc>
          <w:tcPr>
            <w:tcW w:w="2268" w:type="dxa"/>
            <w:gridSpan w:val="2"/>
            <w:tcBorders>
              <w:left w:val="nil"/>
            </w:tcBorders>
            <w:vAlign w:val="center"/>
          </w:tcPr>
          <w:p w:rsidR="00806560" w:rsidRDefault="00873AB4">
            <w:pPr>
              <w:pStyle w:val="ConsPlusNormal0"/>
              <w:jc w:val="right"/>
            </w:pPr>
            <w:bookmarkStart w:id="698" w:name="P10607"/>
            <w:bookmarkEnd w:id="698"/>
            <w:r>
              <w:t>Всего задолженности</w:t>
            </w: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c>
          <w:tcPr>
            <w:tcW w:w="885" w:type="dxa"/>
          </w:tcPr>
          <w:p w:rsidR="00806560" w:rsidRDefault="00806560">
            <w:pPr>
              <w:pStyle w:val="ConsPlusNormal0"/>
            </w:pPr>
          </w:p>
        </w:tc>
      </w:tr>
      <w:tr w:rsidR="00806560">
        <w:tblPrEx>
          <w:tblBorders>
            <w:left w:val="single" w:sz="4" w:space="0" w:color="auto"/>
            <w:right w:val="single" w:sz="4" w:space="0" w:color="auto"/>
          </w:tblBorders>
        </w:tblPrEx>
        <w:tc>
          <w:tcPr>
            <w:tcW w:w="2268" w:type="dxa"/>
            <w:gridSpan w:val="2"/>
          </w:tcPr>
          <w:p w:rsidR="00806560" w:rsidRDefault="00806560">
            <w:pPr>
              <w:pStyle w:val="ConsPlusNormal0"/>
            </w:pPr>
          </w:p>
        </w:tc>
        <w:tc>
          <w:tcPr>
            <w:tcW w:w="885" w:type="dxa"/>
          </w:tcPr>
          <w:p w:rsidR="00806560" w:rsidRDefault="00806560">
            <w:pPr>
              <w:pStyle w:val="ConsPlusNormal0"/>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r>
      <w:tr w:rsidR="00806560">
        <w:tblPrEx>
          <w:tblBorders>
            <w:left w:val="single" w:sz="4" w:space="0" w:color="auto"/>
            <w:right w:val="single" w:sz="4" w:space="0" w:color="auto"/>
          </w:tblBorders>
        </w:tblPrEx>
        <w:tc>
          <w:tcPr>
            <w:tcW w:w="2268" w:type="dxa"/>
            <w:gridSpan w:val="2"/>
          </w:tcPr>
          <w:p w:rsidR="00806560" w:rsidRDefault="00806560">
            <w:pPr>
              <w:pStyle w:val="ConsPlusNormal0"/>
            </w:pPr>
          </w:p>
        </w:tc>
        <w:tc>
          <w:tcPr>
            <w:tcW w:w="885" w:type="dxa"/>
          </w:tcPr>
          <w:p w:rsidR="00806560" w:rsidRDefault="00806560">
            <w:pPr>
              <w:pStyle w:val="ConsPlusNormal0"/>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r>
      <w:tr w:rsidR="00806560">
        <w:tblPrEx>
          <w:tblBorders>
            <w:right w:val="single" w:sz="4" w:space="0" w:color="auto"/>
          </w:tblBorders>
        </w:tblPrEx>
        <w:tc>
          <w:tcPr>
            <w:tcW w:w="1587" w:type="dxa"/>
            <w:tcBorders>
              <w:left w:val="nil"/>
            </w:tcBorders>
          </w:tcPr>
          <w:p w:rsidR="00806560" w:rsidRDefault="00873AB4">
            <w:pPr>
              <w:pStyle w:val="ConsPlusNormal0"/>
              <w:jc w:val="right"/>
            </w:pPr>
            <w:bookmarkStart w:id="699" w:name="P10649"/>
            <w:bookmarkEnd w:id="699"/>
            <w:r>
              <w:t>Всего по счету 040140000</w:t>
            </w:r>
          </w:p>
        </w:tc>
        <w:tc>
          <w:tcPr>
            <w:tcW w:w="681" w:type="dxa"/>
          </w:tcPr>
          <w:p w:rsidR="00806560" w:rsidRDefault="00806560">
            <w:pPr>
              <w:pStyle w:val="ConsPlusNormal0"/>
            </w:pPr>
          </w:p>
        </w:tc>
        <w:tc>
          <w:tcPr>
            <w:tcW w:w="885" w:type="dxa"/>
          </w:tcPr>
          <w:p w:rsidR="00806560" w:rsidRDefault="00806560">
            <w:pPr>
              <w:pStyle w:val="ConsPlusNormal0"/>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r>
      <w:tr w:rsidR="00806560">
        <w:tblPrEx>
          <w:tblBorders>
            <w:left w:val="single" w:sz="4" w:space="0" w:color="auto"/>
            <w:right w:val="single" w:sz="4" w:space="0" w:color="auto"/>
          </w:tblBorders>
        </w:tblPrEx>
        <w:tc>
          <w:tcPr>
            <w:tcW w:w="2268" w:type="dxa"/>
            <w:gridSpan w:val="2"/>
          </w:tcPr>
          <w:p w:rsidR="00806560" w:rsidRDefault="00806560">
            <w:pPr>
              <w:pStyle w:val="ConsPlusNormal0"/>
            </w:pPr>
          </w:p>
        </w:tc>
        <w:tc>
          <w:tcPr>
            <w:tcW w:w="885" w:type="dxa"/>
          </w:tcPr>
          <w:p w:rsidR="00806560" w:rsidRDefault="00806560">
            <w:pPr>
              <w:pStyle w:val="ConsPlusNormal0"/>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r>
      <w:tr w:rsidR="00806560">
        <w:tblPrEx>
          <w:tblBorders>
            <w:left w:val="single" w:sz="4" w:space="0" w:color="auto"/>
            <w:right w:val="single" w:sz="4" w:space="0" w:color="auto"/>
          </w:tblBorders>
        </w:tblPrEx>
        <w:tc>
          <w:tcPr>
            <w:tcW w:w="2268" w:type="dxa"/>
            <w:gridSpan w:val="2"/>
          </w:tcPr>
          <w:p w:rsidR="00806560" w:rsidRDefault="00806560">
            <w:pPr>
              <w:pStyle w:val="ConsPlusNormal0"/>
            </w:pPr>
          </w:p>
        </w:tc>
        <w:tc>
          <w:tcPr>
            <w:tcW w:w="885" w:type="dxa"/>
          </w:tcPr>
          <w:p w:rsidR="00806560" w:rsidRDefault="00806560">
            <w:pPr>
              <w:pStyle w:val="ConsPlusNormal0"/>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r>
      <w:tr w:rsidR="00806560">
        <w:tblPrEx>
          <w:tblBorders>
            <w:right w:val="single" w:sz="4" w:space="0" w:color="auto"/>
          </w:tblBorders>
        </w:tblPrEx>
        <w:tc>
          <w:tcPr>
            <w:tcW w:w="1587" w:type="dxa"/>
            <w:tcBorders>
              <w:left w:val="nil"/>
            </w:tcBorders>
          </w:tcPr>
          <w:p w:rsidR="00806560" w:rsidRDefault="00873AB4">
            <w:pPr>
              <w:pStyle w:val="ConsPlusNormal0"/>
              <w:jc w:val="right"/>
            </w:pPr>
            <w:r>
              <w:t>Всего по счету 040160000</w:t>
            </w:r>
          </w:p>
        </w:tc>
        <w:tc>
          <w:tcPr>
            <w:tcW w:w="681" w:type="dxa"/>
          </w:tcPr>
          <w:p w:rsidR="00806560" w:rsidRDefault="00806560">
            <w:pPr>
              <w:pStyle w:val="ConsPlusNormal0"/>
            </w:pPr>
          </w:p>
        </w:tc>
        <w:tc>
          <w:tcPr>
            <w:tcW w:w="885" w:type="dxa"/>
          </w:tcPr>
          <w:p w:rsidR="00806560" w:rsidRDefault="00806560">
            <w:pPr>
              <w:pStyle w:val="ConsPlusNormal0"/>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c>
          <w:tcPr>
            <w:tcW w:w="885" w:type="dxa"/>
            <w:vAlign w:val="center"/>
          </w:tcPr>
          <w:p w:rsidR="00806560" w:rsidRDefault="00806560">
            <w:pPr>
              <w:pStyle w:val="ConsPlusNormal0"/>
              <w:jc w:val="center"/>
            </w:pPr>
          </w:p>
        </w:tc>
        <w:tc>
          <w:tcPr>
            <w:tcW w:w="885" w:type="dxa"/>
            <w:vAlign w:val="center"/>
          </w:tcPr>
          <w:p w:rsidR="00806560" w:rsidRDefault="00873AB4">
            <w:pPr>
              <w:pStyle w:val="ConsPlusNormal0"/>
              <w:jc w:val="center"/>
            </w:pPr>
            <w:r>
              <w:t>x</w:t>
            </w:r>
          </w:p>
        </w:tc>
        <w:tc>
          <w:tcPr>
            <w:tcW w:w="885" w:type="dxa"/>
            <w:vAlign w:val="center"/>
          </w:tcPr>
          <w:p w:rsidR="00806560" w:rsidRDefault="00873AB4">
            <w:pPr>
              <w:pStyle w:val="ConsPlusNormal0"/>
              <w:jc w:val="center"/>
            </w:pPr>
            <w:r>
              <w:t>x</w:t>
            </w:r>
          </w:p>
        </w:tc>
      </w:tr>
    </w:tbl>
    <w:p w:rsidR="00806560" w:rsidRDefault="00806560">
      <w:pPr>
        <w:pStyle w:val="ConsPlusNormal0"/>
        <w:sectPr w:rsidR="00806560">
          <w:headerReference w:type="default" r:id="rId709"/>
          <w:footerReference w:type="default" r:id="rId710"/>
          <w:headerReference w:type="first" r:id="rId711"/>
          <w:footerReference w:type="first" r:id="rId712"/>
          <w:pgSz w:w="16838" w:h="11906" w:orient="landscape"/>
          <w:pgMar w:top="1133" w:right="1440" w:bottom="566" w:left="1440" w:header="0" w:footer="0" w:gutter="0"/>
          <w:cols w:space="720"/>
          <w:titlePg/>
        </w:sectPr>
      </w:pPr>
    </w:p>
    <w:p w:rsidR="00806560" w:rsidRDefault="00806560">
      <w:pPr>
        <w:pStyle w:val="ConsPlusNormal0"/>
        <w:ind w:firstLine="540"/>
        <w:jc w:val="both"/>
      </w:pPr>
    </w:p>
    <w:p w:rsidR="00806560" w:rsidRDefault="00873AB4">
      <w:pPr>
        <w:pStyle w:val="ConsPlusNonformat0"/>
        <w:jc w:val="both"/>
      </w:pPr>
      <w:bookmarkStart w:id="700" w:name="P10708"/>
      <w:bookmarkEnd w:id="700"/>
      <w:r>
        <w:t>2. Сведения о просроченной задолженности</w:t>
      </w:r>
    </w:p>
    <w:p w:rsidR="00806560" w:rsidRDefault="00806560">
      <w:pPr>
        <w:pStyle w:val="ConsPlusNormal0"/>
        <w:ind w:firstLine="540"/>
        <w:jc w:val="both"/>
      </w:pPr>
    </w:p>
    <w:tbl>
      <w:tblPr>
        <w:tblW w:w="0" w:type="auto"/>
        <w:tblBorders>
          <w:top w:val="single" w:sz="4" w:space="0" w:color="auto"/>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020"/>
        <w:gridCol w:w="1417"/>
        <w:gridCol w:w="1587"/>
        <w:gridCol w:w="624"/>
        <w:gridCol w:w="1134"/>
        <w:gridCol w:w="624"/>
        <w:gridCol w:w="1077"/>
      </w:tblGrid>
      <w:tr w:rsidR="00806560">
        <w:tc>
          <w:tcPr>
            <w:tcW w:w="1587" w:type="dxa"/>
            <w:vMerge w:val="restart"/>
            <w:tcBorders>
              <w:left w:val="nil"/>
            </w:tcBorders>
          </w:tcPr>
          <w:p w:rsidR="00806560" w:rsidRDefault="00873AB4">
            <w:pPr>
              <w:pStyle w:val="ConsPlusNormal0"/>
              <w:jc w:val="center"/>
            </w:pPr>
            <w:r>
              <w:t>Номер (код) счета бюджетного учета</w:t>
            </w:r>
          </w:p>
        </w:tc>
        <w:tc>
          <w:tcPr>
            <w:tcW w:w="1020" w:type="dxa"/>
            <w:vMerge w:val="restart"/>
          </w:tcPr>
          <w:p w:rsidR="00806560" w:rsidRDefault="00873AB4">
            <w:pPr>
              <w:pStyle w:val="ConsPlusNormal0"/>
              <w:jc w:val="center"/>
            </w:pPr>
            <w:r>
              <w:t>Сумма, руб.</w:t>
            </w:r>
          </w:p>
        </w:tc>
        <w:tc>
          <w:tcPr>
            <w:tcW w:w="3004" w:type="dxa"/>
            <w:gridSpan w:val="2"/>
          </w:tcPr>
          <w:p w:rsidR="00806560" w:rsidRDefault="00873AB4">
            <w:pPr>
              <w:pStyle w:val="ConsPlusNormal0"/>
              <w:jc w:val="center"/>
            </w:pPr>
            <w:r>
              <w:t>Дата</w:t>
            </w:r>
          </w:p>
        </w:tc>
        <w:tc>
          <w:tcPr>
            <w:tcW w:w="1758" w:type="dxa"/>
            <w:gridSpan w:val="2"/>
          </w:tcPr>
          <w:p w:rsidR="00806560" w:rsidRDefault="00873AB4">
            <w:pPr>
              <w:pStyle w:val="ConsPlusNormal0"/>
              <w:jc w:val="center"/>
            </w:pPr>
            <w:r>
              <w:t>Дебитор (кредитор)</w:t>
            </w:r>
          </w:p>
        </w:tc>
        <w:tc>
          <w:tcPr>
            <w:tcW w:w="1701" w:type="dxa"/>
            <w:gridSpan w:val="2"/>
            <w:tcBorders>
              <w:right w:val="nil"/>
            </w:tcBorders>
          </w:tcPr>
          <w:p w:rsidR="00806560" w:rsidRDefault="00873AB4">
            <w:pPr>
              <w:pStyle w:val="ConsPlusNormal0"/>
              <w:jc w:val="center"/>
            </w:pPr>
            <w:r>
              <w:t>Причины образования</w:t>
            </w:r>
          </w:p>
        </w:tc>
      </w:tr>
      <w:tr w:rsidR="00806560">
        <w:tc>
          <w:tcPr>
            <w:tcW w:w="1587" w:type="dxa"/>
            <w:vMerge/>
            <w:tcBorders>
              <w:left w:val="nil"/>
            </w:tcBorders>
          </w:tcPr>
          <w:p w:rsidR="00806560" w:rsidRDefault="00806560">
            <w:pPr>
              <w:pStyle w:val="ConsPlusNormal0"/>
            </w:pPr>
          </w:p>
        </w:tc>
        <w:tc>
          <w:tcPr>
            <w:tcW w:w="1020" w:type="dxa"/>
            <w:vMerge/>
          </w:tcPr>
          <w:p w:rsidR="00806560" w:rsidRDefault="00806560">
            <w:pPr>
              <w:pStyle w:val="ConsPlusNormal0"/>
            </w:pPr>
          </w:p>
        </w:tc>
        <w:tc>
          <w:tcPr>
            <w:tcW w:w="1417" w:type="dxa"/>
          </w:tcPr>
          <w:p w:rsidR="00806560" w:rsidRDefault="00873AB4">
            <w:pPr>
              <w:pStyle w:val="ConsPlusNormal0"/>
              <w:jc w:val="center"/>
            </w:pPr>
            <w:r>
              <w:t>возникновения</w:t>
            </w:r>
          </w:p>
        </w:tc>
        <w:tc>
          <w:tcPr>
            <w:tcW w:w="1587" w:type="dxa"/>
          </w:tcPr>
          <w:p w:rsidR="00806560" w:rsidRDefault="00873AB4">
            <w:pPr>
              <w:pStyle w:val="ConsPlusNormal0"/>
              <w:jc w:val="center"/>
            </w:pPr>
            <w:r>
              <w:t>исполнения по правовому основанию</w:t>
            </w:r>
          </w:p>
        </w:tc>
        <w:tc>
          <w:tcPr>
            <w:tcW w:w="624" w:type="dxa"/>
          </w:tcPr>
          <w:p w:rsidR="00806560" w:rsidRDefault="00873AB4">
            <w:pPr>
              <w:pStyle w:val="ConsPlusNormal0"/>
              <w:jc w:val="center"/>
            </w:pPr>
            <w:r>
              <w:t>ИНН</w:t>
            </w:r>
          </w:p>
        </w:tc>
        <w:tc>
          <w:tcPr>
            <w:tcW w:w="1134" w:type="dxa"/>
          </w:tcPr>
          <w:p w:rsidR="00806560" w:rsidRDefault="00873AB4">
            <w:pPr>
              <w:pStyle w:val="ConsPlusNormal0"/>
              <w:jc w:val="center"/>
            </w:pPr>
            <w:r>
              <w:t>наименование</w:t>
            </w:r>
          </w:p>
        </w:tc>
        <w:tc>
          <w:tcPr>
            <w:tcW w:w="624" w:type="dxa"/>
          </w:tcPr>
          <w:p w:rsidR="00806560" w:rsidRDefault="00873AB4">
            <w:pPr>
              <w:pStyle w:val="ConsPlusNormal0"/>
              <w:jc w:val="center"/>
            </w:pPr>
            <w:r>
              <w:t>код</w:t>
            </w:r>
          </w:p>
        </w:tc>
        <w:tc>
          <w:tcPr>
            <w:tcW w:w="1077" w:type="dxa"/>
            <w:tcBorders>
              <w:right w:val="nil"/>
            </w:tcBorders>
          </w:tcPr>
          <w:p w:rsidR="00806560" w:rsidRDefault="00873AB4">
            <w:pPr>
              <w:pStyle w:val="ConsPlusNormal0"/>
              <w:jc w:val="center"/>
            </w:pPr>
            <w:r>
              <w:t>пояснения</w:t>
            </w:r>
          </w:p>
        </w:tc>
      </w:tr>
      <w:tr w:rsidR="00806560">
        <w:tc>
          <w:tcPr>
            <w:tcW w:w="1587" w:type="dxa"/>
            <w:tcBorders>
              <w:left w:val="nil"/>
            </w:tcBorders>
          </w:tcPr>
          <w:p w:rsidR="00806560" w:rsidRDefault="00873AB4">
            <w:pPr>
              <w:pStyle w:val="ConsPlusNormal0"/>
              <w:jc w:val="center"/>
            </w:pPr>
            <w:bookmarkStart w:id="701" w:name="P10721"/>
            <w:bookmarkEnd w:id="701"/>
            <w:r>
              <w:t>1</w:t>
            </w:r>
          </w:p>
        </w:tc>
        <w:tc>
          <w:tcPr>
            <w:tcW w:w="1020" w:type="dxa"/>
          </w:tcPr>
          <w:p w:rsidR="00806560" w:rsidRDefault="00873AB4">
            <w:pPr>
              <w:pStyle w:val="ConsPlusNormal0"/>
              <w:jc w:val="center"/>
            </w:pPr>
            <w:bookmarkStart w:id="702" w:name="P10722"/>
            <w:bookmarkEnd w:id="702"/>
            <w:r>
              <w:t>2</w:t>
            </w:r>
          </w:p>
        </w:tc>
        <w:tc>
          <w:tcPr>
            <w:tcW w:w="1417" w:type="dxa"/>
          </w:tcPr>
          <w:p w:rsidR="00806560" w:rsidRDefault="00873AB4">
            <w:pPr>
              <w:pStyle w:val="ConsPlusNormal0"/>
              <w:jc w:val="center"/>
            </w:pPr>
            <w:bookmarkStart w:id="703" w:name="P10723"/>
            <w:bookmarkEnd w:id="703"/>
            <w:r>
              <w:t>3</w:t>
            </w:r>
          </w:p>
        </w:tc>
        <w:tc>
          <w:tcPr>
            <w:tcW w:w="1587" w:type="dxa"/>
          </w:tcPr>
          <w:p w:rsidR="00806560" w:rsidRDefault="00873AB4">
            <w:pPr>
              <w:pStyle w:val="ConsPlusNormal0"/>
              <w:jc w:val="center"/>
            </w:pPr>
            <w:bookmarkStart w:id="704" w:name="P10724"/>
            <w:bookmarkEnd w:id="704"/>
            <w:r>
              <w:t>4</w:t>
            </w:r>
          </w:p>
        </w:tc>
        <w:tc>
          <w:tcPr>
            <w:tcW w:w="624" w:type="dxa"/>
          </w:tcPr>
          <w:p w:rsidR="00806560" w:rsidRDefault="00873AB4">
            <w:pPr>
              <w:pStyle w:val="ConsPlusNormal0"/>
              <w:jc w:val="center"/>
            </w:pPr>
            <w:bookmarkStart w:id="705" w:name="P10725"/>
            <w:bookmarkEnd w:id="705"/>
            <w:r>
              <w:t>5</w:t>
            </w:r>
          </w:p>
        </w:tc>
        <w:tc>
          <w:tcPr>
            <w:tcW w:w="1134" w:type="dxa"/>
          </w:tcPr>
          <w:p w:rsidR="00806560" w:rsidRDefault="00873AB4">
            <w:pPr>
              <w:pStyle w:val="ConsPlusNormal0"/>
              <w:jc w:val="center"/>
            </w:pPr>
            <w:bookmarkStart w:id="706" w:name="P10726"/>
            <w:bookmarkEnd w:id="706"/>
            <w:r>
              <w:t>6</w:t>
            </w:r>
          </w:p>
        </w:tc>
        <w:tc>
          <w:tcPr>
            <w:tcW w:w="624" w:type="dxa"/>
          </w:tcPr>
          <w:p w:rsidR="00806560" w:rsidRDefault="00873AB4">
            <w:pPr>
              <w:pStyle w:val="ConsPlusNormal0"/>
              <w:jc w:val="center"/>
            </w:pPr>
            <w:bookmarkStart w:id="707" w:name="P10727"/>
            <w:bookmarkEnd w:id="707"/>
            <w:r>
              <w:t>7</w:t>
            </w:r>
          </w:p>
        </w:tc>
        <w:tc>
          <w:tcPr>
            <w:tcW w:w="1077" w:type="dxa"/>
            <w:tcBorders>
              <w:right w:val="nil"/>
            </w:tcBorders>
          </w:tcPr>
          <w:p w:rsidR="00806560" w:rsidRDefault="00873AB4">
            <w:pPr>
              <w:pStyle w:val="ConsPlusNormal0"/>
              <w:jc w:val="center"/>
            </w:pPr>
            <w:bookmarkStart w:id="708" w:name="P10728"/>
            <w:bookmarkEnd w:id="708"/>
            <w:r>
              <w:t>8</w:t>
            </w:r>
          </w:p>
        </w:tc>
      </w:tr>
      <w:tr w:rsidR="00806560">
        <w:tblPrEx>
          <w:tblBorders>
            <w:left w:val="single" w:sz="4" w:space="0" w:color="auto"/>
          </w:tblBorders>
        </w:tblPrEx>
        <w:tc>
          <w:tcPr>
            <w:tcW w:w="1587" w:type="dxa"/>
          </w:tcPr>
          <w:p w:rsidR="00806560" w:rsidRDefault="00806560">
            <w:pPr>
              <w:pStyle w:val="ConsPlusNormal0"/>
            </w:pPr>
          </w:p>
        </w:tc>
        <w:tc>
          <w:tcPr>
            <w:tcW w:w="1020" w:type="dxa"/>
          </w:tcPr>
          <w:p w:rsidR="00806560" w:rsidRDefault="00806560">
            <w:pPr>
              <w:pStyle w:val="ConsPlusNormal0"/>
            </w:pPr>
          </w:p>
        </w:tc>
        <w:tc>
          <w:tcPr>
            <w:tcW w:w="1417" w:type="dxa"/>
          </w:tcPr>
          <w:p w:rsidR="00806560" w:rsidRDefault="00806560">
            <w:pPr>
              <w:pStyle w:val="ConsPlusNormal0"/>
            </w:pPr>
          </w:p>
        </w:tc>
        <w:tc>
          <w:tcPr>
            <w:tcW w:w="1587" w:type="dxa"/>
          </w:tcPr>
          <w:p w:rsidR="00806560" w:rsidRDefault="00806560">
            <w:pPr>
              <w:pStyle w:val="ConsPlusNormal0"/>
            </w:pPr>
          </w:p>
        </w:tc>
        <w:tc>
          <w:tcPr>
            <w:tcW w:w="624" w:type="dxa"/>
          </w:tcPr>
          <w:p w:rsidR="00806560" w:rsidRDefault="00806560">
            <w:pPr>
              <w:pStyle w:val="ConsPlusNormal0"/>
            </w:pPr>
          </w:p>
        </w:tc>
        <w:tc>
          <w:tcPr>
            <w:tcW w:w="1134" w:type="dxa"/>
          </w:tcPr>
          <w:p w:rsidR="00806560" w:rsidRDefault="00806560">
            <w:pPr>
              <w:pStyle w:val="ConsPlusNormal0"/>
            </w:pPr>
          </w:p>
        </w:tc>
        <w:tc>
          <w:tcPr>
            <w:tcW w:w="624" w:type="dxa"/>
          </w:tcPr>
          <w:p w:rsidR="00806560" w:rsidRDefault="00806560">
            <w:pPr>
              <w:pStyle w:val="ConsPlusNormal0"/>
            </w:pPr>
          </w:p>
        </w:tc>
        <w:tc>
          <w:tcPr>
            <w:tcW w:w="1077" w:type="dxa"/>
            <w:tcBorders>
              <w:right w:val="nil"/>
            </w:tcBorders>
          </w:tcPr>
          <w:p w:rsidR="00806560" w:rsidRDefault="00806560">
            <w:pPr>
              <w:pStyle w:val="ConsPlusNormal0"/>
            </w:pPr>
          </w:p>
        </w:tc>
      </w:tr>
      <w:tr w:rsidR="00806560">
        <w:tblPrEx>
          <w:tblBorders>
            <w:left w:val="single" w:sz="4" w:space="0" w:color="auto"/>
          </w:tblBorders>
        </w:tblPrEx>
        <w:tc>
          <w:tcPr>
            <w:tcW w:w="1587" w:type="dxa"/>
          </w:tcPr>
          <w:p w:rsidR="00806560" w:rsidRDefault="00806560">
            <w:pPr>
              <w:pStyle w:val="ConsPlusNormal0"/>
            </w:pPr>
          </w:p>
        </w:tc>
        <w:tc>
          <w:tcPr>
            <w:tcW w:w="1020" w:type="dxa"/>
          </w:tcPr>
          <w:p w:rsidR="00806560" w:rsidRDefault="00806560">
            <w:pPr>
              <w:pStyle w:val="ConsPlusNormal0"/>
            </w:pPr>
          </w:p>
        </w:tc>
        <w:tc>
          <w:tcPr>
            <w:tcW w:w="1417" w:type="dxa"/>
          </w:tcPr>
          <w:p w:rsidR="00806560" w:rsidRDefault="00806560">
            <w:pPr>
              <w:pStyle w:val="ConsPlusNormal0"/>
            </w:pPr>
          </w:p>
        </w:tc>
        <w:tc>
          <w:tcPr>
            <w:tcW w:w="1587" w:type="dxa"/>
          </w:tcPr>
          <w:p w:rsidR="00806560" w:rsidRDefault="00806560">
            <w:pPr>
              <w:pStyle w:val="ConsPlusNormal0"/>
            </w:pPr>
          </w:p>
        </w:tc>
        <w:tc>
          <w:tcPr>
            <w:tcW w:w="624" w:type="dxa"/>
          </w:tcPr>
          <w:p w:rsidR="00806560" w:rsidRDefault="00806560">
            <w:pPr>
              <w:pStyle w:val="ConsPlusNormal0"/>
            </w:pPr>
          </w:p>
        </w:tc>
        <w:tc>
          <w:tcPr>
            <w:tcW w:w="1134" w:type="dxa"/>
          </w:tcPr>
          <w:p w:rsidR="00806560" w:rsidRDefault="00806560">
            <w:pPr>
              <w:pStyle w:val="ConsPlusNormal0"/>
            </w:pPr>
          </w:p>
        </w:tc>
        <w:tc>
          <w:tcPr>
            <w:tcW w:w="624" w:type="dxa"/>
          </w:tcPr>
          <w:p w:rsidR="00806560" w:rsidRDefault="00806560">
            <w:pPr>
              <w:pStyle w:val="ConsPlusNormal0"/>
            </w:pPr>
          </w:p>
        </w:tc>
        <w:tc>
          <w:tcPr>
            <w:tcW w:w="1077" w:type="dxa"/>
            <w:tcBorders>
              <w:right w:val="nil"/>
            </w:tcBorders>
          </w:tcPr>
          <w:p w:rsidR="00806560" w:rsidRDefault="00806560">
            <w:pPr>
              <w:pStyle w:val="ConsPlusNormal0"/>
            </w:pPr>
          </w:p>
        </w:tc>
      </w:tr>
      <w:tr w:rsidR="00806560">
        <w:tblPrEx>
          <w:tblBorders>
            <w:left w:val="single" w:sz="4" w:space="0" w:color="auto"/>
          </w:tblBorders>
        </w:tblPrEx>
        <w:tc>
          <w:tcPr>
            <w:tcW w:w="1587" w:type="dxa"/>
          </w:tcPr>
          <w:p w:rsidR="00806560" w:rsidRDefault="00806560">
            <w:pPr>
              <w:pStyle w:val="ConsPlusNormal0"/>
            </w:pPr>
          </w:p>
        </w:tc>
        <w:tc>
          <w:tcPr>
            <w:tcW w:w="1020" w:type="dxa"/>
          </w:tcPr>
          <w:p w:rsidR="00806560" w:rsidRDefault="00806560">
            <w:pPr>
              <w:pStyle w:val="ConsPlusNormal0"/>
            </w:pPr>
          </w:p>
        </w:tc>
        <w:tc>
          <w:tcPr>
            <w:tcW w:w="1417" w:type="dxa"/>
          </w:tcPr>
          <w:p w:rsidR="00806560" w:rsidRDefault="00806560">
            <w:pPr>
              <w:pStyle w:val="ConsPlusNormal0"/>
            </w:pPr>
          </w:p>
        </w:tc>
        <w:tc>
          <w:tcPr>
            <w:tcW w:w="1587" w:type="dxa"/>
          </w:tcPr>
          <w:p w:rsidR="00806560" w:rsidRDefault="00806560">
            <w:pPr>
              <w:pStyle w:val="ConsPlusNormal0"/>
            </w:pPr>
          </w:p>
        </w:tc>
        <w:tc>
          <w:tcPr>
            <w:tcW w:w="624" w:type="dxa"/>
          </w:tcPr>
          <w:p w:rsidR="00806560" w:rsidRDefault="00806560">
            <w:pPr>
              <w:pStyle w:val="ConsPlusNormal0"/>
            </w:pPr>
          </w:p>
        </w:tc>
        <w:tc>
          <w:tcPr>
            <w:tcW w:w="1134" w:type="dxa"/>
          </w:tcPr>
          <w:p w:rsidR="00806560" w:rsidRDefault="00806560">
            <w:pPr>
              <w:pStyle w:val="ConsPlusNormal0"/>
            </w:pPr>
          </w:p>
        </w:tc>
        <w:tc>
          <w:tcPr>
            <w:tcW w:w="624" w:type="dxa"/>
          </w:tcPr>
          <w:p w:rsidR="00806560" w:rsidRDefault="00806560">
            <w:pPr>
              <w:pStyle w:val="ConsPlusNormal0"/>
            </w:pPr>
          </w:p>
        </w:tc>
        <w:tc>
          <w:tcPr>
            <w:tcW w:w="1077" w:type="dxa"/>
            <w:tcBorders>
              <w:right w:val="nil"/>
            </w:tcBorders>
          </w:tcPr>
          <w:p w:rsidR="00806560" w:rsidRDefault="00806560">
            <w:pPr>
              <w:pStyle w:val="ConsPlusNormal0"/>
            </w:pPr>
          </w:p>
        </w:tc>
      </w:tr>
      <w:tr w:rsidR="00806560">
        <w:tblPrEx>
          <w:tblBorders>
            <w:left w:val="single" w:sz="4" w:space="0" w:color="auto"/>
          </w:tblBorders>
        </w:tblPrEx>
        <w:tc>
          <w:tcPr>
            <w:tcW w:w="1587" w:type="dxa"/>
          </w:tcPr>
          <w:p w:rsidR="00806560" w:rsidRDefault="00806560">
            <w:pPr>
              <w:pStyle w:val="ConsPlusNormal0"/>
            </w:pPr>
          </w:p>
        </w:tc>
        <w:tc>
          <w:tcPr>
            <w:tcW w:w="1020" w:type="dxa"/>
          </w:tcPr>
          <w:p w:rsidR="00806560" w:rsidRDefault="00806560">
            <w:pPr>
              <w:pStyle w:val="ConsPlusNormal0"/>
            </w:pPr>
          </w:p>
        </w:tc>
        <w:tc>
          <w:tcPr>
            <w:tcW w:w="1417" w:type="dxa"/>
          </w:tcPr>
          <w:p w:rsidR="00806560" w:rsidRDefault="00806560">
            <w:pPr>
              <w:pStyle w:val="ConsPlusNormal0"/>
            </w:pPr>
          </w:p>
        </w:tc>
        <w:tc>
          <w:tcPr>
            <w:tcW w:w="1587" w:type="dxa"/>
          </w:tcPr>
          <w:p w:rsidR="00806560" w:rsidRDefault="00806560">
            <w:pPr>
              <w:pStyle w:val="ConsPlusNormal0"/>
            </w:pPr>
          </w:p>
        </w:tc>
        <w:tc>
          <w:tcPr>
            <w:tcW w:w="624" w:type="dxa"/>
          </w:tcPr>
          <w:p w:rsidR="00806560" w:rsidRDefault="00806560">
            <w:pPr>
              <w:pStyle w:val="ConsPlusNormal0"/>
            </w:pPr>
          </w:p>
        </w:tc>
        <w:tc>
          <w:tcPr>
            <w:tcW w:w="1134" w:type="dxa"/>
          </w:tcPr>
          <w:p w:rsidR="00806560" w:rsidRDefault="00806560">
            <w:pPr>
              <w:pStyle w:val="ConsPlusNormal0"/>
            </w:pPr>
          </w:p>
        </w:tc>
        <w:tc>
          <w:tcPr>
            <w:tcW w:w="624" w:type="dxa"/>
          </w:tcPr>
          <w:p w:rsidR="00806560" w:rsidRDefault="00806560">
            <w:pPr>
              <w:pStyle w:val="ConsPlusNormal0"/>
            </w:pPr>
          </w:p>
        </w:tc>
        <w:tc>
          <w:tcPr>
            <w:tcW w:w="1077" w:type="dxa"/>
            <w:tcBorders>
              <w:right w:val="nil"/>
            </w:tcBorders>
          </w:tcPr>
          <w:p w:rsidR="00806560" w:rsidRDefault="00806560">
            <w:pPr>
              <w:pStyle w:val="ConsPlusNormal0"/>
            </w:pPr>
          </w:p>
        </w:tc>
      </w:tr>
    </w:tbl>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713" w:tooltip="Приказ Минфина России от 30.01.2020 N 11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
              <w:r>
                <w:rPr>
                  <w:color w:val="0000FF"/>
                </w:rPr>
                <w:t>Приказа</w:t>
              </w:r>
            </w:hyperlink>
            <w:r>
              <w:rPr>
                <w:color w:val="392C69"/>
              </w:rPr>
              <w:t xml:space="preserve"> Минфина России от 30.01.2020 N 11н)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340"/>
        <w:gridCol w:w="1704"/>
      </w:tblGrid>
      <w:tr w:rsidR="00806560">
        <w:tc>
          <w:tcPr>
            <w:tcW w:w="6973" w:type="dxa"/>
            <w:tcBorders>
              <w:top w:val="nil"/>
              <w:left w:val="nil"/>
              <w:bottom w:val="nil"/>
              <w:right w:val="nil"/>
            </w:tcBorders>
          </w:tcPr>
          <w:p w:rsidR="00806560" w:rsidRDefault="00873AB4">
            <w:pPr>
              <w:pStyle w:val="ConsPlusNormal0"/>
              <w:jc w:val="right"/>
            </w:pPr>
            <w:r>
              <w:t xml:space="preserve">Код формы по </w:t>
            </w:r>
            <w:hyperlink r:id="rId714"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340" w:type="dxa"/>
            <w:tcBorders>
              <w:top w:val="nil"/>
              <w:left w:val="nil"/>
              <w:bottom w:val="nil"/>
              <w:right w:val="single" w:sz="4" w:space="0" w:color="auto"/>
            </w:tcBorders>
          </w:tcPr>
          <w:p w:rsidR="00806560" w:rsidRDefault="00806560">
            <w:pPr>
              <w:pStyle w:val="ConsPlusNormal0"/>
            </w:pPr>
          </w:p>
        </w:tc>
        <w:tc>
          <w:tcPr>
            <w:tcW w:w="1704"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0503771</w:t>
            </w:r>
          </w:p>
        </w:tc>
      </w:tr>
    </w:tbl>
    <w:p w:rsidR="00806560" w:rsidRDefault="00806560">
      <w:pPr>
        <w:pStyle w:val="ConsPlusNormal0"/>
        <w:jc w:val="both"/>
      </w:pPr>
    </w:p>
    <w:p w:rsidR="00806560" w:rsidRDefault="00873AB4">
      <w:pPr>
        <w:pStyle w:val="ConsPlusNormal0"/>
        <w:jc w:val="center"/>
        <w:outlineLvl w:val="4"/>
      </w:pPr>
      <w:bookmarkStart w:id="709" w:name="P10770"/>
      <w:bookmarkEnd w:id="709"/>
      <w:r>
        <w:t>Сведения о финансовых вложениях учреждения</w:t>
      </w:r>
    </w:p>
    <w:p w:rsidR="00806560" w:rsidRDefault="00806560">
      <w:pPr>
        <w:pStyle w:val="ConsPlusNormal0"/>
        <w:jc w:val="both"/>
      </w:pPr>
    </w:p>
    <w:p w:rsidR="00806560" w:rsidRDefault="00806560">
      <w:pPr>
        <w:pStyle w:val="ConsPlusNormal0"/>
        <w:sectPr w:rsidR="00806560">
          <w:headerReference w:type="default" r:id="rId715"/>
          <w:footerReference w:type="default" r:id="rId716"/>
          <w:headerReference w:type="first" r:id="rId717"/>
          <w:footerReference w:type="first" r:id="rId718"/>
          <w:pgSz w:w="11906" w:h="16838"/>
          <w:pgMar w:top="1440" w:right="566" w:bottom="1440" w:left="1133" w:header="0" w:footer="0" w:gutter="0"/>
          <w:cols w:space="720"/>
          <w:titlePg/>
        </w:sectPr>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7"/>
        <w:gridCol w:w="1107"/>
        <w:gridCol w:w="1248"/>
        <w:gridCol w:w="1789"/>
        <w:gridCol w:w="1789"/>
        <w:gridCol w:w="1901"/>
        <w:gridCol w:w="1692"/>
      </w:tblGrid>
      <w:tr w:rsidR="00806560">
        <w:tc>
          <w:tcPr>
            <w:tcW w:w="2214" w:type="dxa"/>
            <w:gridSpan w:val="2"/>
            <w:vMerge w:val="restart"/>
            <w:tcBorders>
              <w:left w:val="nil"/>
            </w:tcBorders>
          </w:tcPr>
          <w:p w:rsidR="00806560" w:rsidRDefault="00873AB4">
            <w:pPr>
              <w:pStyle w:val="ConsPlusNormal0"/>
              <w:jc w:val="center"/>
            </w:pPr>
            <w:r>
              <w:t>Номер (код) счета бухгалтерского учета</w:t>
            </w:r>
          </w:p>
        </w:tc>
        <w:tc>
          <w:tcPr>
            <w:tcW w:w="1248" w:type="dxa"/>
            <w:vMerge w:val="restart"/>
          </w:tcPr>
          <w:p w:rsidR="00806560" w:rsidRDefault="00873AB4">
            <w:pPr>
              <w:pStyle w:val="ConsPlusNormal0"/>
              <w:jc w:val="center"/>
            </w:pPr>
            <w:r>
              <w:t>Сумма, руб.</w:t>
            </w:r>
          </w:p>
        </w:tc>
        <w:tc>
          <w:tcPr>
            <w:tcW w:w="1789" w:type="dxa"/>
            <w:vMerge w:val="restart"/>
          </w:tcPr>
          <w:p w:rsidR="00806560" w:rsidRDefault="00873AB4">
            <w:pPr>
              <w:pStyle w:val="ConsPlusNormal0"/>
              <w:jc w:val="center"/>
            </w:pPr>
            <w:r>
              <w:t>Вид финансового вложения</w:t>
            </w:r>
          </w:p>
        </w:tc>
        <w:tc>
          <w:tcPr>
            <w:tcW w:w="1789" w:type="dxa"/>
            <w:vMerge w:val="restart"/>
          </w:tcPr>
          <w:p w:rsidR="00806560" w:rsidRDefault="00873AB4">
            <w:pPr>
              <w:pStyle w:val="ConsPlusNormal0"/>
              <w:jc w:val="center"/>
            </w:pPr>
            <w:r>
              <w:t>Код финансового вложения</w:t>
            </w:r>
          </w:p>
        </w:tc>
        <w:tc>
          <w:tcPr>
            <w:tcW w:w="3593" w:type="dxa"/>
            <w:gridSpan w:val="2"/>
            <w:tcBorders>
              <w:right w:val="nil"/>
            </w:tcBorders>
          </w:tcPr>
          <w:p w:rsidR="00806560" w:rsidRDefault="00873AB4">
            <w:pPr>
              <w:pStyle w:val="ConsPlusNormal0"/>
              <w:jc w:val="center"/>
            </w:pPr>
            <w:r>
              <w:t>Эмитент</w:t>
            </w:r>
          </w:p>
        </w:tc>
      </w:tr>
      <w:tr w:rsidR="00806560">
        <w:tblPrEx>
          <w:tblBorders>
            <w:left w:val="single" w:sz="4" w:space="0" w:color="auto"/>
          </w:tblBorders>
        </w:tblPrEx>
        <w:tc>
          <w:tcPr>
            <w:tcW w:w="2214" w:type="dxa"/>
            <w:gridSpan w:val="2"/>
            <w:vMerge/>
            <w:tcBorders>
              <w:left w:val="nil"/>
            </w:tcBorders>
          </w:tcPr>
          <w:p w:rsidR="00806560" w:rsidRDefault="00806560">
            <w:pPr>
              <w:pStyle w:val="ConsPlusNormal0"/>
            </w:pPr>
          </w:p>
        </w:tc>
        <w:tc>
          <w:tcPr>
            <w:tcW w:w="1248" w:type="dxa"/>
            <w:vMerge/>
          </w:tcPr>
          <w:p w:rsidR="00806560" w:rsidRDefault="00806560">
            <w:pPr>
              <w:pStyle w:val="ConsPlusNormal0"/>
            </w:pPr>
          </w:p>
        </w:tc>
        <w:tc>
          <w:tcPr>
            <w:tcW w:w="1789" w:type="dxa"/>
            <w:vMerge/>
          </w:tcPr>
          <w:p w:rsidR="00806560" w:rsidRDefault="00806560">
            <w:pPr>
              <w:pStyle w:val="ConsPlusNormal0"/>
            </w:pPr>
          </w:p>
        </w:tc>
        <w:tc>
          <w:tcPr>
            <w:tcW w:w="1789" w:type="dxa"/>
            <w:vMerge/>
          </w:tcPr>
          <w:p w:rsidR="00806560" w:rsidRDefault="00806560">
            <w:pPr>
              <w:pStyle w:val="ConsPlusNormal0"/>
            </w:pPr>
          </w:p>
        </w:tc>
        <w:tc>
          <w:tcPr>
            <w:tcW w:w="1901" w:type="dxa"/>
          </w:tcPr>
          <w:p w:rsidR="00806560" w:rsidRDefault="00873AB4">
            <w:pPr>
              <w:pStyle w:val="ConsPlusNormal0"/>
              <w:jc w:val="center"/>
            </w:pPr>
            <w:r>
              <w:t xml:space="preserve">код по ИНН </w:t>
            </w:r>
            <w:hyperlink w:anchor="P10873" w:tooltip="&lt;*&gt; ИНН, если контрагентом является юридическое лицо Российской Федерации, орган государственной власти (местного самоуправления).">
              <w:r>
                <w:rPr>
                  <w:color w:val="0000FF"/>
                </w:rPr>
                <w:t>&lt;*&gt;/</w:t>
              </w:r>
            </w:hyperlink>
            <w:hyperlink r:id="rId719"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ОКСМ</w:t>
              </w:r>
            </w:hyperlink>
            <w:r>
              <w:t xml:space="preserve"> </w:t>
            </w:r>
            <w:hyperlink w:anchor="P10874" w:tooltip="&lt;**&gt; Код по общероссийскому классификатору стран мира (ОКСМ), если контрагентом является иностранное государство.">
              <w:r>
                <w:rPr>
                  <w:color w:val="0000FF"/>
                </w:rPr>
                <w:t>&lt;**&gt;</w:t>
              </w:r>
            </w:hyperlink>
          </w:p>
        </w:tc>
        <w:tc>
          <w:tcPr>
            <w:tcW w:w="1692" w:type="dxa"/>
            <w:tcBorders>
              <w:right w:val="nil"/>
            </w:tcBorders>
          </w:tcPr>
          <w:p w:rsidR="00806560" w:rsidRDefault="00873AB4">
            <w:pPr>
              <w:pStyle w:val="ConsPlusNormal0"/>
              <w:jc w:val="center"/>
            </w:pPr>
            <w:r>
              <w:t>наименование</w:t>
            </w:r>
          </w:p>
        </w:tc>
      </w:tr>
      <w:tr w:rsidR="00806560">
        <w:tc>
          <w:tcPr>
            <w:tcW w:w="2214" w:type="dxa"/>
            <w:gridSpan w:val="2"/>
            <w:tcBorders>
              <w:left w:val="nil"/>
            </w:tcBorders>
          </w:tcPr>
          <w:p w:rsidR="00806560" w:rsidRDefault="00873AB4">
            <w:pPr>
              <w:pStyle w:val="ConsPlusNormal0"/>
              <w:jc w:val="center"/>
            </w:pPr>
            <w:bookmarkStart w:id="710" w:name="P10779"/>
            <w:bookmarkEnd w:id="710"/>
            <w:r>
              <w:t>1</w:t>
            </w:r>
          </w:p>
        </w:tc>
        <w:tc>
          <w:tcPr>
            <w:tcW w:w="1248" w:type="dxa"/>
          </w:tcPr>
          <w:p w:rsidR="00806560" w:rsidRDefault="00873AB4">
            <w:pPr>
              <w:pStyle w:val="ConsPlusNormal0"/>
              <w:jc w:val="center"/>
            </w:pPr>
            <w:bookmarkStart w:id="711" w:name="P10780"/>
            <w:bookmarkEnd w:id="711"/>
            <w:r>
              <w:t>2</w:t>
            </w:r>
          </w:p>
        </w:tc>
        <w:tc>
          <w:tcPr>
            <w:tcW w:w="1789" w:type="dxa"/>
          </w:tcPr>
          <w:p w:rsidR="00806560" w:rsidRDefault="00873AB4">
            <w:pPr>
              <w:pStyle w:val="ConsPlusNormal0"/>
              <w:jc w:val="center"/>
            </w:pPr>
            <w:bookmarkStart w:id="712" w:name="P10781"/>
            <w:bookmarkEnd w:id="712"/>
            <w:r>
              <w:t>3</w:t>
            </w:r>
          </w:p>
        </w:tc>
        <w:tc>
          <w:tcPr>
            <w:tcW w:w="1789" w:type="dxa"/>
          </w:tcPr>
          <w:p w:rsidR="00806560" w:rsidRDefault="00873AB4">
            <w:pPr>
              <w:pStyle w:val="ConsPlusNormal0"/>
              <w:jc w:val="center"/>
            </w:pPr>
            <w:bookmarkStart w:id="713" w:name="P10782"/>
            <w:bookmarkEnd w:id="713"/>
            <w:r>
              <w:t>4</w:t>
            </w:r>
          </w:p>
        </w:tc>
        <w:tc>
          <w:tcPr>
            <w:tcW w:w="1901" w:type="dxa"/>
          </w:tcPr>
          <w:p w:rsidR="00806560" w:rsidRDefault="00873AB4">
            <w:pPr>
              <w:pStyle w:val="ConsPlusNormal0"/>
              <w:jc w:val="center"/>
            </w:pPr>
            <w:bookmarkStart w:id="714" w:name="P10783"/>
            <w:bookmarkEnd w:id="714"/>
            <w:r>
              <w:t>5</w:t>
            </w:r>
          </w:p>
        </w:tc>
        <w:tc>
          <w:tcPr>
            <w:tcW w:w="1692" w:type="dxa"/>
            <w:tcBorders>
              <w:right w:val="nil"/>
            </w:tcBorders>
          </w:tcPr>
          <w:p w:rsidR="00806560" w:rsidRDefault="00873AB4">
            <w:pPr>
              <w:pStyle w:val="ConsPlusNormal0"/>
              <w:jc w:val="center"/>
            </w:pPr>
            <w:bookmarkStart w:id="715" w:name="P10784"/>
            <w:bookmarkEnd w:id="715"/>
            <w:r>
              <w:t>6</w:t>
            </w: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blPrEx>
          <w:tblBorders>
            <w:left w:val="single" w:sz="4" w:space="0" w:color="auto"/>
          </w:tblBorders>
        </w:tblPrEx>
        <w:tc>
          <w:tcPr>
            <w:tcW w:w="2214" w:type="dxa"/>
            <w:gridSpan w:val="2"/>
          </w:tcPr>
          <w:p w:rsidR="00806560" w:rsidRDefault="00806560">
            <w:pPr>
              <w:pStyle w:val="ConsPlusNormal0"/>
            </w:pPr>
          </w:p>
        </w:tc>
        <w:tc>
          <w:tcPr>
            <w:tcW w:w="1248" w:type="dxa"/>
          </w:tcPr>
          <w:p w:rsidR="00806560" w:rsidRDefault="00806560">
            <w:pPr>
              <w:pStyle w:val="ConsPlusNormal0"/>
            </w:pPr>
          </w:p>
        </w:tc>
        <w:tc>
          <w:tcPr>
            <w:tcW w:w="1789" w:type="dxa"/>
          </w:tcPr>
          <w:p w:rsidR="00806560" w:rsidRDefault="00806560">
            <w:pPr>
              <w:pStyle w:val="ConsPlusNormal0"/>
            </w:pPr>
          </w:p>
        </w:tc>
        <w:tc>
          <w:tcPr>
            <w:tcW w:w="1789" w:type="dxa"/>
          </w:tcPr>
          <w:p w:rsidR="00806560" w:rsidRDefault="00806560">
            <w:pPr>
              <w:pStyle w:val="ConsPlusNormal0"/>
            </w:pPr>
          </w:p>
        </w:tc>
        <w:tc>
          <w:tcPr>
            <w:tcW w:w="1901" w:type="dxa"/>
          </w:tcPr>
          <w:p w:rsidR="00806560" w:rsidRDefault="00806560">
            <w:pPr>
              <w:pStyle w:val="ConsPlusNormal0"/>
            </w:pPr>
          </w:p>
        </w:tc>
        <w:tc>
          <w:tcPr>
            <w:tcW w:w="1692" w:type="dxa"/>
            <w:tcBorders>
              <w:right w:val="nil"/>
            </w:tcBorders>
          </w:tcPr>
          <w:p w:rsidR="00806560" w:rsidRDefault="00806560">
            <w:pPr>
              <w:pStyle w:val="ConsPlusNormal0"/>
            </w:pPr>
          </w:p>
        </w:tc>
      </w:tr>
      <w:tr w:rsidR="00806560">
        <w:tc>
          <w:tcPr>
            <w:tcW w:w="1107" w:type="dxa"/>
            <w:tcBorders>
              <w:left w:val="nil"/>
            </w:tcBorders>
          </w:tcPr>
          <w:p w:rsidR="00806560" w:rsidRDefault="00873AB4">
            <w:pPr>
              <w:pStyle w:val="ConsPlusNormal0"/>
            </w:pPr>
            <w:r>
              <w:t>Итого по счету</w:t>
            </w:r>
          </w:p>
        </w:tc>
        <w:tc>
          <w:tcPr>
            <w:tcW w:w="1107" w:type="dxa"/>
          </w:tcPr>
          <w:p w:rsidR="00806560" w:rsidRDefault="00806560">
            <w:pPr>
              <w:pStyle w:val="ConsPlusNormal0"/>
            </w:pPr>
          </w:p>
        </w:tc>
        <w:tc>
          <w:tcPr>
            <w:tcW w:w="1248" w:type="dxa"/>
          </w:tcPr>
          <w:p w:rsidR="00806560" w:rsidRDefault="00806560">
            <w:pPr>
              <w:pStyle w:val="ConsPlusNormal0"/>
            </w:pPr>
          </w:p>
        </w:tc>
        <w:tc>
          <w:tcPr>
            <w:tcW w:w="7171" w:type="dxa"/>
            <w:gridSpan w:val="4"/>
            <w:vMerge w:val="restart"/>
            <w:tcBorders>
              <w:left w:val="nil"/>
              <w:bottom w:val="nil"/>
              <w:right w:val="nil"/>
            </w:tcBorders>
          </w:tcPr>
          <w:p w:rsidR="00806560" w:rsidRDefault="00806560">
            <w:pPr>
              <w:pStyle w:val="ConsPlusNormal0"/>
            </w:pPr>
          </w:p>
        </w:tc>
      </w:tr>
      <w:tr w:rsidR="00806560">
        <w:tblPrEx>
          <w:tblBorders>
            <w:insideV w:val="nil"/>
          </w:tblBorders>
        </w:tblPrEx>
        <w:tc>
          <w:tcPr>
            <w:tcW w:w="2214" w:type="dxa"/>
            <w:gridSpan w:val="2"/>
            <w:tcBorders>
              <w:bottom w:val="nil"/>
            </w:tcBorders>
          </w:tcPr>
          <w:p w:rsidR="00806560" w:rsidRDefault="00806560">
            <w:pPr>
              <w:pStyle w:val="ConsPlusNormal0"/>
            </w:pPr>
          </w:p>
        </w:tc>
        <w:tc>
          <w:tcPr>
            <w:tcW w:w="1248" w:type="dxa"/>
          </w:tcPr>
          <w:p w:rsidR="00806560" w:rsidRDefault="00806560">
            <w:pPr>
              <w:pStyle w:val="ConsPlusNormal0"/>
            </w:pPr>
          </w:p>
        </w:tc>
        <w:tc>
          <w:tcPr>
            <w:tcW w:w="7171" w:type="dxa"/>
            <w:gridSpan w:val="4"/>
            <w:vMerge/>
            <w:tcBorders>
              <w:bottom w:val="nil"/>
            </w:tcBorders>
          </w:tcPr>
          <w:p w:rsidR="00806560" w:rsidRDefault="00806560">
            <w:pPr>
              <w:pStyle w:val="ConsPlusNormal0"/>
            </w:pPr>
          </w:p>
        </w:tc>
      </w:tr>
      <w:tr w:rsidR="00806560">
        <w:tblPrEx>
          <w:tblBorders>
            <w:insideH w:val="nil"/>
          </w:tblBorders>
        </w:tblPrEx>
        <w:tc>
          <w:tcPr>
            <w:tcW w:w="2214" w:type="dxa"/>
            <w:gridSpan w:val="2"/>
            <w:tcBorders>
              <w:top w:val="nil"/>
              <w:left w:val="nil"/>
              <w:bottom w:val="nil"/>
            </w:tcBorders>
          </w:tcPr>
          <w:p w:rsidR="00806560" w:rsidRDefault="00873AB4">
            <w:pPr>
              <w:pStyle w:val="ConsPlusNormal0"/>
              <w:jc w:val="right"/>
            </w:pPr>
            <w:bookmarkStart w:id="716" w:name="P10869"/>
            <w:bookmarkEnd w:id="716"/>
            <w:r>
              <w:t>Всего</w:t>
            </w:r>
          </w:p>
        </w:tc>
        <w:tc>
          <w:tcPr>
            <w:tcW w:w="1248" w:type="dxa"/>
          </w:tcPr>
          <w:p w:rsidR="00806560" w:rsidRDefault="00806560">
            <w:pPr>
              <w:pStyle w:val="ConsPlusNormal0"/>
            </w:pPr>
          </w:p>
        </w:tc>
        <w:tc>
          <w:tcPr>
            <w:tcW w:w="7171" w:type="dxa"/>
            <w:gridSpan w:val="4"/>
            <w:vMerge/>
            <w:tcBorders>
              <w:left w:val="nil"/>
              <w:bottom w:val="nil"/>
              <w:right w:val="nil"/>
            </w:tcBorders>
          </w:tcPr>
          <w:p w:rsidR="00806560" w:rsidRDefault="00806560">
            <w:pPr>
              <w:pStyle w:val="ConsPlusNormal0"/>
            </w:pPr>
          </w:p>
        </w:tc>
      </w:tr>
    </w:tbl>
    <w:p w:rsidR="00806560" w:rsidRDefault="00806560">
      <w:pPr>
        <w:pStyle w:val="ConsPlusNormal0"/>
        <w:sectPr w:rsidR="00806560">
          <w:headerReference w:type="default" r:id="rId720"/>
          <w:footerReference w:type="default" r:id="rId721"/>
          <w:headerReference w:type="first" r:id="rId722"/>
          <w:footerReference w:type="first" r:id="rId723"/>
          <w:pgSz w:w="16838" w:h="11906" w:orient="landscape"/>
          <w:pgMar w:top="1133" w:right="1440" w:bottom="566" w:left="1440" w:header="0" w:footer="0" w:gutter="0"/>
          <w:cols w:space="720"/>
          <w:titlePg/>
        </w:sectPr>
      </w:pPr>
    </w:p>
    <w:p w:rsidR="00806560" w:rsidRDefault="00806560">
      <w:pPr>
        <w:pStyle w:val="ConsPlusNormal0"/>
        <w:jc w:val="both"/>
      </w:pPr>
    </w:p>
    <w:p w:rsidR="00806560" w:rsidRDefault="00873AB4">
      <w:pPr>
        <w:pStyle w:val="ConsPlusNormal0"/>
        <w:ind w:firstLine="540"/>
        <w:jc w:val="both"/>
      </w:pPr>
      <w:r>
        <w:t>--------------------------------</w:t>
      </w:r>
    </w:p>
    <w:p w:rsidR="00806560" w:rsidRDefault="00873AB4">
      <w:pPr>
        <w:pStyle w:val="ConsPlusNormal0"/>
        <w:spacing w:before="240"/>
        <w:ind w:firstLine="540"/>
        <w:jc w:val="both"/>
      </w:pPr>
      <w:bookmarkStart w:id="717" w:name="P10873"/>
      <w:bookmarkEnd w:id="717"/>
      <w:r>
        <w:t>&lt;*&gt; ИНН, если контрагентом является юридическое лицо Российской Федерации, орган государственной власти (местного самоуправления).</w:t>
      </w:r>
    </w:p>
    <w:p w:rsidR="00806560" w:rsidRDefault="00873AB4">
      <w:pPr>
        <w:pStyle w:val="ConsPlusNormal0"/>
        <w:spacing w:before="240"/>
        <w:ind w:firstLine="540"/>
        <w:jc w:val="both"/>
      </w:pPr>
      <w:bookmarkStart w:id="718" w:name="P10874"/>
      <w:bookmarkEnd w:id="718"/>
      <w:r>
        <w:t xml:space="preserve">&lt;**&gt; Код по общероссийскому </w:t>
      </w:r>
      <w:hyperlink r:id="rId724"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классификатору</w:t>
        </w:r>
      </w:hyperlink>
      <w:r>
        <w:t xml:space="preserve"> стран мира (ОКСМ), если контрагентом является иностранное государство.</w:t>
      </w: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725" w:tooltip="Приказ Минфина России от 26.10.2012 N 139н &quot;О внесении изменений в приказ Министерства финансов Российской Федерации от 25 марта 2011 г. N 33н&quot; (Зарегистрировано в Минюсте России 19.12.2012 N 26195) {КонсультантПлюс}">
              <w:r>
                <w:rPr>
                  <w:color w:val="0000FF"/>
                </w:rPr>
                <w:t>Приказа</w:t>
              </w:r>
            </w:hyperlink>
            <w:r>
              <w:rPr>
                <w:color w:val="392C69"/>
              </w:rPr>
              <w:t xml:space="preserve"> Минфина России от 26.10.2012 N 139н)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w:t>
      </w:r>
    </w:p>
    <w:p w:rsidR="00806560" w:rsidRDefault="00873AB4">
      <w:pPr>
        <w:pStyle w:val="ConsPlusNonformat0"/>
        <w:jc w:val="both"/>
      </w:pPr>
      <w:r>
        <w:t xml:space="preserve">                                              Код формы по </w:t>
      </w:r>
      <w:hyperlink r:id="rId726"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r>
        <w:t xml:space="preserve"> │ 0503772 │</w:t>
      </w:r>
    </w:p>
    <w:p w:rsidR="00806560" w:rsidRDefault="00873AB4">
      <w:pPr>
        <w:pStyle w:val="ConsPlusNonformat0"/>
        <w:jc w:val="both"/>
      </w:pPr>
      <w:r>
        <w:t xml:space="preserve">                                                                └─────────┘</w:t>
      </w:r>
    </w:p>
    <w:p w:rsidR="00806560" w:rsidRDefault="00806560">
      <w:pPr>
        <w:pStyle w:val="ConsPlusNonformat0"/>
        <w:jc w:val="both"/>
      </w:pPr>
    </w:p>
    <w:p w:rsidR="00806560" w:rsidRDefault="00873AB4">
      <w:pPr>
        <w:pStyle w:val="ConsPlusNonformat0"/>
        <w:jc w:val="both"/>
      </w:pPr>
      <w:bookmarkStart w:id="719" w:name="P10884"/>
      <w:bookmarkEnd w:id="719"/>
      <w:r>
        <w:t xml:space="preserve">                      Сведения о суммах заимствований</w:t>
      </w:r>
    </w:p>
    <w:p w:rsidR="00806560" w:rsidRDefault="00806560">
      <w:pPr>
        <w:pStyle w:val="ConsPlusNonformat0"/>
        <w:jc w:val="both"/>
      </w:pPr>
    </w:p>
    <w:p w:rsidR="00806560" w:rsidRDefault="00873AB4">
      <w:pPr>
        <w:pStyle w:val="ConsPlusNonformat0"/>
        <w:jc w:val="both"/>
      </w:pPr>
      <w:bookmarkStart w:id="720" w:name="P10886"/>
      <w:bookmarkEnd w:id="720"/>
      <w:r>
        <w:t xml:space="preserve"> Раздел 1. Сведения о суммах предоставленных заимствований</w:t>
      </w:r>
    </w:p>
    <w:p w:rsidR="00806560" w:rsidRDefault="00806560">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952"/>
        <w:gridCol w:w="3231"/>
      </w:tblGrid>
      <w:tr w:rsidR="00806560">
        <w:tc>
          <w:tcPr>
            <w:tcW w:w="2835" w:type="dxa"/>
            <w:vMerge w:val="restart"/>
            <w:tcBorders>
              <w:left w:val="nil"/>
            </w:tcBorders>
          </w:tcPr>
          <w:p w:rsidR="00806560" w:rsidRDefault="00873AB4">
            <w:pPr>
              <w:pStyle w:val="ConsPlusNormal0"/>
              <w:jc w:val="center"/>
            </w:pPr>
            <w:r>
              <w:t>Номер счета бухгалтерского учета</w:t>
            </w:r>
          </w:p>
        </w:tc>
        <w:tc>
          <w:tcPr>
            <w:tcW w:w="6183" w:type="dxa"/>
            <w:gridSpan w:val="2"/>
          </w:tcPr>
          <w:p w:rsidR="00806560" w:rsidRDefault="00873AB4">
            <w:pPr>
              <w:pStyle w:val="ConsPlusNormal0"/>
              <w:jc w:val="center"/>
            </w:pPr>
            <w:r>
              <w:t>Остаток задолженности, руб.</w:t>
            </w:r>
          </w:p>
        </w:tc>
      </w:tr>
      <w:tr w:rsidR="00806560">
        <w:tc>
          <w:tcPr>
            <w:tcW w:w="2835" w:type="dxa"/>
            <w:vMerge/>
            <w:tcBorders>
              <w:left w:val="nil"/>
            </w:tcBorders>
          </w:tcPr>
          <w:p w:rsidR="00806560" w:rsidRDefault="00806560">
            <w:pPr>
              <w:pStyle w:val="ConsPlusNormal0"/>
            </w:pPr>
          </w:p>
        </w:tc>
        <w:tc>
          <w:tcPr>
            <w:tcW w:w="2952" w:type="dxa"/>
          </w:tcPr>
          <w:p w:rsidR="00806560" w:rsidRDefault="00873AB4">
            <w:pPr>
              <w:pStyle w:val="ConsPlusNormal0"/>
              <w:jc w:val="center"/>
            </w:pPr>
            <w:r>
              <w:t>на начало года</w:t>
            </w:r>
          </w:p>
        </w:tc>
        <w:tc>
          <w:tcPr>
            <w:tcW w:w="3231" w:type="dxa"/>
          </w:tcPr>
          <w:p w:rsidR="00806560" w:rsidRDefault="00873AB4">
            <w:pPr>
              <w:pStyle w:val="ConsPlusNormal0"/>
              <w:jc w:val="center"/>
            </w:pPr>
            <w:r>
              <w:t>на конец периода</w:t>
            </w:r>
          </w:p>
        </w:tc>
      </w:tr>
      <w:tr w:rsidR="00806560">
        <w:tblPrEx>
          <w:tblBorders>
            <w:right w:val="nil"/>
          </w:tblBorders>
        </w:tblPrEx>
        <w:tc>
          <w:tcPr>
            <w:tcW w:w="2835" w:type="dxa"/>
            <w:tcBorders>
              <w:left w:val="nil"/>
            </w:tcBorders>
          </w:tcPr>
          <w:p w:rsidR="00806560" w:rsidRDefault="00873AB4">
            <w:pPr>
              <w:pStyle w:val="ConsPlusNormal0"/>
              <w:jc w:val="center"/>
            </w:pPr>
            <w:r>
              <w:t>1</w:t>
            </w:r>
          </w:p>
        </w:tc>
        <w:tc>
          <w:tcPr>
            <w:tcW w:w="2952" w:type="dxa"/>
          </w:tcPr>
          <w:p w:rsidR="00806560" w:rsidRDefault="00873AB4">
            <w:pPr>
              <w:pStyle w:val="ConsPlusNormal0"/>
              <w:jc w:val="center"/>
            </w:pPr>
            <w:r>
              <w:t>2</w:t>
            </w:r>
          </w:p>
        </w:tc>
        <w:tc>
          <w:tcPr>
            <w:tcW w:w="3231" w:type="dxa"/>
            <w:tcBorders>
              <w:right w:val="nil"/>
            </w:tcBorders>
          </w:tcPr>
          <w:p w:rsidR="00806560" w:rsidRDefault="00873AB4">
            <w:pPr>
              <w:pStyle w:val="ConsPlusNormal0"/>
              <w:jc w:val="center"/>
            </w:pPr>
            <w:r>
              <w:t>3</w:t>
            </w:r>
          </w:p>
        </w:tc>
      </w:tr>
      <w:tr w:rsidR="00806560">
        <w:tblPrEx>
          <w:tblBorders>
            <w:left w:val="single" w:sz="4" w:space="0" w:color="auto"/>
          </w:tblBorders>
        </w:tblPrEx>
        <w:tc>
          <w:tcPr>
            <w:tcW w:w="2835" w:type="dxa"/>
          </w:tcPr>
          <w:p w:rsidR="00806560" w:rsidRDefault="00806560">
            <w:pPr>
              <w:pStyle w:val="ConsPlusNormal0"/>
            </w:pPr>
          </w:p>
        </w:tc>
        <w:tc>
          <w:tcPr>
            <w:tcW w:w="2952" w:type="dxa"/>
          </w:tcPr>
          <w:p w:rsidR="00806560" w:rsidRDefault="00806560">
            <w:pPr>
              <w:pStyle w:val="ConsPlusNormal0"/>
            </w:pPr>
          </w:p>
        </w:tc>
        <w:tc>
          <w:tcPr>
            <w:tcW w:w="3231" w:type="dxa"/>
          </w:tcPr>
          <w:p w:rsidR="00806560" w:rsidRDefault="00806560">
            <w:pPr>
              <w:pStyle w:val="ConsPlusNormal0"/>
            </w:pPr>
          </w:p>
        </w:tc>
      </w:tr>
      <w:tr w:rsidR="00806560">
        <w:tblPrEx>
          <w:tblBorders>
            <w:left w:val="single" w:sz="4" w:space="0" w:color="auto"/>
          </w:tblBorders>
        </w:tblPrEx>
        <w:tc>
          <w:tcPr>
            <w:tcW w:w="2835" w:type="dxa"/>
          </w:tcPr>
          <w:p w:rsidR="00806560" w:rsidRDefault="00806560">
            <w:pPr>
              <w:pStyle w:val="ConsPlusNormal0"/>
            </w:pPr>
          </w:p>
        </w:tc>
        <w:tc>
          <w:tcPr>
            <w:tcW w:w="2952" w:type="dxa"/>
          </w:tcPr>
          <w:p w:rsidR="00806560" w:rsidRDefault="00806560">
            <w:pPr>
              <w:pStyle w:val="ConsPlusNormal0"/>
            </w:pPr>
          </w:p>
        </w:tc>
        <w:tc>
          <w:tcPr>
            <w:tcW w:w="3231" w:type="dxa"/>
          </w:tcPr>
          <w:p w:rsidR="00806560" w:rsidRDefault="00806560">
            <w:pPr>
              <w:pStyle w:val="ConsPlusNormal0"/>
            </w:pPr>
          </w:p>
        </w:tc>
      </w:tr>
      <w:tr w:rsidR="00806560">
        <w:tblPrEx>
          <w:tblBorders>
            <w:left w:val="single" w:sz="4" w:space="0" w:color="auto"/>
          </w:tblBorders>
        </w:tblPrEx>
        <w:tc>
          <w:tcPr>
            <w:tcW w:w="2835" w:type="dxa"/>
          </w:tcPr>
          <w:p w:rsidR="00806560" w:rsidRDefault="00806560">
            <w:pPr>
              <w:pStyle w:val="ConsPlusNormal0"/>
            </w:pPr>
          </w:p>
        </w:tc>
        <w:tc>
          <w:tcPr>
            <w:tcW w:w="2952" w:type="dxa"/>
          </w:tcPr>
          <w:p w:rsidR="00806560" w:rsidRDefault="00806560">
            <w:pPr>
              <w:pStyle w:val="ConsPlusNormal0"/>
            </w:pPr>
          </w:p>
        </w:tc>
        <w:tc>
          <w:tcPr>
            <w:tcW w:w="3231" w:type="dxa"/>
          </w:tcPr>
          <w:p w:rsidR="00806560" w:rsidRDefault="00806560">
            <w:pPr>
              <w:pStyle w:val="ConsPlusNormal0"/>
            </w:pPr>
          </w:p>
        </w:tc>
      </w:tr>
      <w:tr w:rsidR="00806560">
        <w:tblPrEx>
          <w:tblBorders>
            <w:left w:val="single" w:sz="4" w:space="0" w:color="auto"/>
          </w:tblBorders>
        </w:tblPrEx>
        <w:tc>
          <w:tcPr>
            <w:tcW w:w="2835" w:type="dxa"/>
          </w:tcPr>
          <w:p w:rsidR="00806560" w:rsidRDefault="00806560">
            <w:pPr>
              <w:pStyle w:val="ConsPlusNormal0"/>
            </w:pPr>
          </w:p>
        </w:tc>
        <w:tc>
          <w:tcPr>
            <w:tcW w:w="2952" w:type="dxa"/>
          </w:tcPr>
          <w:p w:rsidR="00806560" w:rsidRDefault="00806560">
            <w:pPr>
              <w:pStyle w:val="ConsPlusNormal0"/>
            </w:pPr>
          </w:p>
        </w:tc>
        <w:tc>
          <w:tcPr>
            <w:tcW w:w="3231" w:type="dxa"/>
          </w:tcPr>
          <w:p w:rsidR="00806560" w:rsidRDefault="00806560">
            <w:pPr>
              <w:pStyle w:val="ConsPlusNormal0"/>
            </w:pPr>
          </w:p>
        </w:tc>
      </w:tr>
      <w:tr w:rsidR="00806560">
        <w:tblPrEx>
          <w:tblBorders>
            <w:right w:val="nil"/>
            <w:insideV w:val="nil"/>
          </w:tblBorders>
        </w:tblPrEx>
        <w:tc>
          <w:tcPr>
            <w:tcW w:w="2835" w:type="dxa"/>
            <w:tcBorders>
              <w:bottom w:val="nil"/>
            </w:tcBorders>
          </w:tcPr>
          <w:p w:rsidR="00806560" w:rsidRDefault="00806560">
            <w:pPr>
              <w:pStyle w:val="ConsPlusNormal0"/>
            </w:pPr>
          </w:p>
        </w:tc>
        <w:tc>
          <w:tcPr>
            <w:tcW w:w="2952" w:type="dxa"/>
          </w:tcPr>
          <w:p w:rsidR="00806560" w:rsidRDefault="00806560">
            <w:pPr>
              <w:pStyle w:val="ConsPlusNormal0"/>
            </w:pPr>
          </w:p>
        </w:tc>
        <w:tc>
          <w:tcPr>
            <w:tcW w:w="3231" w:type="dxa"/>
          </w:tcPr>
          <w:p w:rsidR="00806560" w:rsidRDefault="00806560">
            <w:pPr>
              <w:pStyle w:val="ConsPlusNormal0"/>
            </w:pPr>
          </w:p>
        </w:tc>
      </w:tr>
      <w:tr w:rsidR="00806560">
        <w:tc>
          <w:tcPr>
            <w:tcW w:w="2835" w:type="dxa"/>
            <w:tcBorders>
              <w:top w:val="nil"/>
              <w:left w:val="nil"/>
              <w:bottom w:val="nil"/>
            </w:tcBorders>
          </w:tcPr>
          <w:p w:rsidR="00806560" w:rsidRDefault="00873AB4">
            <w:pPr>
              <w:pStyle w:val="ConsPlusNormal0"/>
              <w:jc w:val="right"/>
            </w:pPr>
            <w:bookmarkStart w:id="721" w:name="P10910"/>
            <w:bookmarkEnd w:id="721"/>
            <w:r>
              <w:t>Всего</w:t>
            </w:r>
          </w:p>
        </w:tc>
        <w:tc>
          <w:tcPr>
            <w:tcW w:w="2952" w:type="dxa"/>
          </w:tcPr>
          <w:p w:rsidR="00806560" w:rsidRDefault="00806560">
            <w:pPr>
              <w:pStyle w:val="ConsPlusNormal0"/>
            </w:pPr>
          </w:p>
        </w:tc>
        <w:tc>
          <w:tcPr>
            <w:tcW w:w="3231"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722" w:name="P10914"/>
      <w:bookmarkEnd w:id="722"/>
      <w:r>
        <w:t xml:space="preserve"> Раздел 2. Сведения о суммах полученных заимствований</w:t>
      </w:r>
    </w:p>
    <w:p w:rsidR="00806560" w:rsidRDefault="00806560">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952"/>
        <w:gridCol w:w="3288"/>
      </w:tblGrid>
      <w:tr w:rsidR="00806560">
        <w:tc>
          <w:tcPr>
            <w:tcW w:w="2778" w:type="dxa"/>
            <w:vMerge w:val="restart"/>
            <w:tcBorders>
              <w:left w:val="nil"/>
            </w:tcBorders>
          </w:tcPr>
          <w:p w:rsidR="00806560" w:rsidRDefault="00873AB4">
            <w:pPr>
              <w:pStyle w:val="ConsPlusNormal0"/>
              <w:jc w:val="center"/>
            </w:pPr>
            <w:r>
              <w:t>Номер счета бухгалтерского учета</w:t>
            </w:r>
          </w:p>
        </w:tc>
        <w:tc>
          <w:tcPr>
            <w:tcW w:w="6240" w:type="dxa"/>
            <w:gridSpan w:val="2"/>
          </w:tcPr>
          <w:p w:rsidR="00806560" w:rsidRDefault="00873AB4">
            <w:pPr>
              <w:pStyle w:val="ConsPlusNormal0"/>
              <w:jc w:val="center"/>
            </w:pPr>
            <w:r>
              <w:t>Остаток задолженности, руб.</w:t>
            </w:r>
          </w:p>
        </w:tc>
      </w:tr>
      <w:tr w:rsidR="00806560">
        <w:tc>
          <w:tcPr>
            <w:tcW w:w="2778" w:type="dxa"/>
            <w:vMerge/>
            <w:tcBorders>
              <w:left w:val="nil"/>
            </w:tcBorders>
          </w:tcPr>
          <w:p w:rsidR="00806560" w:rsidRDefault="00806560">
            <w:pPr>
              <w:pStyle w:val="ConsPlusNormal0"/>
            </w:pPr>
          </w:p>
        </w:tc>
        <w:tc>
          <w:tcPr>
            <w:tcW w:w="2952" w:type="dxa"/>
          </w:tcPr>
          <w:p w:rsidR="00806560" w:rsidRDefault="00873AB4">
            <w:pPr>
              <w:pStyle w:val="ConsPlusNormal0"/>
              <w:jc w:val="center"/>
            </w:pPr>
            <w:r>
              <w:t>на начало года</w:t>
            </w:r>
          </w:p>
        </w:tc>
        <w:tc>
          <w:tcPr>
            <w:tcW w:w="3288" w:type="dxa"/>
          </w:tcPr>
          <w:p w:rsidR="00806560" w:rsidRDefault="00873AB4">
            <w:pPr>
              <w:pStyle w:val="ConsPlusNormal0"/>
              <w:jc w:val="center"/>
            </w:pPr>
            <w:r>
              <w:t>на конец периода</w:t>
            </w:r>
          </w:p>
        </w:tc>
      </w:tr>
      <w:tr w:rsidR="00806560">
        <w:tblPrEx>
          <w:tblBorders>
            <w:right w:val="nil"/>
          </w:tblBorders>
        </w:tblPrEx>
        <w:tc>
          <w:tcPr>
            <w:tcW w:w="2778" w:type="dxa"/>
            <w:tcBorders>
              <w:left w:val="nil"/>
            </w:tcBorders>
          </w:tcPr>
          <w:p w:rsidR="00806560" w:rsidRDefault="00873AB4">
            <w:pPr>
              <w:pStyle w:val="ConsPlusNormal0"/>
              <w:jc w:val="center"/>
            </w:pPr>
            <w:r>
              <w:t>1</w:t>
            </w:r>
          </w:p>
        </w:tc>
        <w:tc>
          <w:tcPr>
            <w:tcW w:w="2952" w:type="dxa"/>
          </w:tcPr>
          <w:p w:rsidR="00806560" w:rsidRDefault="00873AB4">
            <w:pPr>
              <w:pStyle w:val="ConsPlusNormal0"/>
              <w:jc w:val="center"/>
            </w:pPr>
            <w:r>
              <w:t>2</w:t>
            </w:r>
          </w:p>
        </w:tc>
        <w:tc>
          <w:tcPr>
            <w:tcW w:w="3288" w:type="dxa"/>
            <w:tcBorders>
              <w:right w:val="nil"/>
            </w:tcBorders>
          </w:tcPr>
          <w:p w:rsidR="00806560" w:rsidRDefault="00873AB4">
            <w:pPr>
              <w:pStyle w:val="ConsPlusNormal0"/>
              <w:jc w:val="center"/>
            </w:pPr>
            <w:r>
              <w:t>3</w:t>
            </w:r>
          </w:p>
        </w:tc>
      </w:tr>
      <w:tr w:rsidR="00806560">
        <w:tblPrEx>
          <w:tblBorders>
            <w:left w:val="single" w:sz="4" w:space="0" w:color="auto"/>
          </w:tblBorders>
        </w:tblPrEx>
        <w:tc>
          <w:tcPr>
            <w:tcW w:w="2778" w:type="dxa"/>
          </w:tcPr>
          <w:p w:rsidR="00806560" w:rsidRDefault="00806560">
            <w:pPr>
              <w:pStyle w:val="ConsPlusNormal0"/>
            </w:pPr>
          </w:p>
        </w:tc>
        <w:tc>
          <w:tcPr>
            <w:tcW w:w="2952" w:type="dxa"/>
          </w:tcPr>
          <w:p w:rsidR="00806560" w:rsidRDefault="00806560">
            <w:pPr>
              <w:pStyle w:val="ConsPlusNormal0"/>
            </w:pPr>
          </w:p>
        </w:tc>
        <w:tc>
          <w:tcPr>
            <w:tcW w:w="3288" w:type="dxa"/>
          </w:tcPr>
          <w:p w:rsidR="00806560" w:rsidRDefault="00806560">
            <w:pPr>
              <w:pStyle w:val="ConsPlusNormal0"/>
            </w:pPr>
          </w:p>
        </w:tc>
      </w:tr>
      <w:tr w:rsidR="00806560">
        <w:tblPrEx>
          <w:tblBorders>
            <w:left w:val="single" w:sz="4" w:space="0" w:color="auto"/>
          </w:tblBorders>
        </w:tblPrEx>
        <w:tc>
          <w:tcPr>
            <w:tcW w:w="2778" w:type="dxa"/>
          </w:tcPr>
          <w:p w:rsidR="00806560" w:rsidRDefault="00806560">
            <w:pPr>
              <w:pStyle w:val="ConsPlusNormal0"/>
            </w:pPr>
          </w:p>
        </w:tc>
        <w:tc>
          <w:tcPr>
            <w:tcW w:w="2952" w:type="dxa"/>
          </w:tcPr>
          <w:p w:rsidR="00806560" w:rsidRDefault="00806560">
            <w:pPr>
              <w:pStyle w:val="ConsPlusNormal0"/>
            </w:pPr>
          </w:p>
        </w:tc>
        <w:tc>
          <w:tcPr>
            <w:tcW w:w="3288" w:type="dxa"/>
          </w:tcPr>
          <w:p w:rsidR="00806560" w:rsidRDefault="00806560">
            <w:pPr>
              <w:pStyle w:val="ConsPlusNormal0"/>
            </w:pPr>
          </w:p>
        </w:tc>
      </w:tr>
      <w:tr w:rsidR="00806560">
        <w:tblPrEx>
          <w:tblBorders>
            <w:left w:val="single" w:sz="4" w:space="0" w:color="auto"/>
          </w:tblBorders>
        </w:tblPrEx>
        <w:tc>
          <w:tcPr>
            <w:tcW w:w="2778" w:type="dxa"/>
          </w:tcPr>
          <w:p w:rsidR="00806560" w:rsidRDefault="00806560">
            <w:pPr>
              <w:pStyle w:val="ConsPlusNormal0"/>
            </w:pPr>
          </w:p>
        </w:tc>
        <w:tc>
          <w:tcPr>
            <w:tcW w:w="2952" w:type="dxa"/>
          </w:tcPr>
          <w:p w:rsidR="00806560" w:rsidRDefault="00806560">
            <w:pPr>
              <w:pStyle w:val="ConsPlusNormal0"/>
            </w:pPr>
          </w:p>
        </w:tc>
        <w:tc>
          <w:tcPr>
            <w:tcW w:w="3288" w:type="dxa"/>
          </w:tcPr>
          <w:p w:rsidR="00806560" w:rsidRDefault="00806560">
            <w:pPr>
              <w:pStyle w:val="ConsPlusNormal0"/>
            </w:pPr>
          </w:p>
        </w:tc>
      </w:tr>
      <w:tr w:rsidR="00806560">
        <w:tblPrEx>
          <w:tblBorders>
            <w:left w:val="single" w:sz="4" w:space="0" w:color="auto"/>
          </w:tblBorders>
        </w:tblPrEx>
        <w:tc>
          <w:tcPr>
            <w:tcW w:w="2778" w:type="dxa"/>
          </w:tcPr>
          <w:p w:rsidR="00806560" w:rsidRDefault="00806560">
            <w:pPr>
              <w:pStyle w:val="ConsPlusNormal0"/>
            </w:pPr>
          </w:p>
        </w:tc>
        <w:tc>
          <w:tcPr>
            <w:tcW w:w="2952" w:type="dxa"/>
          </w:tcPr>
          <w:p w:rsidR="00806560" w:rsidRDefault="00806560">
            <w:pPr>
              <w:pStyle w:val="ConsPlusNormal0"/>
            </w:pPr>
          </w:p>
        </w:tc>
        <w:tc>
          <w:tcPr>
            <w:tcW w:w="3288" w:type="dxa"/>
          </w:tcPr>
          <w:p w:rsidR="00806560" w:rsidRDefault="00806560">
            <w:pPr>
              <w:pStyle w:val="ConsPlusNormal0"/>
            </w:pPr>
          </w:p>
        </w:tc>
      </w:tr>
      <w:tr w:rsidR="00806560">
        <w:tblPrEx>
          <w:tblBorders>
            <w:right w:val="nil"/>
            <w:insideV w:val="nil"/>
          </w:tblBorders>
        </w:tblPrEx>
        <w:tc>
          <w:tcPr>
            <w:tcW w:w="2778" w:type="dxa"/>
            <w:tcBorders>
              <w:bottom w:val="nil"/>
            </w:tcBorders>
          </w:tcPr>
          <w:p w:rsidR="00806560" w:rsidRDefault="00806560">
            <w:pPr>
              <w:pStyle w:val="ConsPlusNormal0"/>
            </w:pPr>
          </w:p>
        </w:tc>
        <w:tc>
          <w:tcPr>
            <w:tcW w:w="2952" w:type="dxa"/>
          </w:tcPr>
          <w:p w:rsidR="00806560" w:rsidRDefault="00806560">
            <w:pPr>
              <w:pStyle w:val="ConsPlusNormal0"/>
            </w:pPr>
          </w:p>
        </w:tc>
        <w:tc>
          <w:tcPr>
            <w:tcW w:w="3288" w:type="dxa"/>
          </w:tcPr>
          <w:p w:rsidR="00806560" w:rsidRDefault="00806560">
            <w:pPr>
              <w:pStyle w:val="ConsPlusNormal0"/>
            </w:pPr>
          </w:p>
        </w:tc>
      </w:tr>
      <w:tr w:rsidR="00806560">
        <w:tc>
          <w:tcPr>
            <w:tcW w:w="2778" w:type="dxa"/>
            <w:tcBorders>
              <w:top w:val="nil"/>
              <w:left w:val="nil"/>
              <w:bottom w:val="nil"/>
            </w:tcBorders>
          </w:tcPr>
          <w:p w:rsidR="00806560" w:rsidRDefault="00873AB4">
            <w:pPr>
              <w:pStyle w:val="ConsPlusNormal0"/>
              <w:jc w:val="right"/>
            </w:pPr>
            <w:bookmarkStart w:id="723" w:name="P10938"/>
            <w:bookmarkEnd w:id="723"/>
            <w:r>
              <w:t>Всего</w:t>
            </w:r>
          </w:p>
        </w:tc>
        <w:tc>
          <w:tcPr>
            <w:tcW w:w="2952" w:type="dxa"/>
          </w:tcPr>
          <w:p w:rsidR="00806560" w:rsidRDefault="00806560">
            <w:pPr>
              <w:pStyle w:val="ConsPlusNormal0"/>
            </w:pPr>
          </w:p>
        </w:tc>
        <w:tc>
          <w:tcPr>
            <w:tcW w:w="3288"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724" w:name="P10942"/>
      <w:bookmarkEnd w:id="724"/>
      <w:r>
        <w:t xml:space="preserve"> Раздел 3. Аналитическая информация о заимствованиях учреждения</w:t>
      </w:r>
    </w:p>
    <w:p w:rsidR="00806560" w:rsidRDefault="00806560">
      <w:pPr>
        <w:pStyle w:val="ConsPlusNormal0"/>
        <w:ind w:firstLine="540"/>
        <w:jc w:val="both"/>
      </w:pPr>
    </w:p>
    <w:p w:rsidR="00806560" w:rsidRDefault="00806560">
      <w:pPr>
        <w:pStyle w:val="ConsPlusNormal0"/>
        <w:sectPr w:rsidR="00806560">
          <w:headerReference w:type="default" r:id="rId727"/>
          <w:footerReference w:type="default" r:id="rId728"/>
          <w:headerReference w:type="first" r:id="rId729"/>
          <w:footerReference w:type="first" r:id="rId730"/>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6"/>
        <w:gridCol w:w="1552"/>
        <w:gridCol w:w="846"/>
        <w:gridCol w:w="631"/>
        <w:gridCol w:w="901"/>
        <w:gridCol w:w="1068"/>
        <w:gridCol w:w="1846"/>
        <w:gridCol w:w="1097"/>
        <w:gridCol w:w="1753"/>
      </w:tblGrid>
      <w:tr w:rsidR="00806560">
        <w:tc>
          <w:tcPr>
            <w:tcW w:w="1526" w:type="dxa"/>
            <w:vMerge w:val="restart"/>
            <w:tcBorders>
              <w:left w:val="nil"/>
            </w:tcBorders>
          </w:tcPr>
          <w:p w:rsidR="00806560" w:rsidRDefault="00873AB4">
            <w:pPr>
              <w:pStyle w:val="ConsPlusNormal0"/>
              <w:jc w:val="center"/>
            </w:pPr>
            <w:r>
              <w:t>Номер счета бюджетного учета</w:t>
            </w:r>
          </w:p>
        </w:tc>
        <w:tc>
          <w:tcPr>
            <w:tcW w:w="3029" w:type="dxa"/>
            <w:gridSpan w:val="3"/>
          </w:tcPr>
          <w:p w:rsidR="00806560" w:rsidRDefault="00873AB4">
            <w:pPr>
              <w:pStyle w:val="ConsPlusNormal0"/>
              <w:jc w:val="center"/>
            </w:pPr>
            <w:r>
              <w:t>Возникновение задолженности</w:t>
            </w:r>
          </w:p>
        </w:tc>
        <w:tc>
          <w:tcPr>
            <w:tcW w:w="1969" w:type="dxa"/>
            <w:gridSpan w:val="2"/>
          </w:tcPr>
          <w:p w:rsidR="00806560" w:rsidRDefault="00873AB4">
            <w:pPr>
              <w:pStyle w:val="ConsPlusNormal0"/>
              <w:jc w:val="center"/>
            </w:pPr>
            <w:r>
              <w:t>Остаток задолженности, руб.</w:t>
            </w:r>
          </w:p>
        </w:tc>
        <w:tc>
          <w:tcPr>
            <w:tcW w:w="1846" w:type="dxa"/>
            <w:vMerge w:val="restart"/>
          </w:tcPr>
          <w:p w:rsidR="00806560" w:rsidRDefault="00873AB4">
            <w:pPr>
              <w:pStyle w:val="ConsPlusNormal0"/>
              <w:jc w:val="center"/>
            </w:pPr>
            <w:r>
              <w:t>Срок погашения задолженности (окончания действия обязательства)</w:t>
            </w:r>
          </w:p>
        </w:tc>
        <w:tc>
          <w:tcPr>
            <w:tcW w:w="2850" w:type="dxa"/>
            <w:gridSpan w:val="2"/>
            <w:tcBorders>
              <w:right w:val="nil"/>
            </w:tcBorders>
          </w:tcPr>
          <w:p w:rsidR="00806560" w:rsidRDefault="00873AB4">
            <w:pPr>
              <w:pStyle w:val="ConsPlusNormal0"/>
              <w:jc w:val="center"/>
            </w:pPr>
            <w:r>
              <w:t>Контрагент</w:t>
            </w:r>
          </w:p>
        </w:tc>
      </w:tr>
      <w:tr w:rsidR="00806560">
        <w:tc>
          <w:tcPr>
            <w:tcW w:w="1526" w:type="dxa"/>
            <w:vMerge/>
            <w:tcBorders>
              <w:left w:val="nil"/>
            </w:tcBorders>
          </w:tcPr>
          <w:p w:rsidR="00806560" w:rsidRDefault="00806560">
            <w:pPr>
              <w:pStyle w:val="ConsPlusNormal0"/>
            </w:pPr>
          </w:p>
        </w:tc>
        <w:tc>
          <w:tcPr>
            <w:tcW w:w="1552" w:type="dxa"/>
            <w:vMerge w:val="restart"/>
          </w:tcPr>
          <w:p w:rsidR="00806560" w:rsidRDefault="00873AB4">
            <w:pPr>
              <w:pStyle w:val="ConsPlusNormal0"/>
              <w:jc w:val="center"/>
            </w:pPr>
            <w:r>
              <w:t>вид (долговой инструмент)</w:t>
            </w:r>
          </w:p>
        </w:tc>
        <w:tc>
          <w:tcPr>
            <w:tcW w:w="1477" w:type="dxa"/>
            <w:gridSpan w:val="2"/>
          </w:tcPr>
          <w:p w:rsidR="00806560" w:rsidRDefault="00873AB4">
            <w:pPr>
              <w:pStyle w:val="ConsPlusNormal0"/>
              <w:jc w:val="center"/>
            </w:pPr>
            <w:r>
              <w:t>документ - основание</w:t>
            </w:r>
          </w:p>
        </w:tc>
        <w:tc>
          <w:tcPr>
            <w:tcW w:w="901" w:type="dxa"/>
            <w:vMerge w:val="restart"/>
          </w:tcPr>
          <w:p w:rsidR="00806560" w:rsidRDefault="00873AB4">
            <w:pPr>
              <w:pStyle w:val="ConsPlusNormal0"/>
              <w:jc w:val="center"/>
            </w:pPr>
            <w:r>
              <w:t>на начало года</w:t>
            </w:r>
          </w:p>
        </w:tc>
        <w:tc>
          <w:tcPr>
            <w:tcW w:w="1068" w:type="dxa"/>
            <w:vMerge w:val="restart"/>
          </w:tcPr>
          <w:p w:rsidR="00806560" w:rsidRDefault="00873AB4">
            <w:pPr>
              <w:pStyle w:val="ConsPlusNormal0"/>
              <w:jc w:val="center"/>
            </w:pPr>
            <w:r>
              <w:t>на конец периода</w:t>
            </w:r>
          </w:p>
        </w:tc>
        <w:tc>
          <w:tcPr>
            <w:tcW w:w="1846" w:type="dxa"/>
            <w:vMerge/>
          </w:tcPr>
          <w:p w:rsidR="00806560" w:rsidRDefault="00806560">
            <w:pPr>
              <w:pStyle w:val="ConsPlusNormal0"/>
            </w:pPr>
          </w:p>
        </w:tc>
        <w:tc>
          <w:tcPr>
            <w:tcW w:w="1097" w:type="dxa"/>
            <w:vMerge w:val="restart"/>
          </w:tcPr>
          <w:p w:rsidR="00806560" w:rsidRDefault="00873AB4">
            <w:pPr>
              <w:pStyle w:val="ConsPlusNormal0"/>
              <w:jc w:val="center"/>
            </w:pPr>
            <w:r>
              <w:t xml:space="preserve">код по ОКПО </w:t>
            </w:r>
            <w:hyperlink w:anchor="P10996" w:tooltip="    &lt;*&gt; Код по общероссийскому  классификатору  предприятий  и  организаций">
              <w:r>
                <w:rPr>
                  <w:color w:val="0000FF"/>
                </w:rPr>
                <w:t>&lt;*&gt;</w:t>
              </w:r>
            </w:hyperlink>
            <w:r>
              <w:t xml:space="preserve">/ </w:t>
            </w:r>
            <w:hyperlink r:id="rId73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ОКСМ</w:t>
              </w:r>
            </w:hyperlink>
            <w:r>
              <w:t xml:space="preserve"> </w:t>
            </w:r>
            <w:hyperlink w:anchor="P10999" w:tooltip="    &lt;**&gt; Код по общероссийскому  классификатору  стран  мира  (ОКСМ),  если">
              <w:r>
                <w:rPr>
                  <w:color w:val="0000FF"/>
                </w:rPr>
                <w:t>&lt;**&gt;</w:t>
              </w:r>
            </w:hyperlink>
          </w:p>
        </w:tc>
        <w:tc>
          <w:tcPr>
            <w:tcW w:w="1753" w:type="dxa"/>
            <w:tcBorders>
              <w:right w:val="nil"/>
            </w:tcBorders>
          </w:tcPr>
          <w:p w:rsidR="00806560" w:rsidRDefault="00873AB4">
            <w:pPr>
              <w:pStyle w:val="ConsPlusNormal0"/>
              <w:jc w:val="center"/>
            </w:pPr>
            <w:r>
              <w:t>наименование</w:t>
            </w:r>
          </w:p>
        </w:tc>
      </w:tr>
      <w:tr w:rsidR="00806560">
        <w:tc>
          <w:tcPr>
            <w:tcW w:w="1526" w:type="dxa"/>
            <w:vMerge/>
            <w:tcBorders>
              <w:left w:val="nil"/>
            </w:tcBorders>
          </w:tcPr>
          <w:p w:rsidR="00806560" w:rsidRDefault="00806560">
            <w:pPr>
              <w:pStyle w:val="ConsPlusNormal0"/>
            </w:pPr>
          </w:p>
        </w:tc>
        <w:tc>
          <w:tcPr>
            <w:tcW w:w="1552" w:type="dxa"/>
            <w:vMerge/>
          </w:tcPr>
          <w:p w:rsidR="00806560" w:rsidRDefault="00806560">
            <w:pPr>
              <w:pStyle w:val="ConsPlusNormal0"/>
            </w:pPr>
          </w:p>
        </w:tc>
        <w:tc>
          <w:tcPr>
            <w:tcW w:w="846" w:type="dxa"/>
          </w:tcPr>
          <w:p w:rsidR="00806560" w:rsidRDefault="00873AB4">
            <w:pPr>
              <w:pStyle w:val="ConsPlusNormal0"/>
              <w:jc w:val="center"/>
            </w:pPr>
            <w:r>
              <w:t>номер</w:t>
            </w:r>
          </w:p>
        </w:tc>
        <w:tc>
          <w:tcPr>
            <w:tcW w:w="631" w:type="dxa"/>
          </w:tcPr>
          <w:p w:rsidR="00806560" w:rsidRDefault="00873AB4">
            <w:pPr>
              <w:pStyle w:val="ConsPlusNormal0"/>
              <w:jc w:val="center"/>
            </w:pPr>
            <w:r>
              <w:t>дата</w:t>
            </w:r>
          </w:p>
        </w:tc>
        <w:tc>
          <w:tcPr>
            <w:tcW w:w="901" w:type="dxa"/>
            <w:vMerge/>
          </w:tcPr>
          <w:p w:rsidR="00806560" w:rsidRDefault="00806560">
            <w:pPr>
              <w:pStyle w:val="ConsPlusNormal0"/>
            </w:pPr>
          </w:p>
        </w:tc>
        <w:tc>
          <w:tcPr>
            <w:tcW w:w="1068" w:type="dxa"/>
            <w:vMerge/>
          </w:tcPr>
          <w:p w:rsidR="00806560" w:rsidRDefault="00806560">
            <w:pPr>
              <w:pStyle w:val="ConsPlusNormal0"/>
            </w:pPr>
          </w:p>
        </w:tc>
        <w:tc>
          <w:tcPr>
            <w:tcW w:w="1846" w:type="dxa"/>
            <w:vMerge/>
          </w:tcPr>
          <w:p w:rsidR="00806560" w:rsidRDefault="00806560">
            <w:pPr>
              <w:pStyle w:val="ConsPlusNormal0"/>
            </w:pPr>
          </w:p>
        </w:tc>
        <w:tc>
          <w:tcPr>
            <w:tcW w:w="1097" w:type="dxa"/>
            <w:vMerge/>
          </w:tcPr>
          <w:p w:rsidR="00806560" w:rsidRDefault="00806560">
            <w:pPr>
              <w:pStyle w:val="ConsPlusNormal0"/>
            </w:pPr>
          </w:p>
        </w:tc>
        <w:tc>
          <w:tcPr>
            <w:tcW w:w="1753" w:type="dxa"/>
            <w:tcBorders>
              <w:right w:val="nil"/>
            </w:tcBorders>
          </w:tcPr>
          <w:p w:rsidR="00806560" w:rsidRDefault="00806560">
            <w:pPr>
              <w:pStyle w:val="ConsPlusNormal0"/>
            </w:pPr>
          </w:p>
        </w:tc>
      </w:tr>
      <w:tr w:rsidR="00806560">
        <w:tc>
          <w:tcPr>
            <w:tcW w:w="1526" w:type="dxa"/>
            <w:tcBorders>
              <w:left w:val="nil"/>
            </w:tcBorders>
          </w:tcPr>
          <w:p w:rsidR="00806560" w:rsidRDefault="00873AB4">
            <w:pPr>
              <w:pStyle w:val="ConsPlusNormal0"/>
              <w:jc w:val="center"/>
            </w:pPr>
            <w:r>
              <w:t>1</w:t>
            </w:r>
          </w:p>
        </w:tc>
        <w:tc>
          <w:tcPr>
            <w:tcW w:w="1552" w:type="dxa"/>
          </w:tcPr>
          <w:p w:rsidR="00806560" w:rsidRDefault="00873AB4">
            <w:pPr>
              <w:pStyle w:val="ConsPlusNormal0"/>
              <w:jc w:val="center"/>
            </w:pPr>
            <w:r>
              <w:t>2</w:t>
            </w:r>
          </w:p>
        </w:tc>
        <w:tc>
          <w:tcPr>
            <w:tcW w:w="846" w:type="dxa"/>
          </w:tcPr>
          <w:p w:rsidR="00806560" w:rsidRDefault="00873AB4">
            <w:pPr>
              <w:pStyle w:val="ConsPlusNormal0"/>
              <w:jc w:val="center"/>
            </w:pPr>
            <w:r>
              <w:t>3</w:t>
            </w:r>
          </w:p>
        </w:tc>
        <w:tc>
          <w:tcPr>
            <w:tcW w:w="631" w:type="dxa"/>
          </w:tcPr>
          <w:p w:rsidR="00806560" w:rsidRDefault="00873AB4">
            <w:pPr>
              <w:pStyle w:val="ConsPlusNormal0"/>
              <w:jc w:val="center"/>
            </w:pPr>
            <w:r>
              <w:t>4</w:t>
            </w:r>
          </w:p>
        </w:tc>
        <w:tc>
          <w:tcPr>
            <w:tcW w:w="901" w:type="dxa"/>
          </w:tcPr>
          <w:p w:rsidR="00806560" w:rsidRDefault="00873AB4">
            <w:pPr>
              <w:pStyle w:val="ConsPlusNormal0"/>
              <w:jc w:val="center"/>
            </w:pPr>
            <w:r>
              <w:t>5</w:t>
            </w:r>
          </w:p>
        </w:tc>
        <w:tc>
          <w:tcPr>
            <w:tcW w:w="1068" w:type="dxa"/>
          </w:tcPr>
          <w:p w:rsidR="00806560" w:rsidRDefault="00873AB4">
            <w:pPr>
              <w:pStyle w:val="ConsPlusNormal0"/>
              <w:jc w:val="center"/>
            </w:pPr>
            <w:r>
              <w:t>6</w:t>
            </w:r>
          </w:p>
        </w:tc>
        <w:tc>
          <w:tcPr>
            <w:tcW w:w="1846" w:type="dxa"/>
          </w:tcPr>
          <w:p w:rsidR="00806560" w:rsidRDefault="00873AB4">
            <w:pPr>
              <w:pStyle w:val="ConsPlusNormal0"/>
              <w:jc w:val="center"/>
            </w:pPr>
            <w:r>
              <w:t>7</w:t>
            </w:r>
          </w:p>
        </w:tc>
        <w:tc>
          <w:tcPr>
            <w:tcW w:w="1097" w:type="dxa"/>
          </w:tcPr>
          <w:p w:rsidR="00806560" w:rsidRDefault="00873AB4">
            <w:pPr>
              <w:pStyle w:val="ConsPlusNormal0"/>
              <w:jc w:val="center"/>
            </w:pPr>
            <w:r>
              <w:t>8</w:t>
            </w:r>
          </w:p>
        </w:tc>
        <w:tc>
          <w:tcPr>
            <w:tcW w:w="1753" w:type="dxa"/>
            <w:tcBorders>
              <w:right w:val="nil"/>
            </w:tcBorders>
          </w:tcPr>
          <w:p w:rsidR="00806560" w:rsidRDefault="00873AB4">
            <w:pPr>
              <w:pStyle w:val="ConsPlusNormal0"/>
              <w:jc w:val="center"/>
            </w:pPr>
            <w:r>
              <w:t>9</w:t>
            </w:r>
          </w:p>
        </w:tc>
      </w:tr>
      <w:tr w:rsidR="00806560">
        <w:tblPrEx>
          <w:tblBorders>
            <w:left w:val="single" w:sz="4" w:space="0" w:color="auto"/>
          </w:tblBorders>
        </w:tblPrEx>
        <w:tc>
          <w:tcPr>
            <w:tcW w:w="1526" w:type="dxa"/>
          </w:tcPr>
          <w:p w:rsidR="00806560" w:rsidRDefault="00806560">
            <w:pPr>
              <w:pStyle w:val="ConsPlusNormal0"/>
            </w:pPr>
          </w:p>
        </w:tc>
        <w:tc>
          <w:tcPr>
            <w:tcW w:w="1552" w:type="dxa"/>
          </w:tcPr>
          <w:p w:rsidR="00806560" w:rsidRDefault="00806560">
            <w:pPr>
              <w:pStyle w:val="ConsPlusNormal0"/>
            </w:pPr>
          </w:p>
        </w:tc>
        <w:tc>
          <w:tcPr>
            <w:tcW w:w="846" w:type="dxa"/>
          </w:tcPr>
          <w:p w:rsidR="00806560" w:rsidRDefault="00806560">
            <w:pPr>
              <w:pStyle w:val="ConsPlusNormal0"/>
            </w:pPr>
          </w:p>
        </w:tc>
        <w:tc>
          <w:tcPr>
            <w:tcW w:w="631" w:type="dxa"/>
          </w:tcPr>
          <w:p w:rsidR="00806560" w:rsidRDefault="00806560">
            <w:pPr>
              <w:pStyle w:val="ConsPlusNormal0"/>
            </w:pPr>
          </w:p>
        </w:tc>
        <w:tc>
          <w:tcPr>
            <w:tcW w:w="901" w:type="dxa"/>
          </w:tcPr>
          <w:p w:rsidR="00806560" w:rsidRDefault="00806560">
            <w:pPr>
              <w:pStyle w:val="ConsPlusNormal0"/>
            </w:pPr>
          </w:p>
        </w:tc>
        <w:tc>
          <w:tcPr>
            <w:tcW w:w="1068" w:type="dxa"/>
          </w:tcPr>
          <w:p w:rsidR="00806560" w:rsidRDefault="00806560">
            <w:pPr>
              <w:pStyle w:val="ConsPlusNormal0"/>
            </w:pPr>
          </w:p>
        </w:tc>
        <w:tc>
          <w:tcPr>
            <w:tcW w:w="1846" w:type="dxa"/>
          </w:tcPr>
          <w:p w:rsidR="00806560" w:rsidRDefault="00806560">
            <w:pPr>
              <w:pStyle w:val="ConsPlusNormal0"/>
            </w:pPr>
          </w:p>
        </w:tc>
        <w:tc>
          <w:tcPr>
            <w:tcW w:w="1097" w:type="dxa"/>
          </w:tcPr>
          <w:p w:rsidR="00806560" w:rsidRDefault="00806560">
            <w:pPr>
              <w:pStyle w:val="ConsPlusNormal0"/>
            </w:pPr>
          </w:p>
        </w:tc>
        <w:tc>
          <w:tcPr>
            <w:tcW w:w="1753" w:type="dxa"/>
            <w:tcBorders>
              <w:right w:val="nil"/>
            </w:tcBorders>
          </w:tcPr>
          <w:p w:rsidR="00806560" w:rsidRDefault="00806560">
            <w:pPr>
              <w:pStyle w:val="ConsPlusNormal0"/>
            </w:pPr>
          </w:p>
        </w:tc>
      </w:tr>
      <w:tr w:rsidR="00806560">
        <w:tblPrEx>
          <w:tblBorders>
            <w:left w:val="single" w:sz="4" w:space="0" w:color="auto"/>
          </w:tblBorders>
        </w:tblPrEx>
        <w:tc>
          <w:tcPr>
            <w:tcW w:w="1526" w:type="dxa"/>
          </w:tcPr>
          <w:p w:rsidR="00806560" w:rsidRDefault="00806560">
            <w:pPr>
              <w:pStyle w:val="ConsPlusNormal0"/>
            </w:pPr>
          </w:p>
        </w:tc>
        <w:tc>
          <w:tcPr>
            <w:tcW w:w="1552" w:type="dxa"/>
          </w:tcPr>
          <w:p w:rsidR="00806560" w:rsidRDefault="00806560">
            <w:pPr>
              <w:pStyle w:val="ConsPlusNormal0"/>
            </w:pPr>
          </w:p>
        </w:tc>
        <w:tc>
          <w:tcPr>
            <w:tcW w:w="846" w:type="dxa"/>
          </w:tcPr>
          <w:p w:rsidR="00806560" w:rsidRDefault="00806560">
            <w:pPr>
              <w:pStyle w:val="ConsPlusNormal0"/>
            </w:pPr>
          </w:p>
        </w:tc>
        <w:tc>
          <w:tcPr>
            <w:tcW w:w="631" w:type="dxa"/>
          </w:tcPr>
          <w:p w:rsidR="00806560" w:rsidRDefault="00806560">
            <w:pPr>
              <w:pStyle w:val="ConsPlusNormal0"/>
            </w:pPr>
          </w:p>
        </w:tc>
        <w:tc>
          <w:tcPr>
            <w:tcW w:w="901" w:type="dxa"/>
          </w:tcPr>
          <w:p w:rsidR="00806560" w:rsidRDefault="00806560">
            <w:pPr>
              <w:pStyle w:val="ConsPlusNormal0"/>
            </w:pPr>
          </w:p>
        </w:tc>
        <w:tc>
          <w:tcPr>
            <w:tcW w:w="1068" w:type="dxa"/>
          </w:tcPr>
          <w:p w:rsidR="00806560" w:rsidRDefault="00806560">
            <w:pPr>
              <w:pStyle w:val="ConsPlusNormal0"/>
            </w:pPr>
          </w:p>
        </w:tc>
        <w:tc>
          <w:tcPr>
            <w:tcW w:w="1846" w:type="dxa"/>
          </w:tcPr>
          <w:p w:rsidR="00806560" w:rsidRDefault="00806560">
            <w:pPr>
              <w:pStyle w:val="ConsPlusNormal0"/>
            </w:pPr>
          </w:p>
        </w:tc>
        <w:tc>
          <w:tcPr>
            <w:tcW w:w="1097" w:type="dxa"/>
          </w:tcPr>
          <w:p w:rsidR="00806560" w:rsidRDefault="00806560">
            <w:pPr>
              <w:pStyle w:val="ConsPlusNormal0"/>
            </w:pPr>
          </w:p>
        </w:tc>
        <w:tc>
          <w:tcPr>
            <w:tcW w:w="1753" w:type="dxa"/>
            <w:tcBorders>
              <w:right w:val="nil"/>
            </w:tcBorders>
          </w:tcPr>
          <w:p w:rsidR="00806560" w:rsidRDefault="00806560">
            <w:pPr>
              <w:pStyle w:val="ConsPlusNormal0"/>
            </w:pPr>
          </w:p>
        </w:tc>
      </w:tr>
      <w:tr w:rsidR="00806560">
        <w:tblPrEx>
          <w:tblBorders>
            <w:left w:val="single" w:sz="4" w:space="0" w:color="auto"/>
          </w:tblBorders>
        </w:tblPrEx>
        <w:tc>
          <w:tcPr>
            <w:tcW w:w="1526" w:type="dxa"/>
          </w:tcPr>
          <w:p w:rsidR="00806560" w:rsidRDefault="00806560">
            <w:pPr>
              <w:pStyle w:val="ConsPlusNormal0"/>
            </w:pPr>
          </w:p>
        </w:tc>
        <w:tc>
          <w:tcPr>
            <w:tcW w:w="1552" w:type="dxa"/>
          </w:tcPr>
          <w:p w:rsidR="00806560" w:rsidRDefault="00806560">
            <w:pPr>
              <w:pStyle w:val="ConsPlusNormal0"/>
            </w:pPr>
          </w:p>
        </w:tc>
        <w:tc>
          <w:tcPr>
            <w:tcW w:w="846" w:type="dxa"/>
          </w:tcPr>
          <w:p w:rsidR="00806560" w:rsidRDefault="00806560">
            <w:pPr>
              <w:pStyle w:val="ConsPlusNormal0"/>
            </w:pPr>
          </w:p>
        </w:tc>
        <w:tc>
          <w:tcPr>
            <w:tcW w:w="631" w:type="dxa"/>
          </w:tcPr>
          <w:p w:rsidR="00806560" w:rsidRDefault="00806560">
            <w:pPr>
              <w:pStyle w:val="ConsPlusNormal0"/>
            </w:pPr>
          </w:p>
        </w:tc>
        <w:tc>
          <w:tcPr>
            <w:tcW w:w="901" w:type="dxa"/>
          </w:tcPr>
          <w:p w:rsidR="00806560" w:rsidRDefault="00806560">
            <w:pPr>
              <w:pStyle w:val="ConsPlusNormal0"/>
            </w:pPr>
          </w:p>
        </w:tc>
        <w:tc>
          <w:tcPr>
            <w:tcW w:w="1068" w:type="dxa"/>
          </w:tcPr>
          <w:p w:rsidR="00806560" w:rsidRDefault="00806560">
            <w:pPr>
              <w:pStyle w:val="ConsPlusNormal0"/>
            </w:pPr>
          </w:p>
        </w:tc>
        <w:tc>
          <w:tcPr>
            <w:tcW w:w="1846" w:type="dxa"/>
          </w:tcPr>
          <w:p w:rsidR="00806560" w:rsidRDefault="00806560">
            <w:pPr>
              <w:pStyle w:val="ConsPlusNormal0"/>
            </w:pPr>
          </w:p>
        </w:tc>
        <w:tc>
          <w:tcPr>
            <w:tcW w:w="1097" w:type="dxa"/>
          </w:tcPr>
          <w:p w:rsidR="00806560" w:rsidRDefault="00806560">
            <w:pPr>
              <w:pStyle w:val="ConsPlusNormal0"/>
            </w:pPr>
          </w:p>
        </w:tc>
        <w:tc>
          <w:tcPr>
            <w:tcW w:w="1753" w:type="dxa"/>
            <w:tcBorders>
              <w:right w:val="nil"/>
            </w:tcBorders>
          </w:tcPr>
          <w:p w:rsidR="00806560" w:rsidRDefault="00806560">
            <w:pPr>
              <w:pStyle w:val="ConsPlusNormal0"/>
            </w:pPr>
          </w:p>
        </w:tc>
      </w:tr>
    </w:tbl>
    <w:p w:rsidR="00806560" w:rsidRDefault="00806560">
      <w:pPr>
        <w:pStyle w:val="ConsPlusNormal0"/>
        <w:ind w:firstLine="540"/>
        <w:jc w:val="both"/>
      </w:pPr>
    </w:p>
    <w:p w:rsidR="00806560" w:rsidRDefault="00873AB4">
      <w:pPr>
        <w:pStyle w:val="ConsPlusNonformat0"/>
        <w:jc w:val="both"/>
      </w:pPr>
      <w:r>
        <w:t xml:space="preserve">    --------------------------------</w:t>
      </w:r>
    </w:p>
    <w:p w:rsidR="00806560" w:rsidRDefault="00873AB4">
      <w:pPr>
        <w:pStyle w:val="ConsPlusNonformat0"/>
        <w:jc w:val="both"/>
      </w:pPr>
      <w:bookmarkStart w:id="725" w:name="P10996"/>
      <w:bookmarkEnd w:id="725"/>
      <w:r>
        <w:t xml:space="preserve">    &lt;*&gt;</w:t>
      </w:r>
      <w:r>
        <w:t xml:space="preserve"> Код по общероссийскому  классификатору  предприятий  и  организаций</w:t>
      </w:r>
    </w:p>
    <w:p w:rsidR="00806560" w:rsidRDefault="00873AB4">
      <w:pPr>
        <w:pStyle w:val="ConsPlusNonformat0"/>
        <w:jc w:val="both"/>
      </w:pPr>
      <w:r>
        <w:t>(ОКПО), если контрагентом является юридическое лицо  Российской  Федерации,</w:t>
      </w:r>
    </w:p>
    <w:p w:rsidR="00806560" w:rsidRDefault="00873AB4">
      <w:pPr>
        <w:pStyle w:val="ConsPlusNonformat0"/>
        <w:jc w:val="both"/>
      </w:pPr>
      <w:r>
        <w:t>орган государственной власти (местного самоуправления).</w:t>
      </w:r>
    </w:p>
    <w:p w:rsidR="00806560" w:rsidRDefault="00873AB4">
      <w:pPr>
        <w:pStyle w:val="ConsPlusNonformat0"/>
        <w:jc w:val="both"/>
      </w:pPr>
      <w:bookmarkStart w:id="726" w:name="P10999"/>
      <w:bookmarkEnd w:id="726"/>
      <w:r>
        <w:t xml:space="preserve">    &lt;**&gt; Код по общероссийскому  </w:t>
      </w:r>
      <w:hyperlink r:id="rId732"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классификатору</w:t>
        </w:r>
      </w:hyperlink>
      <w:r>
        <w:t xml:space="preserve">  стран  мира  (ОКСМ),  если</w:t>
      </w:r>
    </w:p>
    <w:p w:rsidR="00806560" w:rsidRDefault="00873AB4">
      <w:pPr>
        <w:pStyle w:val="ConsPlusNonformat0"/>
        <w:jc w:val="both"/>
      </w:pPr>
      <w:r>
        <w:t>контрагентом является иностранное государство.</w:t>
      </w: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733"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Приказа</w:t>
              </w:r>
            </w:hyperlink>
            <w:r>
              <w:rPr>
                <w:color w:val="392C69"/>
              </w:rPr>
              <w:t xml:space="preserve"> Минфина России от 01.12.2022 N 183н)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0"/>
        <w:gridCol w:w="340"/>
        <w:gridCol w:w="4730"/>
        <w:gridCol w:w="1920"/>
      </w:tblGrid>
      <w:tr w:rsidR="00806560">
        <w:tc>
          <w:tcPr>
            <w:tcW w:w="7140" w:type="dxa"/>
            <w:gridSpan w:val="3"/>
            <w:tcBorders>
              <w:top w:val="nil"/>
              <w:left w:val="nil"/>
              <w:bottom w:val="nil"/>
            </w:tcBorders>
            <w:vAlign w:val="bottom"/>
          </w:tcPr>
          <w:p w:rsidR="00806560" w:rsidRDefault="00873AB4">
            <w:pPr>
              <w:pStyle w:val="ConsPlusNormal0"/>
              <w:jc w:val="right"/>
            </w:pPr>
            <w:r>
              <w:t xml:space="preserve">Код формы по </w:t>
            </w:r>
            <w:hyperlink r:id="rId734"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920" w:type="dxa"/>
            <w:tcBorders>
              <w:top w:val="single" w:sz="4" w:space="0" w:color="auto"/>
              <w:bottom w:val="single" w:sz="4" w:space="0" w:color="auto"/>
            </w:tcBorders>
            <w:vAlign w:val="bottom"/>
          </w:tcPr>
          <w:p w:rsidR="00806560" w:rsidRDefault="00873AB4">
            <w:pPr>
              <w:pStyle w:val="ConsPlusNormal0"/>
              <w:jc w:val="center"/>
            </w:pPr>
            <w:r>
              <w:t>0503773</w:t>
            </w:r>
          </w:p>
        </w:tc>
      </w:tr>
      <w:tr w:rsidR="00806560">
        <w:tblPrEx>
          <w:tblBorders>
            <w:right w:val="none" w:sz="0" w:space="0" w:color="auto"/>
            <w:insideV w:val="none" w:sz="0" w:space="0" w:color="auto"/>
          </w:tblBorders>
        </w:tblPrEx>
        <w:tc>
          <w:tcPr>
            <w:tcW w:w="9060" w:type="dxa"/>
            <w:gridSpan w:val="4"/>
            <w:tcBorders>
              <w:top w:val="nil"/>
              <w:left w:val="nil"/>
              <w:bottom w:val="nil"/>
              <w:right w:val="nil"/>
            </w:tcBorders>
          </w:tcPr>
          <w:p w:rsidR="00806560" w:rsidRDefault="00806560">
            <w:pPr>
              <w:pStyle w:val="ConsPlusNormal0"/>
              <w:jc w:val="center"/>
            </w:pPr>
          </w:p>
        </w:tc>
      </w:tr>
      <w:tr w:rsidR="00806560">
        <w:tblPrEx>
          <w:tblBorders>
            <w:right w:val="none" w:sz="0" w:space="0" w:color="auto"/>
            <w:insideV w:val="none" w:sz="0" w:space="0" w:color="auto"/>
          </w:tblBorders>
        </w:tblPrEx>
        <w:tc>
          <w:tcPr>
            <w:tcW w:w="9060" w:type="dxa"/>
            <w:gridSpan w:val="4"/>
            <w:tcBorders>
              <w:top w:val="nil"/>
              <w:left w:val="nil"/>
              <w:bottom w:val="nil"/>
              <w:right w:val="nil"/>
            </w:tcBorders>
          </w:tcPr>
          <w:p w:rsidR="00806560" w:rsidRDefault="00873AB4">
            <w:pPr>
              <w:pStyle w:val="ConsPlusNormal0"/>
              <w:jc w:val="center"/>
              <w:outlineLvl w:val="4"/>
            </w:pPr>
            <w:bookmarkStart w:id="727" w:name="P11009"/>
            <w:bookmarkEnd w:id="727"/>
            <w:r>
              <w:t>Сведения об изменении остатков валюты баланса учреждения</w:t>
            </w:r>
          </w:p>
        </w:tc>
      </w:tr>
      <w:tr w:rsidR="00806560">
        <w:tblPrEx>
          <w:tblBorders>
            <w:right w:val="none" w:sz="0" w:space="0" w:color="auto"/>
            <w:insideV w:val="none" w:sz="0" w:space="0" w:color="auto"/>
          </w:tblBorders>
        </w:tblPrEx>
        <w:tc>
          <w:tcPr>
            <w:tcW w:w="9060" w:type="dxa"/>
            <w:gridSpan w:val="4"/>
            <w:tcBorders>
              <w:top w:val="nil"/>
              <w:left w:val="nil"/>
              <w:bottom w:val="nil"/>
              <w:right w:val="nil"/>
            </w:tcBorders>
          </w:tcPr>
          <w:p w:rsidR="00806560" w:rsidRDefault="00806560">
            <w:pPr>
              <w:pStyle w:val="ConsPlusNormal0"/>
              <w:jc w:val="center"/>
            </w:pPr>
          </w:p>
        </w:tc>
      </w:tr>
      <w:tr w:rsidR="00806560">
        <w:tblPrEx>
          <w:tblBorders>
            <w:right w:val="none" w:sz="0" w:space="0" w:color="auto"/>
            <w:insideV w:val="none" w:sz="0" w:space="0" w:color="auto"/>
          </w:tblBorders>
        </w:tblPrEx>
        <w:tc>
          <w:tcPr>
            <w:tcW w:w="2070" w:type="dxa"/>
            <w:tcBorders>
              <w:top w:val="nil"/>
              <w:left w:val="nil"/>
              <w:bottom w:val="nil"/>
              <w:right w:val="nil"/>
            </w:tcBorders>
            <w:vAlign w:val="bottom"/>
          </w:tcPr>
          <w:p w:rsidR="00806560" w:rsidRDefault="00873AB4">
            <w:pPr>
              <w:pStyle w:val="ConsPlusNormal0"/>
            </w:pPr>
            <w:r>
              <w:t>Вид деятельности</w:t>
            </w:r>
          </w:p>
        </w:tc>
        <w:tc>
          <w:tcPr>
            <w:tcW w:w="340" w:type="dxa"/>
            <w:tcBorders>
              <w:top w:val="nil"/>
              <w:left w:val="nil"/>
              <w:bottom w:val="nil"/>
              <w:right w:val="nil"/>
            </w:tcBorders>
          </w:tcPr>
          <w:p w:rsidR="00806560" w:rsidRDefault="00806560">
            <w:pPr>
              <w:pStyle w:val="ConsPlusNormal0"/>
            </w:pPr>
          </w:p>
        </w:tc>
        <w:tc>
          <w:tcPr>
            <w:tcW w:w="6650" w:type="dxa"/>
            <w:gridSpan w:val="2"/>
            <w:tcBorders>
              <w:top w:val="nil"/>
              <w:left w:val="nil"/>
              <w:bottom w:val="single" w:sz="4" w:space="0" w:color="auto"/>
              <w:right w:val="nil"/>
            </w:tcBorders>
          </w:tcPr>
          <w:p w:rsidR="00806560" w:rsidRDefault="00806560">
            <w:pPr>
              <w:pStyle w:val="ConsPlusNormal0"/>
            </w:pPr>
          </w:p>
        </w:tc>
      </w:tr>
      <w:tr w:rsidR="00806560">
        <w:tblPrEx>
          <w:tblBorders>
            <w:right w:val="none" w:sz="0" w:space="0" w:color="auto"/>
            <w:insideV w:val="none" w:sz="0" w:space="0" w:color="auto"/>
          </w:tblBorders>
        </w:tblPrEx>
        <w:tc>
          <w:tcPr>
            <w:tcW w:w="9060" w:type="dxa"/>
            <w:gridSpan w:val="4"/>
            <w:tcBorders>
              <w:top w:val="nil"/>
              <w:left w:val="nil"/>
              <w:bottom w:val="nil"/>
              <w:right w:val="nil"/>
            </w:tcBorders>
          </w:tcPr>
          <w:p w:rsidR="00806560" w:rsidRDefault="00806560">
            <w:pPr>
              <w:pStyle w:val="ConsPlusNormal0"/>
            </w:pPr>
          </w:p>
        </w:tc>
      </w:tr>
      <w:tr w:rsidR="00806560">
        <w:tblPrEx>
          <w:tblBorders>
            <w:right w:val="none" w:sz="0" w:space="0" w:color="auto"/>
            <w:insideV w:val="none" w:sz="0" w:space="0" w:color="auto"/>
          </w:tblBorders>
        </w:tblPrEx>
        <w:tc>
          <w:tcPr>
            <w:tcW w:w="9060" w:type="dxa"/>
            <w:gridSpan w:val="4"/>
            <w:tcBorders>
              <w:top w:val="nil"/>
              <w:left w:val="nil"/>
              <w:bottom w:val="nil"/>
              <w:right w:val="nil"/>
            </w:tcBorders>
          </w:tcPr>
          <w:p w:rsidR="00806560" w:rsidRDefault="00873AB4">
            <w:pPr>
              <w:pStyle w:val="ConsPlusNormal0"/>
              <w:jc w:val="center"/>
              <w:outlineLvl w:val="5"/>
            </w:pPr>
            <w:r>
              <w:t>1. Изменение остатков валюты баланса</w:t>
            </w:r>
          </w:p>
        </w:tc>
      </w:tr>
    </w:tbl>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71"/>
        <w:gridCol w:w="1361"/>
        <w:gridCol w:w="557"/>
        <w:gridCol w:w="557"/>
        <w:gridCol w:w="557"/>
        <w:gridCol w:w="557"/>
        <w:gridCol w:w="557"/>
        <w:gridCol w:w="557"/>
        <w:gridCol w:w="559"/>
      </w:tblGrid>
      <w:tr w:rsidR="00806560">
        <w:tc>
          <w:tcPr>
            <w:tcW w:w="3231" w:type="dxa"/>
            <w:vMerge w:val="restart"/>
            <w:tcBorders>
              <w:left w:val="nil"/>
            </w:tcBorders>
          </w:tcPr>
          <w:p w:rsidR="00806560" w:rsidRDefault="00873AB4">
            <w:pPr>
              <w:pStyle w:val="ConsPlusNormal0"/>
              <w:jc w:val="center"/>
            </w:pPr>
            <w:r>
              <w:t>АКТИВ</w:t>
            </w:r>
          </w:p>
        </w:tc>
        <w:tc>
          <w:tcPr>
            <w:tcW w:w="571" w:type="dxa"/>
            <w:vMerge w:val="restart"/>
          </w:tcPr>
          <w:p w:rsidR="00806560" w:rsidRDefault="00873AB4">
            <w:pPr>
              <w:pStyle w:val="ConsPlusNormal0"/>
              <w:jc w:val="center"/>
            </w:pPr>
            <w:r>
              <w:t>Код строки</w:t>
            </w:r>
          </w:p>
        </w:tc>
        <w:tc>
          <w:tcPr>
            <w:tcW w:w="1361" w:type="dxa"/>
            <w:vMerge w:val="restart"/>
          </w:tcPr>
          <w:p w:rsidR="00806560" w:rsidRDefault="00873AB4">
            <w:pPr>
              <w:pStyle w:val="ConsPlusNormal0"/>
              <w:jc w:val="center"/>
            </w:pPr>
            <w:r>
              <w:t>Сумма изменений, всего руб.</w:t>
            </w:r>
          </w:p>
        </w:tc>
        <w:tc>
          <w:tcPr>
            <w:tcW w:w="3901" w:type="dxa"/>
            <w:gridSpan w:val="7"/>
            <w:tcBorders>
              <w:right w:val="nil"/>
            </w:tcBorders>
          </w:tcPr>
          <w:p w:rsidR="00806560" w:rsidRDefault="00873AB4">
            <w:pPr>
              <w:pStyle w:val="ConsPlusNormal0"/>
              <w:jc w:val="center"/>
            </w:pPr>
            <w:r>
              <w:t>в том числе по коду причины (руб.)</w:t>
            </w:r>
          </w:p>
        </w:tc>
      </w:tr>
      <w:tr w:rsidR="00806560">
        <w:tc>
          <w:tcPr>
            <w:tcW w:w="3231" w:type="dxa"/>
            <w:vMerge/>
            <w:tcBorders>
              <w:left w:val="nil"/>
            </w:tcBorders>
          </w:tcPr>
          <w:p w:rsidR="00806560" w:rsidRDefault="00806560">
            <w:pPr>
              <w:pStyle w:val="ConsPlusNormal0"/>
            </w:pPr>
          </w:p>
        </w:tc>
        <w:tc>
          <w:tcPr>
            <w:tcW w:w="571" w:type="dxa"/>
            <w:vMerge/>
          </w:tcPr>
          <w:p w:rsidR="00806560" w:rsidRDefault="00806560">
            <w:pPr>
              <w:pStyle w:val="ConsPlusNormal0"/>
            </w:pPr>
          </w:p>
        </w:tc>
        <w:tc>
          <w:tcPr>
            <w:tcW w:w="1361" w:type="dxa"/>
            <w:vMerge/>
          </w:tcPr>
          <w:p w:rsidR="00806560" w:rsidRDefault="00806560">
            <w:pPr>
              <w:pStyle w:val="ConsPlusNormal0"/>
            </w:pPr>
          </w:p>
        </w:tc>
        <w:tc>
          <w:tcPr>
            <w:tcW w:w="557" w:type="dxa"/>
          </w:tcPr>
          <w:p w:rsidR="00806560" w:rsidRDefault="00873AB4">
            <w:pPr>
              <w:pStyle w:val="ConsPlusNormal0"/>
              <w:jc w:val="center"/>
            </w:pPr>
            <w:r>
              <w:t>01</w:t>
            </w:r>
          </w:p>
        </w:tc>
        <w:tc>
          <w:tcPr>
            <w:tcW w:w="557" w:type="dxa"/>
          </w:tcPr>
          <w:p w:rsidR="00806560" w:rsidRDefault="00873AB4">
            <w:pPr>
              <w:pStyle w:val="ConsPlusNormal0"/>
              <w:jc w:val="center"/>
            </w:pPr>
            <w:r>
              <w:t>02</w:t>
            </w:r>
          </w:p>
        </w:tc>
        <w:tc>
          <w:tcPr>
            <w:tcW w:w="557" w:type="dxa"/>
          </w:tcPr>
          <w:p w:rsidR="00806560" w:rsidRDefault="00873AB4">
            <w:pPr>
              <w:pStyle w:val="ConsPlusNormal0"/>
              <w:jc w:val="center"/>
            </w:pPr>
            <w:r>
              <w:t>03</w:t>
            </w:r>
          </w:p>
        </w:tc>
        <w:tc>
          <w:tcPr>
            <w:tcW w:w="557" w:type="dxa"/>
          </w:tcPr>
          <w:p w:rsidR="00806560" w:rsidRDefault="00873AB4">
            <w:pPr>
              <w:pStyle w:val="ConsPlusNormal0"/>
              <w:jc w:val="center"/>
            </w:pPr>
            <w:r>
              <w:t>04</w:t>
            </w:r>
          </w:p>
        </w:tc>
        <w:tc>
          <w:tcPr>
            <w:tcW w:w="557" w:type="dxa"/>
          </w:tcPr>
          <w:p w:rsidR="00806560" w:rsidRDefault="00873AB4">
            <w:pPr>
              <w:pStyle w:val="ConsPlusNormal0"/>
              <w:jc w:val="center"/>
            </w:pPr>
            <w:r>
              <w:t>05</w:t>
            </w:r>
          </w:p>
        </w:tc>
        <w:tc>
          <w:tcPr>
            <w:tcW w:w="557" w:type="dxa"/>
          </w:tcPr>
          <w:p w:rsidR="00806560" w:rsidRDefault="00873AB4">
            <w:pPr>
              <w:pStyle w:val="ConsPlusNormal0"/>
              <w:jc w:val="center"/>
            </w:pPr>
            <w:r>
              <w:t>06</w:t>
            </w:r>
          </w:p>
        </w:tc>
        <w:tc>
          <w:tcPr>
            <w:tcW w:w="559" w:type="dxa"/>
            <w:tcBorders>
              <w:right w:val="nil"/>
            </w:tcBorders>
          </w:tcPr>
          <w:p w:rsidR="00806560" w:rsidRDefault="00873AB4">
            <w:pPr>
              <w:pStyle w:val="ConsPlusNormal0"/>
              <w:jc w:val="center"/>
            </w:pPr>
            <w:r>
              <w:t>07</w:t>
            </w:r>
          </w:p>
        </w:tc>
      </w:tr>
      <w:tr w:rsidR="00806560">
        <w:tc>
          <w:tcPr>
            <w:tcW w:w="3231" w:type="dxa"/>
            <w:tcBorders>
              <w:left w:val="nil"/>
            </w:tcBorders>
          </w:tcPr>
          <w:p w:rsidR="00806560" w:rsidRDefault="00873AB4">
            <w:pPr>
              <w:pStyle w:val="ConsPlusNormal0"/>
              <w:jc w:val="center"/>
            </w:pPr>
            <w:r>
              <w:t>1</w:t>
            </w:r>
          </w:p>
        </w:tc>
        <w:tc>
          <w:tcPr>
            <w:tcW w:w="571" w:type="dxa"/>
          </w:tcPr>
          <w:p w:rsidR="00806560" w:rsidRDefault="00873AB4">
            <w:pPr>
              <w:pStyle w:val="ConsPlusNormal0"/>
              <w:jc w:val="center"/>
            </w:pPr>
            <w:r>
              <w:t>2</w:t>
            </w:r>
          </w:p>
        </w:tc>
        <w:tc>
          <w:tcPr>
            <w:tcW w:w="1361" w:type="dxa"/>
          </w:tcPr>
          <w:p w:rsidR="00806560" w:rsidRDefault="00873AB4">
            <w:pPr>
              <w:pStyle w:val="ConsPlusNormal0"/>
              <w:jc w:val="center"/>
            </w:pPr>
            <w:r>
              <w:t>3</w:t>
            </w:r>
          </w:p>
        </w:tc>
        <w:tc>
          <w:tcPr>
            <w:tcW w:w="557" w:type="dxa"/>
          </w:tcPr>
          <w:p w:rsidR="00806560" w:rsidRDefault="00873AB4">
            <w:pPr>
              <w:pStyle w:val="ConsPlusNormal0"/>
              <w:jc w:val="center"/>
            </w:pPr>
            <w:r>
              <w:t>4</w:t>
            </w:r>
          </w:p>
        </w:tc>
        <w:tc>
          <w:tcPr>
            <w:tcW w:w="557" w:type="dxa"/>
          </w:tcPr>
          <w:p w:rsidR="00806560" w:rsidRDefault="00873AB4">
            <w:pPr>
              <w:pStyle w:val="ConsPlusNormal0"/>
              <w:jc w:val="center"/>
            </w:pPr>
            <w:r>
              <w:t>5</w:t>
            </w:r>
          </w:p>
        </w:tc>
        <w:tc>
          <w:tcPr>
            <w:tcW w:w="557" w:type="dxa"/>
          </w:tcPr>
          <w:p w:rsidR="00806560" w:rsidRDefault="00873AB4">
            <w:pPr>
              <w:pStyle w:val="ConsPlusNormal0"/>
              <w:jc w:val="center"/>
            </w:pPr>
            <w:bookmarkStart w:id="728" w:name="P11033"/>
            <w:bookmarkEnd w:id="728"/>
            <w:r>
              <w:t>6</w:t>
            </w:r>
          </w:p>
        </w:tc>
        <w:tc>
          <w:tcPr>
            <w:tcW w:w="557" w:type="dxa"/>
          </w:tcPr>
          <w:p w:rsidR="00806560" w:rsidRDefault="00873AB4">
            <w:pPr>
              <w:pStyle w:val="ConsPlusNormal0"/>
              <w:jc w:val="center"/>
            </w:pPr>
            <w:r>
              <w:t>7</w:t>
            </w:r>
          </w:p>
        </w:tc>
        <w:tc>
          <w:tcPr>
            <w:tcW w:w="557" w:type="dxa"/>
          </w:tcPr>
          <w:p w:rsidR="00806560" w:rsidRDefault="00873AB4">
            <w:pPr>
              <w:pStyle w:val="ConsPlusNormal0"/>
              <w:jc w:val="center"/>
            </w:pPr>
            <w:r>
              <w:t>8</w:t>
            </w:r>
          </w:p>
        </w:tc>
        <w:tc>
          <w:tcPr>
            <w:tcW w:w="557" w:type="dxa"/>
          </w:tcPr>
          <w:p w:rsidR="00806560" w:rsidRDefault="00873AB4">
            <w:pPr>
              <w:pStyle w:val="ConsPlusNormal0"/>
              <w:jc w:val="center"/>
            </w:pPr>
            <w:bookmarkStart w:id="729" w:name="P11036"/>
            <w:bookmarkEnd w:id="729"/>
            <w:r>
              <w:t>9</w:t>
            </w:r>
          </w:p>
        </w:tc>
        <w:tc>
          <w:tcPr>
            <w:tcW w:w="559" w:type="dxa"/>
            <w:tcBorders>
              <w:right w:val="nil"/>
            </w:tcBorders>
          </w:tcPr>
          <w:p w:rsidR="00806560" w:rsidRDefault="00873AB4">
            <w:pPr>
              <w:pStyle w:val="ConsPlusNormal0"/>
              <w:jc w:val="center"/>
            </w:pPr>
            <w:r>
              <w:t>10</w:t>
            </w:r>
          </w:p>
        </w:tc>
      </w:tr>
      <w:tr w:rsidR="00806560">
        <w:tblPrEx>
          <w:tblBorders>
            <w:right w:val="single" w:sz="4" w:space="0" w:color="auto"/>
            <w:insideH w:val="nil"/>
          </w:tblBorders>
        </w:tblPrEx>
        <w:tc>
          <w:tcPr>
            <w:tcW w:w="3231" w:type="dxa"/>
            <w:tcBorders>
              <w:left w:val="nil"/>
              <w:bottom w:val="nil"/>
            </w:tcBorders>
          </w:tcPr>
          <w:p w:rsidR="00806560" w:rsidRDefault="00873AB4">
            <w:pPr>
              <w:pStyle w:val="ConsPlusNormal0"/>
              <w:jc w:val="center"/>
              <w:outlineLvl w:val="6"/>
            </w:pPr>
            <w:r>
              <w:t>I. Нефинансовые активы</w:t>
            </w:r>
          </w:p>
        </w:tc>
        <w:tc>
          <w:tcPr>
            <w:tcW w:w="571" w:type="dxa"/>
            <w:tcBorders>
              <w:bottom w:val="nil"/>
            </w:tcBorders>
            <w:vAlign w:val="bottom"/>
          </w:tcPr>
          <w:p w:rsidR="00806560" w:rsidRDefault="00806560">
            <w:pPr>
              <w:pStyle w:val="ConsPlusNormal0"/>
            </w:pPr>
          </w:p>
        </w:tc>
        <w:tc>
          <w:tcPr>
            <w:tcW w:w="1361"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9"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231" w:type="dxa"/>
            <w:tcBorders>
              <w:top w:val="nil"/>
              <w:left w:val="nil"/>
            </w:tcBorders>
          </w:tcPr>
          <w:p w:rsidR="00806560" w:rsidRDefault="00873AB4">
            <w:pPr>
              <w:pStyle w:val="ConsPlusNormal0"/>
            </w:pPr>
            <w:r>
              <w:t xml:space="preserve">Основные средства (балансовая стоимость, 010100000) </w:t>
            </w:r>
            <w:hyperlink w:anchor="P11746" w:tooltip="&lt;*&gt; Данные по этим строкам в валюту баланса не входят.">
              <w:r>
                <w:rPr>
                  <w:color w:val="0000FF"/>
                </w:rPr>
                <w:t>&lt;*&gt;</w:t>
              </w:r>
            </w:hyperlink>
          </w:p>
        </w:tc>
        <w:tc>
          <w:tcPr>
            <w:tcW w:w="571" w:type="dxa"/>
            <w:tcBorders>
              <w:top w:val="nil"/>
            </w:tcBorders>
            <w:vAlign w:val="bottom"/>
          </w:tcPr>
          <w:p w:rsidR="00806560" w:rsidRDefault="00873AB4">
            <w:pPr>
              <w:pStyle w:val="ConsPlusNormal0"/>
              <w:jc w:val="center"/>
            </w:pPr>
            <w:bookmarkStart w:id="730" w:name="P11049"/>
            <w:bookmarkEnd w:id="730"/>
            <w:r>
              <w:t>010</w:t>
            </w:r>
          </w:p>
        </w:tc>
        <w:tc>
          <w:tcPr>
            <w:tcW w:w="1361"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9" w:type="dxa"/>
            <w:tcBorders>
              <w:top w:val="nil"/>
            </w:tcBorders>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Уменьшение стоимости основных средств </w:t>
            </w:r>
            <w:hyperlink w:anchor="P11747" w:tooltip="&lt;**&gt; Данные по этим строкам включают сумму амортизации и (или) убытков от обесценения.">
              <w:r>
                <w:rPr>
                  <w:color w:val="0000FF"/>
                </w:rPr>
                <w:t>&lt;**&gt;</w:t>
              </w:r>
            </w:hyperlink>
            <w:r>
              <w:t xml:space="preserve">, всего </w:t>
            </w:r>
            <w:hyperlink w:anchor="P11746" w:tooltip="&lt;*&gt; Данные по этим строкам в валюту баланса не входят.">
              <w:r>
                <w:rPr>
                  <w:color w:val="0000FF"/>
                </w:rPr>
                <w:t>&lt;*&gt;</w:t>
              </w:r>
            </w:hyperlink>
          </w:p>
        </w:tc>
        <w:tc>
          <w:tcPr>
            <w:tcW w:w="571" w:type="dxa"/>
            <w:vAlign w:val="bottom"/>
          </w:tcPr>
          <w:p w:rsidR="00806560" w:rsidRDefault="00873AB4">
            <w:pPr>
              <w:pStyle w:val="ConsPlusNormal0"/>
              <w:jc w:val="center"/>
            </w:pPr>
            <w:bookmarkStart w:id="731" w:name="P11059"/>
            <w:bookmarkEnd w:id="731"/>
            <w:r>
              <w:t>020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w:t>
            </w:r>
          </w:p>
          <w:p w:rsidR="00806560" w:rsidRDefault="00873AB4">
            <w:pPr>
              <w:pStyle w:val="ConsPlusNormal0"/>
              <w:ind w:left="283"/>
            </w:pPr>
            <w:r>
              <w:t xml:space="preserve">амортизация основных средств </w:t>
            </w:r>
            <w:hyperlink w:anchor="P11746" w:tooltip="&lt;*&gt; Данные по этим строкам в валюту баланса не входят.">
              <w:r>
                <w:rPr>
                  <w:color w:val="0000FF"/>
                </w:rPr>
                <w:t>&lt;*&gt;</w:t>
              </w:r>
            </w:hyperlink>
          </w:p>
        </w:tc>
        <w:tc>
          <w:tcPr>
            <w:tcW w:w="571" w:type="dxa"/>
            <w:vAlign w:val="bottom"/>
          </w:tcPr>
          <w:p w:rsidR="00806560" w:rsidRDefault="00873AB4">
            <w:pPr>
              <w:pStyle w:val="ConsPlusNormal0"/>
              <w:jc w:val="center"/>
            </w:pPr>
            <w:r>
              <w:t>021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Основные средства (остаточная стоимость, </w:t>
            </w:r>
            <w:hyperlink w:anchor="P11049" w:tooltip="010">
              <w:r>
                <w:rPr>
                  <w:color w:val="0000FF"/>
                </w:rPr>
                <w:t>стр. 010</w:t>
              </w:r>
            </w:hyperlink>
            <w:r>
              <w:t xml:space="preserve"> - </w:t>
            </w:r>
            <w:hyperlink w:anchor="P11059" w:tooltip="020">
              <w:r>
                <w:rPr>
                  <w:color w:val="0000FF"/>
                </w:rPr>
                <w:t>стр. 020</w:t>
              </w:r>
            </w:hyperlink>
            <w:r>
              <w:t>)</w:t>
            </w:r>
          </w:p>
        </w:tc>
        <w:tc>
          <w:tcPr>
            <w:tcW w:w="571" w:type="dxa"/>
            <w:vAlign w:val="bottom"/>
          </w:tcPr>
          <w:p w:rsidR="00806560" w:rsidRDefault="00873AB4">
            <w:pPr>
              <w:pStyle w:val="ConsPlusNormal0"/>
              <w:jc w:val="center"/>
            </w:pPr>
            <w:bookmarkStart w:id="732" w:name="P11080"/>
            <w:bookmarkEnd w:id="732"/>
            <w:r>
              <w:t>030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Нематериальные активы (балансовая стоимость, 010200000) </w:t>
            </w:r>
            <w:hyperlink w:anchor="P11746" w:tooltip="&lt;*&gt; Данные по этим строкам в валюту баланса не входят.">
              <w:r>
                <w:rPr>
                  <w:color w:val="0000FF"/>
                </w:rPr>
                <w:t>&lt;*&gt;</w:t>
              </w:r>
            </w:hyperlink>
          </w:p>
        </w:tc>
        <w:tc>
          <w:tcPr>
            <w:tcW w:w="571" w:type="dxa"/>
            <w:vAlign w:val="bottom"/>
          </w:tcPr>
          <w:p w:rsidR="00806560" w:rsidRDefault="00873AB4">
            <w:pPr>
              <w:pStyle w:val="ConsPlusNormal0"/>
              <w:jc w:val="center"/>
            </w:pPr>
            <w:bookmarkStart w:id="733" w:name="P11090"/>
            <w:bookmarkEnd w:id="733"/>
            <w:r>
              <w:t>040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Уменьшение стоимости нематериальных активов </w:t>
            </w:r>
            <w:hyperlink w:anchor="P11747" w:tooltip="&lt;**&gt; Данные по этим строкам включают сумму амортизации и (или) убытков от обесценения.">
              <w:r>
                <w:rPr>
                  <w:color w:val="0000FF"/>
                </w:rPr>
                <w:t>&lt;**&gt;</w:t>
              </w:r>
            </w:hyperlink>
            <w:r>
              <w:t xml:space="preserve">, всего </w:t>
            </w:r>
            <w:hyperlink w:anchor="P11746" w:tooltip="&lt;*&gt; Данные по этим строкам в валюту баланса не входят.">
              <w:r>
                <w:rPr>
                  <w:color w:val="0000FF"/>
                </w:rPr>
                <w:t>&lt;*&gt;</w:t>
              </w:r>
            </w:hyperlink>
          </w:p>
        </w:tc>
        <w:tc>
          <w:tcPr>
            <w:tcW w:w="571" w:type="dxa"/>
            <w:vAlign w:val="bottom"/>
          </w:tcPr>
          <w:p w:rsidR="00806560" w:rsidRDefault="00873AB4">
            <w:pPr>
              <w:pStyle w:val="ConsPlusNormal0"/>
              <w:jc w:val="center"/>
            </w:pPr>
            <w:bookmarkStart w:id="734" w:name="P11100"/>
            <w:bookmarkEnd w:id="734"/>
            <w:r>
              <w:t>050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w:t>
            </w:r>
          </w:p>
          <w:p w:rsidR="00806560" w:rsidRDefault="00873AB4">
            <w:pPr>
              <w:pStyle w:val="ConsPlusNormal0"/>
              <w:ind w:left="283"/>
            </w:pPr>
            <w:r>
              <w:t xml:space="preserve">амортизация нематериальных активов </w:t>
            </w:r>
            <w:hyperlink w:anchor="P11746" w:tooltip="&lt;*&gt; Данные по этим строкам в валюту баланса не входят.">
              <w:r>
                <w:rPr>
                  <w:color w:val="0000FF"/>
                </w:rPr>
                <w:t>&lt;*&gt;</w:t>
              </w:r>
            </w:hyperlink>
          </w:p>
        </w:tc>
        <w:tc>
          <w:tcPr>
            <w:tcW w:w="571" w:type="dxa"/>
            <w:vAlign w:val="bottom"/>
          </w:tcPr>
          <w:p w:rsidR="00806560" w:rsidRDefault="00873AB4">
            <w:pPr>
              <w:pStyle w:val="ConsPlusNormal0"/>
              <w:jc w:val="center"/>
            </w:pPr>
            <w:r>
              <w:t>051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Нематериальные активы (остаточная стоимость, </w:t>
            </w:r>
            <w:hyperlink w:anchor="P11090" w:tooltip="040">
              <w:r>
                <w:rPr>
                  <w:color w:val="0000FF"/>
                </w:rPr>
                <w:t>стр. 040</w:t>
              </w:r>
            </w:hyperlink>
            <w:r>
              <w:t xml:space="preserve"> - </w:t>
            </w:r>
            <w:hyperlink w:anchor="P11100" w:tooltip="050">
              <w:r>
                <w:rPr>
                  <w:color w:val="0000FF"/>
                </w:rPr>
                <w:t>стр. 050</w:t>
              </w:r>
            </w:hyperlink>
            <w:r>
              <w:t>)</w:t>
            </w:r>
          </w:p>
        </w:tc>
        <w:tc>
          <w:tcPr>
            <w:tcW w:w="571" w:type="dxa"/>
            <w:vAlign w:val="bottom"/>
          </w:tcPr>
          <w:p w:rsidR="00806560" w:rsidRDefault="00873AB4">
            <w:pPr>
              <w:pStyle w:val="ConsPlusNormal0"/>
              <w:jc w:val="center"/>
            </w:pPr>
            <w:bookmarkStart w:id="735" w:name="P11121"/>
            <w:bookmarkEnd w:id="735"/>
            <w:r>
              <w:t>060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Непроизведенные активы (010300000) </w:t>
            </w:r>
            <w:hyperlink w:anchor="P11747" w:tooltip="&lt;**&gt; Данные по этим строкам включают сумму амортизации и (или) убытков от обесценения.">
              <w:r>
                <w:rPr>
                  <w:color w:val="0000FF"/>
                </w:rPr>
                <w:t>&lt;**&gt;</w:t>
              </w:r>
            </w:hyperlink>
          </w:p>
          <w:p w:rsidR="00806560" w:rsidRDefault="00873AB4">
            <w:pPr>
              <w:pStyle w:val="ConsPlusNormal0"/>
            </w:pPr>
            <w:r>
              <w:t>(остаточная стоимость)</w:t>
            </w:r>
          </w:p>
        </w:tc>
        <w:tc>
          <w:tcPr>
            <w:tcW w:w="571" w:type="dxa"/>
            <w:vAlign w:val="bottom"/>
          </w:tcPr>
          <w:p w:rsidR="00806560" w:rsidRDefault="00873AB4">
            <w:pPr>
              <w:pStyle w:val="ConsPlusNormal0"/>
              <w:jc w:val="center"/>
            </w:pPr>
            <w:bookmarkStart w:id="736" w:name="P11132"/>
            <w:bookmarkEnd w:id="736"/>
            <w:r>
              <w:t>070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Материальные запасы (010500000) </w:t>
            </w:r>
            <w:hyperlink w:anchor="P11747" w:tooltip="&lt;**&gt; Данные по этим строкам включают сумму амортизации и (или) убытков от обесценения.">
              <w:r>
                <w:rPr>
                  <w:color w:val="0000FF"/>
                </w:rPr>
                <w:t>&lt;**&gt;</w:t>
              </w:r>
            </w:hyperlink>
            <w:r>
              <w:t xml:space="preserve"> (остаточная стоимость), всего</w:t>
            </w:r>
          </w:p>
        </w:tc>
        <w:tc>
          <w:tcPr>
            <w:tcW w:w="571" w:type="dxa"/>
            <w:vAlign w:val="bottom"/>
          </w:tcPr>
          <w:p w:rsidR="00806560" w:rsidRDefault="00873AB4">
            <w:pPr>
              <w:pStyle w:val="ConsPlusNormal0"/>
              <w:jc w:val="center"/>
            </w:pPr>
            <w:bookmarkStart w:id="737" w:name="P11142"/>
            <w:bookmarkEnd w:id="737"/>
            <w:r>
              <w:t>080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w:t>
            </w:r>
          </w:p>
          <w:p w:rsidR="00806560" w:rsidRDefault="00873AB4">
            <w:pPr>
              <w:pStyle w:val="ConsPlusNormal0"/>
              <w:ind w:left="283"/>
            </w:pPr>
            <w:r>
              <w:t>внеоборотные</w:t>
            </w:r>
          </w:p>
        </w:tc>
        <w:tc>
          <w:tcPr>
            <w:tcW w:w="571" w:type="dxa"/>
            <w:vAlign w:val="bottom"/>
          </w:tcPr>
          <w:p w:rsidR="00806560" w:rsidRDefault="00873AB4">
            <w:pPr>
              <w:pStyle w:val="ConsPlusNormal0"/>
              <w:jc w:val="center"/>
            </w:pPr>
            <w:r>
              <w:t>081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Права пользования активами (011100000) </w:t>
            </w:r>
            <w:hyperlink w:anchor="P11747" w:tooltip="&lt;**&gt; Данные по этим строкам включают сумму амортизации и (или) убытков от обесценения.">
              <w:r>
                <w:rPr>
                  <w:color w:val="0000FF"/>
                </w:rPr>
                <w:t>&lt;**&gt;</w:t>
              </w:r>
            </w:hyperlink>
            <w:r>
              <w:t xml:space="preserve"> (остаточная стоимость), всего</w:t>
            </w:r>
          </w:p>
        </w:tc>
        <w:tc>
          <w:tcPr>
            <w:tcW w:w="571" w:type="dxa"/>
            <w:vAlign w:val="bottom"/>
          </w:tcPr>
          <w:p w:rsidR="00806560" w:rsidRDefault="00873AB4">
            <w:pPr>
              <w:pStyle w:val="ConsPlusNormal0"/>
              <w:jc w:val="center"/>
            </w:pPr>
            <w:bookmarkStart w:id="738" w:name="P11163"/>
            <w:bookmarkEnd w:id="738"/>
            <w:r>
              <w:t>100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долгосрочные</w:t>
            </w:r>
          </w:p>
        </w:tc>
        <w:tc>
          <w:tcPr>
            <w:tcW w:w="571" w:type="dxa"/>
            <w:vAlign w:val="bottom"/>
          </w:tcPr>
          <w:p w:rsidR="00806560" w:rsidRDefault="00873AB4">
            <w:pPr>
              <w:pStyle w:val="ConsPlusNormal0"/>
              <w:jc w:val="center"/>
            </w:pPr>
            <w:r>
              <w:t>101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 xml:space="preserve">Биологические активы (011300000) </w:t>
            </w:r>
            <w:hyperlink w:anchor="P11747" w:tooltip="&lt;**&gt; Данные по этим строкам включают сумму амортизации и (или) убытков от обесценения.">
              <w:r>
                <w:rPr>
                  <w:color w:val="0000FF"/>
                </w:rPr>
                <w:t>&lt;**&gt;</w:t>
              </w:r>
            </w:hyperlink>
            <w:r>
              <w:t xml:space="preserve"> (остаточная стоимость)</w:t>
            </w:r>
          </w:p>
        </w:tc>
        <w:tc>
          <w:tcPr>
            <w:tcW w:w="571" w:type="dxa"/>
            <w:vAlign w:val="bottom"/>
          </w:tcPr>
          <w:p w:rsidR="00806560" w:rsidRDefault="00873AB4">
            <w:pPr>
              <w:pStyle w:val="ConsPlusNormal0"/>
              <w:jc w:val="center"/>
            </w:pPr>
            <w:bookmarkStart w:id="739" w:name="P11184"/>
            <w:bookmarkEnd w:id="739"/>
            <w:r>
              <w:t>110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Вложения в нефинансовые активы (010600000), всего</w:t>
            </w:r>
          </w:p>
        </w:tc>
        <w:tc>
          <w:tcPr>
            <w:tcW w:w="571" w:type="dxa"/>
            <w:vAlign w:val="bottom"/>
          </w:tcPr>
          <w:p w:rsidR="00806560" w:rsidRDefault="00873AB4">
            <w:pPr>
              <w:pStyle w:val="ConsPlusNormal0"/>
              <w:jc w:val="center"/>
            </w:pPr>
            <w:bookmarkStart w:id="740" w:name="P11194"/>
            <w:bookmarkEnd w:id="740"/>
            <w:r>
              <w:t>120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w:t>
            </w:r>
          </w:p>
          <w:p w:rsidR="00806560" w:rsidRDefault="00873AB4">
            <w:pPr>
              <w:pStyle w:val="ConsPlusNormal0"/>
              <w:ind w:left="283"/>
            </w:pPr>
            <w:r>
              <w:t>внеоборотные</w:t>
            </w:r>
          </w:p>
        </w:tc>
        <w:tc>
          <w:tcPr>
            <w:tcW w:w="571" w:type="dxa"/>
            <w:vAlign w:val="bottom"/>
          </w:tcPr>
          <w:p w:rsidR="00806560" w:rsidRDefault="00873AB4">
            <w:pPr>
              <w:pStyle w:val="ConsPlusNormal0"/>
              <w:jc w:val="center"/>
            </w:pPr>
            <w:r>
              <w:t>121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Нефинансовые активы в пути (010700000)</w:t>
            </w:r>
          </w:p>
        </w:tc>
        <w:tc>
          <w:tcPr>
            <w:tcW w:w="571" w:type="dxa"/>
            <w:vAlign w:val="bottom"/>
          </w:tcPr>
          <w:p w:rsidR="00806560" w:rsidRDefault="00873AB4">
            <w:pPr>
              <w:pStyle w:val="ConsPlusNormal0"/>
              <w:jc w:val="center"/>
            </w:pPr>
            <w:bookmarkStart w:id="741" w:name="P11215"/>
            <w:bookmarkEnd w:id="741"/>
            <w:r>
              <w:t>130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vAlign w:val="bottom"/>
          </w:tcPr>
          <w:p w:rsidR="00806560" w:rsidRDefault="00873AB4">
            <w:pPr>
              <w:pStyle w:val="ConsPlusNormal0"/>
              <w:jc w:val="right"/>
            </w:pPr>
            <w:r>
              <w:t>Форма 0503773 с. 2</w:t>
            </w:r>
          </w:p>
        </w:tc>
      </w:tr>
    </w:tbl>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71"/>
        <w:gridCol w:w="1361"/>
        <w:gridCol w:w="557"/>
        <w:gridCol w:w="557"/>
        <w:gridCol w:w="557"/>
        <w:gridCol w:w="557"/>
        <w:gridCol w:w="557"/>
        <w:gridCol w:w="557"/>
        <w:gridCol w:w="559"/>
      </w:tblGrid>
      <w:tr w:rsidR="00806560">
        <w:tc>
          <w:tcPr>
            <w:tcW w:w="3231" w:type="dxa"/>
            <w:vMerge w:val="restart"/>
            <w:tcBorders>
              <w:left w:val="nil"/>
            </w:tcBorders>
          </w:tcPr>
          <w:p w:rsidR="00806560" w:rsidRDefault="00873AB4">
            <w:pPr>
              <w:pStyle w:val="ConsPlusNormal0"/>
              <w:jc w:val="center"/>
            </w:pPr>
            <w:r>
              <w:t>АКТИВ</w:t>
            </w:r>
          </w:p>
        </w:tc>
        <w:tc>
          <w:tcPr>
            <w:tcW w:w="571" w:type="dxa"/>
            <w:vMerge w:val="restart"/>
          </w:tcPr>
          <w:p w:rsidR="00806560" w:rsidRDefault="00873AB4">
            <w:pPr>
              <w:pStyle w:val="ConsPlusNormal0"/>
              <w:jc w:val="center"/>
            </w:pPr>
            <w:r>
              <w:t>Код строки</w:t>
            </w:r>
          </w:p>
        </w:tc>
        <w:tc>
          <w:tcPr>
            <w:tcW w:w="1361" w:type="dxa"/>
            <w:vMerge w:val="restart"/>
          </w:tcPr>
          <w:p w:rsidR="00806560" w:rsidRDefault="00873AB4">
            <w:pPr>
              <w:pStyle w:val="ConsPlusNormal0"/>
              <w:jc w:val="center"/>
            </w:pPr>
            <w:r>
              <w:t>Сумма изменений, всего руб.</w:t>
            </w:r>
          </w:p>
        </w:tc>
        <w:tc>
          <w:tcPr>
            <w:tcW w:w="3901" w:type="dxa"/>
            <w:gridSpan w:val="7"/>
            <w:tcBorders>
              <w:right w:val="nil"/>
            </w:tcBorders>
          </w:tcPr>
          <w:p w:rsidR="00806560" w:rsidRDefault="00873AB4">
            <w:pPr>
              <w:pStyle w:val="ConsPlusNormal0"/>
              <w:jc w:val="center"/>
            </w:pPr>
            <w:r>
              <w:t>в том числе по коду причины (руб.)</w:t>
            </w:r>
          </w:p>
        </w:tc>
      </w:tr>
      <w:tr w:rsidR="00806560">
        <w:tc>
          <w:tcPr>
            <w:tcW w:w="3231" w:type="dxa"/>
            <w:vMerge/>
            <w:tcBorders>
              <w:left w:val="nil"/>
            </w:tcBorders>
          </w:tcPr>
          <w:p w:rsidR="00806560" w:rsidRDefault="00806560">
            <w:pPr>
              <w:pStyle w:val="ConsPlusNormal0"/>
            </w:pPr>
          </w:p>
        </w:tc>
        <w:tc>
          <w:tcPr>
            <w:tcW w:w="571" w:type="dxa"/>
            <w:vMerge/>
          </w:tcPr>
          <w:p w:rsidR="00806560" w:rsidRDefault="00806560">
            <w:pPr>
              <w:pStyle w:val="ConsPlusNormal0"/>
            </w:pPr>
          </w:p>
        </w:tc>
        <w:tc>
          <w:tcPr>
            <w:tcW w:w="1361" w:type="dxa"/>
            <w:vMerge/>
          </w:tcPr>
          <w:p w:rsidR="00806560" w:rsidRDefault="00806560">
            <w:pPr>
              <w:pStyle w:val="ConsPlusNormal0"/>
            </w:pPr>
          </w:p>
        </w:tc>
        <w:tc>
          <w:tcPr>
            <w:tcW w:w="557" w:type="dxa"/>
          </w:tcPr>
          <w:p w:rsidR="00806560" w:rsidRDefault="00873AB4">
            <w:pPr>
              <w:pStyle w:val="ConsPlusNormal0"/>
              <w:jc w:val="center"/>
            </w:pPr>
            <w:r>
              <w:t>01</w:t>
            </w:r>
          </w:p>
        </w:tc>
        <w:tc>
          <w:tcPr>
            <w:tcW w:w="557" w:type="dxa"/>
          </w:tcPr>
          <w:p w:rsidR="00806560" w:rsidRDefault="00873AB4">
            <w:pPr>
              <w:pStyle w:val="ConsPlusNormal0"/>
              <w:jc w:val="center"/>
            </w:pPr>
            <w:r>
              <w:t>02</w:t>
            </w:r>
          </w:p>
        </w:tc>
        <w:tc>
          <w:tcPr>
            <w:tcW w:w="557" w:type="dxa"/>
          </w:tcPr>
          <w:p w:rsidR="00806560" w:rsidRDefault="00873AB4">
            <w:pPr>
              <w:pStyle w:val="ConsPlusNormal0"/>
              <w:jc w:val="center"/>
            </w:pPr>
            <w:r>
              <w:t>03</w:t>
            </w:r>
          </w:p>
        </w:tc>
        <w:tc>
          <w:tcPr>
            <w:tcW w:w="557" w:type="dxa"/>
          </w:tcPr>
          <w:p w:rsidR="00806560" w:rsidRDefault="00873AB4">
            <w:pPr>
              <w:pStyle w:val="ConsPlusNormal0"/>
              <w:jc w:val="center"/>
            </w:pPr>
            <w:r>
              <w:t>04</w:t>
            </w:r>
          </w:p>
        </w:tc>
        <w:tc>
          <w:tcPr>
            <w:tcW w:w="557" w:type="dxa"/>
          </w:tcPr>
          <w:p w:rsidR="00806560" w:rsidRDefault="00873AB4">
            <w:pPr>
              <w:pStyle w:val="ConsPlusNormal0"/>
              <w:jc w:val="center"/>
            </w:pPr>
            <w:r>
              <w:t>05</w:t>
            </w:r>
          </w:p>
        </w:tc>
        <w:tc>
          <w:tcPr>
            <w:tcW w:w="557" w:type="dxa"/>
          </w:tcPr>
          <w:p w:rsidR="00806560" w:rsidRDefault="00873AB4">
            <w:pPr>
              <w:pStyle w:val="ConsPlusNormal0"/>
              <w:jc w:val="center"/>
            </w:pPr>
            <w:r>
              <w:t>06</w:t>
            </w:r>
          </w:p>
        </w:tc>
        <w:tc>
          <w:tcPr>
            <w:tcW w:w="559" w:type="dxa"/>
            <w:tcBorders>
              <w:right w:val="nil"/>
            </w:tcBorders>
          </w:tcPr>
          <w:p w:rsidR="00806560" w:rsidRDefault="00873AB4">
            <w:pPr>
              <w:pStyle w:val="ConsPlusNormal0"/>
              <w:jc w:val="center"/>
            </w:pPr>
            <w:r>
              <w:t>07</w:t>
            </w:r>
          </w:p>
        </w:tc>
      </w:tr>
      <w:tr w:rsidR="00806560">
        <w:tc>
          <w:tcPr>
            <w:tcW w:w="3231" w:type="dxa"/>
            <w:tcBorders>
              <w:left w:val="nil"/>
            </w:tcBorders>
          </w:tcPr>
          <w:p w:rsidR="00806560" w:rsidRDefault="00873AB4">
            <w:pPr>
              <w:pStyle w:val="ConsPlusNormal0"/>
              <w:jc w:val="center"/>
            </w:pPr>
            <w:r>
              <w:t>1</w:t>
            </w:r>
          </w:p>
        </w:tc>
        <w:tc>
          <w:tcPr>
            <w:tcW w:w="571" w:type="dxa"/>
          </w:tcPr>
          <w:p w:rsidR="00806560" w:rsidRDefault="00873AB4">
            <w:pPr>
              <w:pStyle w:val="ConsPlusNormal0"/>
              <w:jc w:val="center"/>
            </w:pPr>
            <w:r>
              <w:t>2</w:t>
            </w:r>
          </w:p>
        </w:tc>
        <w:tc>
          <w:tcPr>
            <w:tcW w:w="1361" w:type="dxa"/>
          </w:tcPr>
          <w:p w:rsidR="00806560" w:rsidRDefault="00873AB4">
            <w:pPr>
              <w:pStyle w:val="ConsPlusNormal0"/>
              <w:jc w:val="center"/>
            </w:pPr>
            <w:r>
              <w:t>3</w:t>
            </w:r>
          </w:p>
        </w:tc>
        <w:tc>
          <w:tcPr>
            <w:tcW w:w="557" w:type="dxa"/>
          </w:tcPr>
          <w:p w:rsidR="00806560" w:rsidRDefault="00873AB4">
            <w:pPr>
              <w:pStyle w:val="ConsPlusNormal0"/>
              <w:jc w:val="center"/>
            </w:pPr>
            <w:r>
              <w:t>4</w:t>
            </w:r>
          </w:p>
        </w:tc>
        <w:tc>
          <w:tcPr>
            <w:tcW w:w="557" w:type="dxa"/>
          </w:tcPr>
          <w:p w:rsidR="00806560" w:rsidRDefault="00873AB4">
            <w:pPr>
              <w:pStyle w:val="ConsPlusNormal0"/>
              <w:jc w:val="center"/>
            </w:pPr>
            <w:r>
              <w:t>5</w:t>
            </w:r>
          </w:p>
        </w:tc>
        <w:tc>
          <w:tcPr>
            <w:tcW w:w="557" w:type="dxa"/>
          </w:tcPr>
          <w:p w:rsidR="00806560" w:rsidRDefault="00873AB4">
            <w:pPr>
              <w:pStyle w:val="ConsPlusNormal0"/>
              <w:jc w:val="center"/>
            </w:pPr>
            <w:r>
              <w:t>6</w:t>
            </w:r>
          </w:p>
        </w:tc>
        <w:tc>
          <w:tcPr>
            <w:tcW w:w="557" w:type="dxa"/>
          </w:tcPr>
          <w:p w:rsidR="00806560" w:rsidRDefault="00873AB4">
            <w:pPr>
              <w:pStyle w:val="ConsPlusNormal0"/>
              <w:jc w:val="center"/>
            </w:pPr>
            <w:r>
              <w:t>7</w:t>
            </w:r>
          </w:p>
        </w:tc>
        <w:tc>
          <w:tcPr>
            <w:tcW w:w="557" w:type="dxa"/>
          </w:tcPr>
          <w:p w:rsidR="00806560" w:rsidRDefault="00873AB4">
            <w:pPr>
              <w:pStyle w:val="ConsPlusNormal0"/>
              <w:jc w:val="center"/>
            </w:pPr>
            <w:r>
              <w:t>8</w:t>
            </w:r>
          </w:p>
        </w:tc>
        <w:tc>
          <w:tcPr>
            <w:tcW w:w="557" w:type="dxa"/>
          </w:tcPr>
          <w:p w:rsidR="00806560" w:rsidRDefault="00873AB4">
            <w:pPr>
              <w:pStyle w:val="ConsPlusNormal0"/>
              <w:jc w:val="center"/>
            </w:pPr>
            <w:r>
              <w:t>9</w:t>
            </w:r>
          </w:p>
        </w:tc>
        <w:tc>
          <w:tcPr>
            <w:tcW w:w="559" w:type="dxa"/>
            <w:tcBorders>
              <w:right w:val="nil"/>
            </w:tcBorders>
          </w:tcPr>
          <w:p w:rsidR="00806560" w:rsidRDefault="00873AB4">
            <w:pPr>
              <w:pStyle w:val="ConsPlusNormal0"/>
              <w:jc w:val="center"/>
            </w:pPr>
            <w:r>
              <w:t>10</w:t>
            </w: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Затраты на изготовление готовой продукции, выполнение работ, услуг (010900000)</w:t>
            </w:r>
          </w:p>
        </w:tc>
        <w:tc>
          <w:tcPr>
            <w:tcW w:w="571" w:type="dxa"/>
            <w:vAlign w:val="bottom"/>
          </w:tcPr>
          <w:p w:rsidR="00806560" w:rsidRDefault="00873AB4">
            <w:pPr>
              <w:pStyle w:val="ConsPlusNormal0"/>
              <w:jc w:val="center"/>
            </w:pPr>
            <w:bookmarkStart w:id="742" w:name="P11249"/>
            <w:bookmarkEnd w:id="742"/>
            <w:r>
              <w:t>150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Расходы будущих периодов (040150000)</w:t>
            </w:r>
          </w:p>
        </w:tc>
        <w:tc>
          <w:tcPr>
            <w:tcW w:w="571" w:type="dxa"/>
            <w:vAlign w:val="bottom"/>
          </w:tcPr>
          <w:p w:rsidR="00806560" w:rsidRDefault="00873AB4">
            <w:pPr>
              <w:pStyle w:val="ConsPlusNormal0"/>
              <w:jc w:val="center"/>
            </w:pPr>
            <w:bookmarkStart w:id="743" w:name="P11259"/>
            <w:bookmarkEnd w:id="743"/>
            <w:r>
              <w:t>160</w:t>
            </w:r>
          </w:p>
        </w:tc>
        <w:tc>
          <w:tcPr>
            <w:tcW w:w="1361" w:type="dxa"/>
          </w:tcPr>
          <w:p w:rsidR="00806560" w:rsidRDefault="00806560">
            <w:pPr>
              <w:pStyle w:val="ConsPlusNormal0"/>
            </w:pPr>
          </w:p>
        </w:tc>
        <w:tc>
          <w:tcPr>
            <w:tcW w:w="557" w:type="dxa"/>
            <w:vAlign w:val="center"/>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Затраты на биотрансформацию (011000000)</w:t>
            </w:r>
          </w:p>
        </w:tc>
        <w:tc>
          <w:tcPr>
            <w:tcW w:w="571" w:type="dxa"/>
            <w:vAlign w:val="bottom"/>
          </w:tcPr>
          <w:p w:rsidR="00806560" w:rsidRDefault="00873AB4">
            <w:pPr>
              <w:pStyle w:val="ConsPlusNormal0"/>
              <w:jc w:val="center"/>
            </w:pPr>
            <w:bookmarkStart w:id="744" w:name="P11269"/>
            <w:bookmarkEnd w:id="744"/>
            <w:r>
              <w:t>170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Итого по разделу I</w:t>
            </w:r>
          </w:p>
          <w:p w:rsidR="00806560" w:rsidRDefault="00873AB4">
            <w:pPr>
              <w:pStyle w:val="ConsPlusNormal0"/>
            </w:pPr>
            <w:r>
              <w:t>(</w:t>
            </w:r>
            <w:hyperlink w:anchor="P11080" w:tooltip="030">
              <w:r>
                <w:rPr>
                  <w:color w:val="0000FF"/>
                </w:rPr>
                <w:t>стр. 030</w:t>
              </w:r>
            </w:hyperlink>
            <w:r>
              <w:t xml:space="preserve"> + </w:t>
            </w:r>
            <w:hyperlink w:anchor="P11121" w:tooltip="060">
              <w:r>
                <w:rPr>
                  <w:color w:val="0000FF"/>
                </w:rPr>
                <w:t>стр. 060</w:t>
              </w:r>
            </w:hyperlink>
            <w:r>
              <w:t xml:space="preserve"> + </w:t>
            </w:r>
            <w:hyperlink w:anchor="P11132" w:tooltip="070">
              <w:r>
                <w:rPr>
                  <w:color w:val="0000FF"/>
                </w:rPr>
                <w:t>стр. 070</w:t>
              </w:r>
            </w:hyperlink>
            <w:r>
              <w:t xml:space="preserve"> + </w:t>
            </w:r>
            <w:hyperlink w:anchor="P11142" w:tooltip="080">
              <w:r>
                <w:rPr>
                  <w:color w:val="0000FF"/>
                </w:rPr>
                <w:t>стр. 080</w:t>
              </w:r>
            </w:hyperlink>
            <w:r>
              <w:t xml:space="preserve"> + </w:t>
            </w:r>
            <w:hyperlink w:anchor="P11163" w:tooltip="100">
              <w:r>
                <w:rPr>
                  <w:color w:val="0000FF"/>
                </w:rPr>
                <w:t>ст</w:t>
              </w:r>
              <w:r>
                <w:rPr>
                  <w:color w:val="0000FF"/>
                </w:rPr>
                <w:t>р. 100</w:t>
              </w:r>
            </w:hyperlink>
            <w:r>
              <w:t xml:space="preserve"> + </w:t>
            </w:r>
            <w:hyperlink w:anchor="P11184" w:tooltip="110">
              <w:r>
                <w:rPr>
                  <w:color w:val="0000FF"/>
                </w:rPr>
                <w:t>стр. 110</w:t>
              </w:r>
            </w:hyperlink>
            <w:r>
              <w:t xml:space="preserve"> + </w:t>
            </w:r>
            <w:hyperlink w:anchor="P11194" w:tooltip="120">
              <w:r>
                <w:rPr>
                  <w:color w:val="0000FF"/>
                </w:rPr>
                <w:t>стр. 120</w:t>
              </w:r>
            </w:hyperlink>
            <w:r>
              <w:t xml:space="preserve"> + </w:t>
            </w:r>
            <w:hyperlink w:anchor="P11215" w:tooltip="130">
              <w:r>
                <w:rPr>
                  <w:color w:val="0000FF"/>
                </w:rPr>
                <w:t>стр. 130</w:t>
              </w:r>
            </w:hyperlink>
            <w:r>
              <w:t xml:space="preserve"> + </w:t>
            </w:r>
            <w:hyperlink w:anchor="P11249" w:tooltip="150">
              <w:r>
                <w:rPr>
                  <w:color w:val="0000FF"/>
                </w:rPr>
                <w:t>стр. 150</w:t>
              </w:r>
            </w:hyperlink>
            <w:r>
              <w:t xml:space="preserve"> + </w:t>
            </w:r>
            <w:hyperlink w:anchor="P11259" w:tooltip="160">
              <w:r>
                <w:rPr>
                  <w:color w:val="0000FF"/>
                </w:rPr>
                <w:t>стр. 160</w:t>
              </w:r>
            </w:hyperlink>
            <w:r>
              <w:t xml:space="preserve"> + </w:t>
            </w:r>
            <w:hyperlink w:anchor="P11269" w:tooltip="170">
              <w:r>
                <w:rPr>
                  <w:color w:val="0000FF"/>
                </w:rPr>
                <w:t>стр. 170</w:t>
              </w:r>
            </w:hyperlink>
            <w:r>
              <w:t>)</w:t>
            </w:r>
          </w:p>
        </w:tc>
        <w:tc>
          <w:tcPr>
            <w:tcW w:w="571" w:type="dxa"/>
            <w:vAlign w:val="bottom"/>
          </w:tcPr>
          <w:p w:rsidR="00806560" w:rsidRDefault="00873AB4">
            <w:pPr>
              <w:pStyle w:val="ConsPlusNormal0"/>
              <w:jc w:val="center"/>
            </w:pPr>
            <w:bookmarkStart w:id="745" w:name="P11280"/>
            <w:bookmarkEnd w:id="745"/>
            <w:r>
              <w:t>190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insideH w:val="nil"/>
          </w:tblBorders>
        </w:tblPrEx>
        <w:tc>
          <w:tcPr>
            <w:tcW w:w="3231" w:type="dxa"/>
            <w:tcBorders>
              <w:left w:val="nil"/>
              <w:bottom w:val="nil"/>
            </w:tcBorders>
            <w:vAlign w:val="bottom"/>
          </w:tcPr>
          <w:p w:rsidR="00806560" w:rsidRDefault="00873AB4">
            <w:pPr>
              <w:pStyle w:val="ConsPlusNormal0"/>
              <w:jc w:val="center"/>
              <w:outlineLvl w:val="6"/>
            </w:pPr>
            <w:r>
              <w:t>II. Финансовые активы</w:t>
            </w:r>
          </w:p>
        </w:tc>
        <w:tc>
          <w:tcPr>
            <w:tcW w:w="571" w:type="dxa"/>
            <w:tcBorders>
              <w:bottom w:val="nil"/>
            </w:tcBorders>
            <w:vAlign w:val="bottom"/>
          </w:tcPr>
          <w:p w:rsidR="00806560" w:rsidRDefault="00806560">
            <w:pPr>
              <w:pStyle w:val="ConsPlusNormal0"/>
            </w:pPr>
          </w:p>
        </w:tc>
        <w:tc>
          <w:tcPr>
            <w:tcW w:w="1361"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9"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231" w:type="dxa"/>
            <w:tcBorders>
              <w:top w:val="nil"/>
              <w:left w:val="nil"/>
            </w:tcBorders>
          </w:tcPr>
          <w:p w:rsidR="00806560" w:rsidRDefault="00873AB4">
            <w:pPr>
              <w:pStyle w:val="ConsPlusNormal0"/>
            </w:pPr>
            <w:r>
              <w:t>Денежные средства учреждения (020100000), всего</w:t>
            </w:r>
          </w:p>
        </w:tc>
        <w:tc>
          <w:tcPr>
            <w:tcW w:w="571" w:type="dxa"/>
            <w:tcBorders>
              <w:top w:val="nil"/>
            </w:tcBorders>
          </w:tcPr>
          <w:p w:rsidR="00806560" w:rsidRDefault="00873AB4">
            <w:pPr>
              <w:pStyle w:val="ConsPlusNormal0"/>
              <w:jc w:val="center"/>
            </w:pPr>
            <w:bookmarkStart w:id="746" w:name="P11300"/>
            <w:bookmarkEnd w:id="746"/>
            <w:r>
              <w:t>200</w:t>
            </w:r>
          </w:p>
        </w:tc>
        <w:tc>
          <w:tcPr>
            <w:tcW w:w="1361"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9" w:type="dxa"/>
            <w:tcBorders>
              <w:top w:val="nil"/>
            </w:tcBorders>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в том числе:</w:t>
            </w:r>
          </w:p>
          <w:p w:rsidR="00806560" w:rsidRDefault="00873AB4">
            <w:pPr>
              <w:pStyle w:val="ConsPlusNormal0"/>
              <w:ind w:left="283"/>
            </w:pPr>
            <w:r>
              <w:t>на лицевых счетах учреждения в органе казначейства (020110000)</w:t>
            </w:r>
          </w:p>
        </w:tc>
        <w:tc>
          <w:tcPr>
            <w:tcW w:w="571" w:type="dxa"/>
            <w:vAlign w:val="bottom"/>
          </w:tcPr>
          <w:p w:rsidR="00806560" w:rsidRDefault="00873AB4">
            <w:pPr>
              <w:pStyle w:val="ConsPlusNormal0"/>
              <w:jc w:val="center"/>
            </w:pPr>
            <w:r>
              <w:t>201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в кредитной организации (020120000), всего</w:t>
            </w:r>
          </w:p>
        </w:tc>
        <w:tc>
          <w:tcPr>
            <w:tcW w:w="571" w:type="dxa"/>
            <w:vAlign w:val="bottom"/>
          </w:tcPr>
          <w:p w:rsidR="00806560" w:rsidRDefault="00873AB4">
            <w:pPr>
              <w:pStyle w:val="ConsPlusNormal0"/>
              <w:jc w:val="center"/>
            </w:pPr>
            <w:r>
              <w:t>203</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567"/>
            </w:pPr>
            <w:r>
              <w:t>из них:</w:t>
            </w:r>
          </w:p>
          <w:p w:rsidR="00806560" w:rsidRDefault="00873AB4">
            <w:pPr>
              <w:pStyle w:val="ConsPlusNormal0"/>
              <w:ind w:left="567"/>
            </w:pPr>
            <w:r>
              <w:t>на депозитах (020122000), всего</w:t>
            </w:r>
          </w:p>
        </w:tc>
        <w:tc>
          <w:tcPr>
            <w:tcW w:w="571" w:type="dxa"/>
            <w:vAlign w:val="bottom"/>
          </w:tcPr>
          <w:p w:rsidR="00806560" w:rsidRDefault="00873AB4">
            <w:pPr>
              <w:pStyle w:val="ConsPlusNormal0"/>
              <w:jc w:val="center"/>
            </w:pPr>
            <w:r>
              <w:t>204</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850"/>
            </w:pPr>
            <w:r>
              <w:t>из них:</w:t>
            </w:r>
          </w:p>
          <w:p w:rsidR="00806560" w:rsidRDefault="00873AB4">
            <w:pPr>
              <w:pStyle w:val="ConsPlusNormal0"/>
              <w:ind w:left="850"/>
            </w:pPr>
            <w:r>
              <w:t>долгосрочные</w:t>
            </w:r>
          </w:p>
        </w:tc>
        <w:tc>
          <w:tcPr>
            <w:tcW w:w="571" w:type="dxa"/>
            <w:vAlign w:val="bottom"/>
          </w:tcPr>
          <w:p w:rsidR="00806560" w:rsidRDefault="00873AB4">
            <w:pPr>
              <w:pStyle w:val="ConsPlusNormal0"/>
              <w:jc w:val="center"/>
            </w:pPr>
            <w:r>
              <w:t>205</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567"/>
            </w:pPr>
            <w:r>
              <w:t>в иностранной валюте и драгоценных металлах (020127000)</w:t>
            </w:r>
          </w:p>
        </w:tc>
        <w:tc>
          <w:tcPr>
            <w:tcW w:w="571" w:type="dxa"/>
            <w:vAlign w:val="bottom"/>
          </w:tcPr>
          <w:p w:rsidR="00806560" w:rsidRDefault="00873AB4">
            <w:pPr>
              <w:pStyle w:val="ConsPlusNormal0"/>
              <w:jc w:val="center"/>
            </w:pPr>
            <w:r>
              <w:t>206</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в кассе учреждения (020130000)</w:t>
            </w:r>
          </w:p>
        </w:tc>
        <w:tc>
          <w:tcPr>
            <w:tcW w:w="571" w:type="dxa"/>
            <w:vAlign w:val="bottom"/>
          </w:tcPr>
          <w:p w:rsidR="00806560" w:rsidRDefault="00873AB4">
            <w:pPr>
              <w:pStyle w:val="ConsPlusNormal0"/>
              <w:jc w:val="center"/>
            </w:pPr>
            <w:r>
              <w:t>207</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Финансовые вложения (020400000), всего</w:t>
            </w:r>
          </w:p>
        </w:tc>
        <w:tc>
          <w:tcPr>
            <w:tcW w:w="571" w:type="dxa"/>
            <w:vAlign w:val="bottom"/>
          </w:tcPr>
          <w:p w:rsidR="00806560" w:rsidRDefault="00873AB4">
            <w:pPr>
              <w:pStyle w:val="ConsPlusNormal0"/>
              <w:jc w:val="center"/>
            </w:pPr>
            <w:bookmarkStart w:id="747" w:name="P11373"/>
            <w:bookmarkEnd w:id="747"/>
            <w:r>
              <w:t>240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из них:</w:t>
            </w:r>
          </w:p>
          <w:p w:rsidR="00806560" w:rsidRDefault="00873AB4">
            <w:pPr>
              <w:pStyle w:val="ConsPlusNormal0"/>
              <w:ind w:left="283"/>
            </w:pPr>
            <w:r>
              <w:t>долгосрочные</w:t>
            </w:r>
          </w:p>
        </w:tc>
        <w:tc>
          <w:tcPr>
            <w:tcW w:w="571" w:type="dxa"/>
            <w:vAlign w:val="bottom"/>
          </w:tcPr>
          <w:p w:rsidR="00806560" w:rsidRDefault="00873AB4">
            <w:pPr>
              <w:pStyle w:val="ConsPlusNormal0"/>
              <w:jc w:val="center"/>
            </w:pPr>
            <w:r>
              <w:t>241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Дебиторская задолженность по доходам (020500000, 020900000), всего</w:t>
            </w:r>
          </w:p>
        </w:tc>
        <w:tc>
          <w:tcPr>
            <w:tcW w:w="571" w:type="dxa"/>
            <w:vAlign w:val="bottom"/>
          </w:tcPr>
          <w:p w:rsidR="00806560" w:rsidRDefault="00873AB4">
            <w:pPr>
              <w:pStyle w:val="ConsPlusNormal0"/>
              <w:jc w:val="center"/>
            </w:pPr>
            <w:bookmarkStart w:id="748" w:name="P11394"/>
            <w:bookmarkEnd w:id="748"/>
            <w:r>
              <w:t>250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из них:</w:t>
            </w:r>
          </w:p>
          <w:p w:rsidR="00806560" w:rsidRDefault="00873AB4">
            <w:pPr>
              <w:pStyle w:val="ConsPlusNormal0"/>
              <w:ind w:left="283"/>
            </w:pPr>
            <w:r>
              <w:t>долгосрочная</w:t>
            </w:r>
          </w:p>
        </w:tc>
        <w:tc>
          <w:tcPr>
            <w:tcW w:w="571" w:type="dxa"/>
            <w:vAlign w:val="bottom"/>
          </w:tcPr>
          <w:p w:rsidR="00806560" w:rsidRDefault="00873AB4">
            <w:pPr>
              <w:pStyle w:val="ConsPlusNormal0"/>
              <w:jc w:val="center"/>
            </w:pPr>
            <w:r>
              <w:t>251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Дебиторская задолженность по выплатам (020600000, 020800000, 030300000), всего</w:t>
            </w:r>
          </w:p>
        </w:tc>
        <w:tc>
          <w:tcPr>
            <w:tcW w:w="571" w:type="dxa"/>
            <w:vAlign w:val="bottom"/>
          </w:tcPr>
          <w:p w:rsidR="00806560" w:rsidRDefault="00873AB4">
            <w:pPr>
              <w:pStyle w:val="ConsPlusNormal0"/>
              <w:jc w:val="center"/>
            </w:pPr>
            <w:bookmarkStart w:id="749" w:name="P11415"/>
            <w:bookmarkEnd w:id="749"/>
            <w:r>
              <w:t>260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из них:</w:t>
            </w:r>
          </w:p>
          <w:p w:rsidR="00806560" w:rsidRDefault="00873AB4">
            <w:pPr>
              <w:pStyle w:val="ConsPlusNormal0"/>
              <w:ind w:left="283"/>
            </w:pPr>
            <w:r>
              <w:t>долгосрочная</w:t>
            </w:r>
          </w:p>
        </w:tc>
        <w:tc>
          <w:tcPr>
            <w:tcW w:w="571" w:type="dxa"/>
            <w:vAlign w:val="bottom"/>
          </w:tcPr>
          <w:p w:rsidR="00806560" w:rsidRDefault="00873AB4">
            <w:pPr>
              <w:pStyle w:val="ConsPlusNormal0"/>
              <w:jc w:val="center"/>
            </w:pPr>
            <w:r>
              <w:t>261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Расчеты по займам (ссудам) (020700000), всего</w:t>
            </w:r>
          </w:p>
        </w:tc>
        <w:tc>
          <w:tcPr>
            <w:tcW w:w="571" w:type="dxa"/>
            <w:vAlign w:val="bottom"/>
          </w:tcPr>
          <w:p w:rsidR="00806560" w:rsidRDefault="00873AB4">
            <w:pPr>
              <w:pStyle w:val="ConsPlusNormal0"/>
              <w:jc w:val="center"/>
            </w:pPr>
            <w:bookmarkStart w:id="750" w:name="P11436"/>
            <w:bookmarkEnd w:id="750"/>
            <w:r>
              <w:t>270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из них:</w:t>
            </w:r>
          </w:p>
          <w:p w:rsidR="00806560" w:rsidRDefault="00873AB4">
            <w:pPr>
              <w:pStyle w:val="ConsPlusNormal0"/>
              <w:ind w:left="283"/>
            </w:pPr>
            <w:r>
              <w:t>долгосрочные</w:t>
            </w:r>
          </w:p>
        </w:tc>
        <w:tc>
          <w:tcPr>
            <w:tcW w:w="571" w:type="dxa"/>
            <w:vAlign w:val="bottom"/>
          </w:tcPr>
          <w:p w:rsidR="00806560" w:rsidRDefault="00873AB4">
            <w:pPr>
              <w:pStyle w:val="ConsPlusNormal0"/>
              <w:jc w:val="center"/>
            </w:pPr>
            <w:r>
              <w:t>271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Прочие расчеты с дебиторами (021000000), всего</w:t>
            </w:r>
          </w:p>
        </w:tc>
        <w:tc>
          <w:tcPr>
            <w:tcW w:w="571" w:type="dxa"/>
            <w:vAlign w:val="bottom"/>
          </w:tcPr>
          <w:p w:rsidR="00806560" w:rsidRDefault="00873AB4">
            <w:pPr>
              <w:pStyle w:val="ConsPlusNormal0"/>
              <w:jc w:val="center"/>
            </w:pPr>
            <w:bookmarkStart w:id="751" w:name="P11457"/>
            <w:bookmarkEnd w:id="751"/>
            <w:r>
              <w:t>280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ind w:left="283"/>
            </w:pPr>
            <w:r>
              <w:t>из них:</w:t>
            </w:r>
          </w:p>
          <w:p w:rsidR="00806560" w:rsidRDefault="00873AB4">
            <w:pPr>
              <w:pStyle w:val="ConsPlusNormal0"/>
              <w:ind w:left="283"/>
            </w:pPr>
            <w:r>
              <w:t>расчеты по налоговым вычетам по НДС (021010000)</w:t>
            </w:r>
          </w:p>
        </w:tc>
        <w:tc>
          <w:tcPr>
            <w:tcW w:w="571" w:type="dxa"/>
            <w:vAlign w:val="bottom"/>
          </w:tcPr>
          <w:p w:rsidR="00806560" w:rsidRDefault="00873AB4">
            <w:pPr>
              <w:pStyle w:val="ConsPlusNormal0"/>
              <w:jc w:val="center"/>
            </w:pPr>
            <w:r>
              <w:t>282</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Вложения в финансовые активы (021500000)</w:t>
            </w:r>
          </w:p>
        </w:tc>
        <w:tc>
          <w:tcPr>
            <w:tcW w:w="571" w:type="dxa"/>
            <w:vAlign w:val="bottom"/>
          </w:tcPr>
          <w:p w:rsidR="00806560" w:rsidRDefault="00873AB4">
            <w:pPr>
              <w:pStyle w:val="ConsPlusNormal0"/>
              <w:jc w:val="center"/>
            </w:pPr>
            <w:bookmarkStart w:id="752" w:name="P11478"/>
            <w:bookmarkEnd w:id="752"/>
            <w:r>
              <w:t>290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Итого по разделу II (</w:t>
            </w:r>
            <w:hyperlink w:anchor="P11300" w:tooltip="200">
              <w:r>
                <w:rPr>
                  <w:color w:val="0000FF"/>
                </w:rPr>
                <w:t>стр. 200</w:t>
              </w:r>
            </w:hyperlink>
            <w:r>
              <w:t xml:space="preserve"> + </w:t>
            </w:r>
            <w:hyperlink w:anchor="P11373" w:tooltip="240">
              <w:r>
                <w:rPr>
                  <w:color w:val="0000FF"/>
                </w:rPr>
                <w:t>стр. 240</w:t>
              </w:r>
            </w:hyperlink>
            <w:r>
              <w:t xml:space="preserve"> + </w:t>
            </w:r>
            <w:hyperlink w:anchor="P11394" w:tooltip="250">
              <w:r>
                <w:rPr>
                  <w:color w:val="0000FF"/>
                </w:rPr>
                <w:t>стр. 250</w:t>
              </w:r>
            </w:hyperlink>
            <w:r>
              <w:t xml:space="preserve"> + </w:t>
            </w:r>
            <w:hyperlink w:anchor="P11415" w:tooltip="260">
              <w:r>
                <w:rPr>
                  <w:color w:val="0000FF"/>
                </w:rPr>
                <w:t>стр. 260</w:t>
              </w:r>
            </w:hyperlink>
            <w:r>
              <w:t xml:space="preserve"> + </w:t>
            </w:r>
            <w:hyperlink w:anchor="P11436" w:tooltip="270">
              <w:r>
                <w:rPr>
                  <w:color w:val="0000FF"/>
                </w:rPr>
                <w:t>стр. 270</w:t>
              </w:r>
            </w:hyperlink>
            <w:r>
              <w:t xml:space="preserve"> + </w:t>
            </w:r>
            <w:hyperlink w:anchor="P11457" w:tooltip="280">
              <w:r>
                <w:rPr>
                  <w:color w:val="0000FF"/>
                </w:rPr>
                <w:t>стр. 280</w:t>
              </w:r>
            </w:hyperlink>
            <w:r>
              <w:t xml:space="preserve"> + </w:t>
            </w:r>
            <w:hyperlink w:anchor="P11478" w:tooltip="290">
              <w:r>
                <w:rPr>
                  <w:color w:val="0000FF"/>
                </w:rPr>
                <w:t>стр. 290</w:t>
              </w:r>
            </w:hyperlink>
            <w:r>
              <w:t>)</w:t>
            </w:r>
          </w:p>
        </w:tc>
        <w:tc>
          <w:tcPr>
            <w:tcW w:w="571" w:type="dxa"/>
            <w:vAlign w:val="bottom"/>
          </w:tcPr>
          <w:p w:rsidR="00806560" w:rsidRDefault="00873AB4">
            <w:pPr>
              <w:pStyle w:val="ConsPlusNormal0"/>
              <w:jc w:val="center"/>
            </w:pPr>
            <w:bookmarkStart w:id="753" w:name="P11488"/>
            <w:bookmarkEnd w:id="753"/>
            <w:r>
              <w:t>340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vAlign w:val="bottom"/>
          </w:tcPr>
          <w:p w:rsidR="00806560" w:rsidRDefault="00873AB4">
            <w:pPr>
              <w:pStyle w:val="ConsPlusNormal0"/>
            </w:pPr>
            <w:r>
              <w:t>БАЛАНС (</w:t>
            </w:r>
            <w:hyperlink w:anchor="P11280" w:tooltip="190">
              <w:r>
                <w:rPr>
                  <w:color w:val="0000FF"/>
                </w:rPr>
                <w:t>стр. 190</w:t>
              </w:r>
            </w:hyperlink>
            <w:r>
              <w:t xml:space="preserve"> + </w:t>
            </w:r>
            <w:hyperlink w:anchor="P11488" w:tooltip="340">
              <w:r>
                <w:rPr>
                  <w:color w:val="0000FF"/>
                </w:rPr>
                <w:t>стр. 340</w:t>
              </w:r>
            </w:hyperlink>
            <w:r>
              <w:t>)</w:t>
            </w:r>
          </w:p>
        </w:tc>
        <w:tc>
          <w:tcPr>
            <w:tcW w:w="571" w:type="dxa"/>
            <w:vAlign w:val="bottom"/>
          </w:tcPr>
          <w:p w:rsidR="00806560" w:rsidRDefault="00873AB4">
            <w:pPr>
              <w:pStyle w:val="ConsPlusNormal0"/>
              <w:jc w:val="center"/>
            </w:pPr>
            <w:r>
              <w:t>350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06560">
        <w:tc>
          <w:tcPr>
            <w:tcW w:w="9014" w:type="dxa"/>
            <w:tcBorders>
              <w:top w:val="nil"/>
              <w:left w:val="nil"/>
              <w:bottom w:val="nil"/>
              <w:right w:val="nil"/>
            </w:tcBorders>
            <w:vAlign w:val="bottom"/>
          </w:tcPr>
          <w:p w:rsidR="00806560" w:rsidRDefault="00873AB4">
            <w:pPr>
              <w:pStyle w:val="ConsPlusNormal0"/>
              <w:jc w:val="right"/>
            </w:pPr>
            <w:r>
              <w:t>Форма 0503773 с. 3</w:t>
            </w:r>
          </w:p>
        </w:tc>
      </w:tr>
    </w:tbl>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71"/>
        <w:gridCol w:w="1361"/>
        <w:gridCol w:w="557"/>
        <w:gridCol w:w="557"/>
        <w:gridCol w:w="557"/>
        <w:gridCol w:w="557"/>
        <w:gridCol w:w="557"/>
        <w:gridCol w:w="557"/>
        <w:gridCol w:w="559"/>
      </w:tblGrid>
      <w:tr w:rsidR="00806560">
        <w:tc>
          <w:tcPr>
            <w:tcW w:w="3231" w:type="dxa"/>
            <w:vMerge w:val="restart"/>
            <w:tcBorders>
              <w:left w:val="nil"/>
            </w:tcBorders>
          </w:tcPr>
          <w:p w:rsidR="00806560" w:rsidRDefault="00873AB4">
            <w:pPr>
              <w:pStyle w:val="ConsPlusNormal0"/>
              <w:jc w:val="center"/>
            </w:pPr>
            <w:r>
              <w:t>ПАССИВ</w:t>
            </w:r>
          </w:p>
        </w:tc>
        <w:tc>
          <w:tcPr>
            <w:tcW w:w="571" w:type="dxa"/>
            <w:vMerge w:val="restart"/>
          </w:tcPr>
          <w:p w:rsidR="00806560" w:rsidRDefault="00873AB4">
            <w:pPr>
              <w:pStyle w:val="ConsPlusNormal0"/>
              <w:jc w:val="center"/>
            </w:pPr>
            <w:r>
              <w:t>Код строки</w:t>
            </w:r>
          </w:p>
        </w:tc>
        <w:tc>
          <w:tcPr>
            <w:tcW w:w="1361" w:type="dxa"/>
            <w:vMerge w:val="restart"/>
          </w:tcPr>
          <w:p w:rsidR="00806560" w:rsidRDefault="00873AB4">
            <w:pPr>
              <w:pStyle w:val="ConsPlusNormal0"/>
              <w:jc w:val="center"/>
            </w:pPr>
            <w:r>
              <w:t>Сумма изменений, всего руб.</w:t>
            </w:r>
          </w:p>
        </w:tc>
        <w:tc>
          <w:tcPr>
            <w:tcW w:w="3901" w:type="dxa"/>
            <w:gridSpan w:val="7"/>
            <w:tcBorders>
              <w:right w:val="nil"/>
            </w:tcBorders>
          </w:tcPr>
          <w:p w:rsidR="00806560" w:rsidRDefault="00873AB4">
            <w:pPr>
              <w:pStyle w:val="ConsPlusNormal0"/>
              <w:jc w:val="center"/>
            </w:pPr>
            <w:r>
              <w:t>в том числе по коду причины (руб.)</w:t>
            </w:r>
          </w:p>
        </w:tc>
      </w:tr>
      <w:tr w:rsidR="00806560">
        <w:tc>
          <w:tcPr>
            <w:tcW w:w="3231" w:type="dxa"/>
            <w:vMerge/>
            <w:tcBorders>
              <w:left w:val="nil"/>
            </w:tcBorders>
          </w:tcPr>
          <w:p w:rsidR="00806560" w:rsidRDefault="00806560">
            <w:pPr>
              <w:pStyle w:val="ConsPlusNormal0"/>
            </w:pPr>
          </w:p>
        </w:tc>
        <w:tc>
          <w:tcPr>
            <w:tcW w:w="571" w:type="dxa"/>
            <w:vMerge/>
          </w:tcPr>
          <w:p w:rsidR="00806560" w:rsidRDefault="00806560">
            <w:pPr>
              <w:pStyle w:val="ConsPlusNormal0"/>
            </w:pPr>
          </w:p>
        </w:tc>
        <w:tc>
          <w:tcPr>
            <w:tcW w:w="1361" w:type="dxa"/>
            <w:vMerge/>
          </w:tcPr>
          <w:p w:rsidR="00806560" w:rsidRDefault="00806560">
            <w:pPr>
              <w:pStyle w:val="ConsPlusNormal0"/>
            </w:pPr>
          </w:p>
        </w:tc>
        <w:tc>
          <w:tcPr>
            <w:tcW w:w="557" w:type="dxa"/>
          </w:tcPr>
          <w:p w:rsidR="00806560" w:rsidRDefault="00873AB4">
            <w:pPr>
              <w:pStyle w:val="ConsPlusNormal0"/>
              <w:jc w:val="center"/>
            </w:pPr>
            <w:r>
              <w:t>01</w:t>
            </w:r>
          </w:p>
        </w:tc>
        <w:tc>
          <w:tcPr>
            <w:tcW w:w="557" w:type="dxa"/>
          </w:tcPr>
          <w:p w:rsidR="00806560" w:rsidRDefault="00873AB4">
            <w:pPr>
              <w:pStyle w:val="ConsPlusNormal0"/>
              <w:jc w:val="center"/>
            </w:pPr>
            <w:r>
              <w:t>02</w:t>
            </w:r>
          </w:p>
        </w:tc>
        <w:tc>
          <w:tcPr>
            <w:tcW w:w="557" w:type="dxa"/>
          </w:tcPr>
          <w:p w:rsidR="00806560" w:rsidRDefault="00873AB4">
            <w:pPr>
              <w:pStyle w:val="ConsPlusNormal0"/>
              <w:jc w:val="center"/>
            </w:pPr>
            <w:r>
              <w:t>03</w:t>
            </w:r>
          </w:p>
        </w:tc>
        <w:tc>
          <w:tcPr>
            <w:tcW w:w="557" w:type="dxa"/>
          </w:tcPr>
          <w:p w:rsidR="00806560" w:rsidRDefault="00873AB4">
            <w:pPr>
              <w:pStyle w:val="ConsPlusNormal0"/>
              <w:jc w:val="center"/>
            </w:pPr>
            <w:r>
              <w:t>04</w:t>
            </w:r>
          </w:p>
        </w:tc>
        <w:tc>
          <w:tcPr>
            <w:tcW w:w="557" w:type="dxa"/>
          </w:tcPr>
          <w:p w:rsidR="00806560" w:rsidRDefault="00873AB4">
            <w:pPr>
              <w:pStyle w:val="ConsPlusNormal0"/>
              <w:jc w:val="center"/>
            </w:pPr>
            <w:r>
              <w:t>05</w:t>
            </w:r>
          </w:p>
        </w:tc>
        <w:tc>
          <w:tcPr>
            <w:tcW w:w="557" w:type="dxa"/>
          </w:tcPr>
          <w:p w:rsidR="00806560" w:rsidRDefault="00873AB4">
            <w:pPr>
              <w:pStyle w:val="ConsPlusNormal0"/>
              <w:jc w:val="center"/>
            </w:pPr>
            <w:r>
              <w:t>06</w:t>
            </w:r>
          </w:p>
        </w:tc>
        <w:tc>
          <w:tcPr>
            <w:tcW w:w="559" w:type="dxa"/>
            <w:tcBorders>
              <w:right w:val="nil"/>
            </w:tcBorders>
          </w:tcPr>
          <w:p w:rsidR="00806560" w:rsidRDefault="00873AB4">
            <w:pPr>
              <w:pStyle w:val="ConsPlusNormal0"/>
              <w:jc w:val="center"/>
            </w:pPr>
            <w:r>
              <w:t>07</w:t>
            </w:r>
          </w:p>
        </w:tc>
      </w:tr>
      <w:tr w:rsidR="00806560">
        <w:tc>
          <w:tcPr>
            <w:tcW w:w="3231" w:type="dxa"/>
            <w:tcBorders>
              <w:left w:val="nil"/>
            </w:tcBorders>
          </w:tcPr>
          <w:p w:rsidR="00806560" w:rsidRDefault="00873AB4">
            <w:pPr>
              <w:pStyle w:val="ConsPlusNormal0"/>
              <w:jc w:val="center"/>
            </w:pPr>
            <w:r>
              <w:t>1</w:t>
            </w:r>
          </w:p>
        </w:tc>
        <w:tc>
          <w:tcPr>
            <w:tcW w:w="571" w:type="dxa"/>
          </w:tcPr>
          <w:p w:rsidR="00806560" w:rsidRDefault="00873AB4">
            <w:pPr>
              <w:pStyle w:val="ConsPlusNormal0"/>
              <w:jc w:val="center"/>
            </w:pPr>
            <w:r>
              <w:t>2</w:t>
            </w:r>
          </w:p>
        </w:tc>
        <w:tc>
          <w:tcPr>
            <w:tcW w:w="1361" w:type="dxa"/>
          </w:tcPr>
          <w:p w:rsidR="00806560" w:rsidRDefault="00873AB4">
            <w:pPr>
              <w:pStyle w:val="ConsPlusNormal0"/>
              <w:jc w:val="center"/>
            </w:pPr>
            <w:r>
              <w:t>3</w:t>
            </w:r>
          </w:p>
        </w:tc>
        <w:tc>
          <w:tcPr>
            <w:tcW w:w="557" w:type="dxa"/>
          </w:tcPr>
          <w:p w:rsidR="00806560" w:rsidRDefault="00873AB4">
            <w:pPr>
              <w:pStyle w:val="ConsPlusNormal0"/>
              <w:jc w:val="center"/>
            </w:pPr>
            <w:r>
              <w:t>4</w:t>
            </w:r>
          </w:p>
        </w:tc>
        <w:tc>
          <w:tcPr>
            <w:tcW w:w="557" w:type="dxa"/>
          </w:tcPr>
          <w:p w:rsidR="00806560" w:rsidRDefault="00873AB4">
            <w:pPr>
              <w:pStyle w:val="ConsPlusNormal0"/>
              <w:jc w:val="center"/>
            </w:pPr>
            <w:r>
              <w:t>5</w:t>
            </w:r>
          </w:p>
        </w:tc>
        <w:tc>
          <w:tcPr>
            <w:tcW w:w="557" w:type="dxa"/>
          </w:tcPr>
          <w:p w:rsidR="00806560" w:rsidRDefault="00873AB4">
            <w:pPr>
              <w:pStyle w:val="ConsPlusNormal0"/>
              <w:jc w:val="center"/>
            </w:pPr>
            <w:r>
              <w:t>6</w:t>
            </w:r>
          </w:p>
        </w:tc>
        <w:tc>
          <w:tcPr>
            <w:tcW w:w="557" w:type="dxa"/>
          </w:tcPr>
          <w:p w:rsidR="00806560" w:rsidRDefault="00873AB4">
            <w:pPr>
              <w:pStyle w:val="ConsPlusNormal0"/>
              <w:jc w:val="center"/>
            </w:pPr>
            <w:r>
              <w:t>7</w:t>
            </w:r>
          </w:p>
        </w:tc>
        <w:tc>
          <w:tcPr>
            <w:tcW w:w="557" w:type="dxa"/>
          </w:tcPr>
          <w:p w:rsidR="00806560" w:rsidRDefault="00873AB4">
            <w:pPr>
              <w:pStyle w:val="ConsPlusNormal0"/>
              <w:jc w:val="center"/>
            </w:pPr>
            <w:r>
              <w:t>8</w:t>
            </w:r>
          </w:p>
        </w:tc>
        <w:tc>
          <w:tcPr>
            <w:tcW w:w="557" w:type="dxa"/>
          </w:tcPr>
          <w:p w:rsidR="00806560" w:rsidRDefault="00873AB4">
            <w:pPr>
              <w:pStyle w:val="ConsPlusNormal0"/>
              <w:jc w:val="center"/>
            </w:pPr>
            <w:r>
              <w:t>9</w:t>
            </w:r>
          </w:p>
        </w:tc>
        <w:tc>
          <w:tcPr>
            <w:tcW w:w="559" w:type="dxa"/>
            <w:tcBorders>
              <w:right w:val="nil"/>
            </w:tcBorders>
          </w:tcPr>
          <w:p w:rsidR="00806560" w:rsidRDefault="00873AB4">
            <w:pPr>
              <w:pStyle w:val="ConsPlusNormal0"/>
              <w:jc w:val="center"/>
            </w:pPr>
            <w:r>
              <w:t>10</w:t>
            </w:r>
          </w:p>
        </w:tc>
      </w:tr>
      <w:tr w:rsidR="00806560">
        <w:tblPrEx>
          <w:tblBorders>
            <w:right w:val="single" w:sz="4" w:space="0" w:color="auto"/>
            <w:insideH w:val="nil"/>
          </w:tblBorders>
        </w:tblPrEx>
        <w:tc>
          <w:tcPr>
            <w:tcW w:w="3231" w:type="dxa"/>
            <w:tcBorders>
              <w:left w:val="nil"/>
              <w:bottom w:val="nil"/>
            </w:tcBorders>
            <w:vAlign w:val="bottom"/>
          </w:tcPr>
          <w:p w:rsidR="00806560" w:rsidRDefault="00873AB4">
            <w:pPr>
              <w:pStyle w:val="ConsPlusNormal0"/>
              <w:jc w:val="center"/>
              <w:outlineLvl w:val="6"/>
            </w:pPr>
            <w:r>
              <w:t>III. Обязательства</w:t>
            </w:r>
          </w:p>
        </w:tc>
        <w:tc>
          <w:tcPr>
            <w:tcW w:w="571" w:type="dxa"/>
            <w:tcBorders>
              <w:bottom w:val="nil"/>
            </w:tcBorders>
            <w:vAlign w:val="bottom"/>
          </w:tcPr>
          <w:p w:rsidR="00806560" w:rsidRDefault="00806560">
            <w:pPr>
              <w:pStyle w:val="ConsPlusNormal0"/>
            </w:pPr>
          </w:p>
        </w:tc>
        <w:tc>
          <w:tcPr>
            <w:tcW w:w="1361"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9"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231" w:type="dxa"/>
            <w:tcBorders>
              <w:top w:val="nil"/>
              <w:left w:val="nil"/>
            </w:tcBorders>
          </w:tcPr>
          <w:p w:rsidR="00806560" w:rsidRDefault="00873AB4">
            <w:pPr>
              <w:pStyle w:val="ConsPlusNormal0"/>
            </w:pPr>
            <w:r>
              <w:t>Расчеты с кредиторами по долговым обязательствам (030100000), всего</w:t>
            </w:r>
          </w:p>
        </w:tc>
        <w:tc>
          <w:tcPr>
            <w:tcW w:w="571" w:type="dxa"/>
            <w:tcBorders>
              <w:top w:val="nil"/>
            </w:tcBorders>
            <w:vAlign w:val="bottom"/>
          </w:tcPr>
          <w:p w:rsidR="00806560" w:rsidRDefault="00873AB4">
            <w:pPr>
              <w:pStyle w:val="ConsPlusNormal0"/>
              <w:jc w:val="center"/>
            </w:pPr>
            <w:bookmarkStart w:id="754" w:name="P11542"/>
            <w:bookmarkEnd w:id="754"/>
            <w:r>
              <w:t>400</w:t>
            </w:r>
          </w:p>
        </w:tc>
        <w:tc>
          <w:tcPr>
            <w:tcW w:w="1361"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9" w:type="dxa"/>
            <w:tcBorders>
              <w:top w:val="nil"/>
            </w:tcBorders>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долгосрочные</w:t>
            </w:r>
          </w:p>
        </w:tc>
        <w:tc>
          <w:tcPr>
            <w:tcW w:w="571" w:type="dxa"/>
            <w:vAlign w:val="bottom"/>
          </w:tcPr>
          <w:p w:rsidR="00806560" w:rsidRDefault="00873AB4">
            <w:pPr>
              <w:pStyle w:val="ConsPlusNormal0"/>
              <w:jc w:val="center"/>
            </w:pPr>
            <w:r>
              <w:t>401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Кредиторская задолженность по выплатам (030200000, 020800000, 030402000, 030403000), всего</w:t>
            </w:r>
          </w:p>
        </w:tc>
        <w:tc>
          <w:tcPr>
            <w:tcW w:w="571" w:type="dxa"/>
            <w:vAlign w:val="bottom"/>
          </w:tcPr>
          <w:p w:rsidR="00806560" w:rsidRDefault="00873AB4">
            <w:pPr>
              <w:pStyle w:val="ConsPlusNormal0"/>
              <w:jc w:val="center"/>
            </w:pPr>
            <w:bookmarkStart w:id="755" w:name="P11563"/>
            <w:bookmarkEnd w:id="755"/>
            <w:r>
              <w:t>410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долгосрочная</w:t>
            </w:r>
          </w:p>
        </w:tc>
        <w:tc>
          <w:tcPr>
            <w:tcW w:w="571" w:type="dxa"/>
            <w:vAlign w:val="bottom"/>
          </w:tcPr>
          <w:p w:rsidR="00806560" w:rsidRDefault="00873AB4">
            <w:pPr>
              <w:pStyle w:val="ConsPlusNormal0"/>
              <w:jc w:val="center"/>
            </w:pPr>
            <w:r>
              <w:t>411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Расчеты по платежам в бюджеты (030300000)</w:t>
            </w:r>
          </w:p>
        </w:tc>
        <w:tc>
          <w:tcPr>
            <w:tcW w:w="571" w:type="dxa"/>
            <w:vAlign w:val="bottom"/>
          </w:tcPr>
          <w:p w:rsidR="00806560" w:rsidRDefault="00873AB4">
            <w:pPr>
              <w:pStyle w:val="ConsPlusNormal0"/>
              <w:jc w:val="center"/>
            </w:pPr>
            <w:bookmarkStart w:id="756" w:name="P11584"/>
            <w:bookmarkEnd w:id="756"/>
            <w:r>
              <w:t>420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Иные расчеты, всего</w:t>
            </w:r>
          </w:p>
        </w:tc>
        <w:tc>
          <w:tcPr>
            <w:tcW w:w="571" w:type="dxa"/>
            <w:vAlign w:val="bottom"/>
          </w:tcPr>
          <w:p w:rsidR="00806560" w:rsidRDefault="00873AB4">
            <w:pPr>
              <w:pStyle w:val="ConsPlusNormal0"/>
              <w:jc w:val="center"/>
            </w:pPr>
            <w:bookmarkStart w:id="757" w:name="P11594"/>
            <w:bookmarkEnd w:id="757"/>
            <w:r>
              <w:t>430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в том числе:</w:t>
            </w:r>
          </w:p>
          <w:p w:rsidR="00806560" w:rsidRDefault="00873AB4">
            <w:pPr>
              <w:pStyle w:val="ConsPlusNormal0"/>
              <w:ind w:left="283"/>
            </w:pPr>
            <w:r>
              <w:t>расчеты по средствам, полученным во временное распоряжение (030401000)</w:t>
            </w:r>
          </w:p>
        </w:tc>
        <w:tc>
          <w:tcPr>
            <w:tcW w:w="571" w:type="dxa"/>
            <w:vAlign w:val="bottom"/>
          </w:tcPr>
          <w:p w:rsidR="00806560" w:rsidRDefault="00873AB4">
            <w:pPr>
              <w:pStyle w:val="ConsPlusNormal0"/>
              <w:jc w:val="center"/>
            </w:pPr>
            <w:r>
              <w:t>431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внутриведомственные расчеты (030404000)</w:t>
            </w:r>
          </w:p>
        </w:tc>
        <w:tc>
          <w:tcPr>
            <w:tcW w:w="571" w:type="dxa"/>
            <w:vAlign w:val="bottom"/>
          </w:tcPr>
          <w:p w:rsidR="00806560" w:rsidRDefault="00873AB4">
            <w:pPr>
              <w:pStyle w:val="ConsPlusNormal0"/>
              <w:jc w:val="center"/>
            </w:pPr>
            <w:r>
              <w:t>432</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расчеты с прочими кредиторами (030406000)</w:t>
            </w:r>
          </w:p>
        </w:tc>
        <w:tc>
          <w:tcPr>
            <w:tcW w:w="571" w:type="dxa"/>
            <w:vAlign w:val="bottom"/>
          </w:tcPr>
          <w:p w:rsidR="00806560" w:rsidRDefault="00873AB4">
            <w:pPr>
              <w:pStyle w:val="ConsPlusNormal0"/>
              <w:jc w:val="center"/>
            </w:pPr>
            <w:r>
              <w:t>433</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расчеты по налоговым вычетам по НДС (021010000)</w:t>
            </w:r>
          </w:p>
        </w:tc>
        <w:tc>
          <w:tcPr>
            <w:tcW w:w="571" w:type="dxa"/>
            <w:vAlign w:val="bottom"/>
          </w:tcPr>
          <w:p w:rsidR="00806560" w:rsidRDefault="00873AB4">
            <w:pPr>
              <w:pStyle w:val="ConsPlusNormal0"/>
              <w:jc w:val="center"/>
            </w:pPr>
            <w:r>
              <w:t>434</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расчеты по вкладам товарищей по договору простого товарищества (0304T6000)</w:t>
            </w:r>
          </w:p>
        </w:tc>
        <w:tc>
          <w:tcPr>
            <w:tcW w:w="571" w:type="dxa"/>
            <w:vAlign w:val="bottom"/>
          </w:tcPr>
          <w:p w:rsidR="00806560" w:rsidRDefault="00873AB4">
            <w:pPr>
              <w:pStyle w:val="ConsPlusNormal0"/>
              <w:jc w:val="center"/>
            </w:pPr>
            <w:r>
              <w:t>436</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Кредиторская задолженность по доходам (020500000, 020900000), всего</w:t>
            </w:r>
          </w:p>
        </w:tc>
        <w:tc>
          <w:tcPr>
            <w:tcW w:w="571" w:type="dxa"/>
            <w:vAlign w:val="bottom"/>
          </w:tcPr>
          <w:p w:rsidR="00806560" w:rsidRDefault="00873AB4">
            <w:pPr>
              <w:pStyle w:val="ConsPlusNormal0"/>
              <w:jc w:val="center"/>
            </w:pPr>
            <w:bookmarkStart w:id="758" w:name="P11655"/>
            <w:bookmarkEnd w:id="758"/>
            <w:r>
              <w:t>470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ind w:left="283"/>
            </w:pPr>
            <w:r>
              <w:t>из них: долгосрочная</w:t>
            </w:r>
          </w:p>
        </w:tc>
        <w:tc>
          <w:tcPr>
            <w:tcW w:w="571" w:type="dxa"/>
            <w:vAlign w:val="bottom"/>
          </w:tcPr>
          <w:p w:rsidR="00806560" w:rsidRDefault="00873AB4">
            <w:pPr>
              <w:pStyle w:val="ConsPlusNormal0"/>
              <w:jc w:val="center"/>
            </w:pPr>
            <w:r>
              <w:t>471</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Расчеты с учредителем (021006000)</w:t>
            </w:r>
          </w:p>
        </w:tc>
        <w:tc>
          <w:tcPr>
            <w:tcW w:w="571" w:type="dxa"/>
            <w:vAlign w:val="bottom"/>
          </w:tcPr>
          <w:p w:rsidR="00806560" w:rsidRDefault="00873AB4">
            <w:pPr>
              <w:pStyle w:val="ConsPlusNormal0"/>
              <w:jc w:val="center"/>
            </w:pPr>
            <w:bookmarkStart w:id="759" w:name="P11675"/>
            <w:bookmarkEnd w:id="759"/>
            <w:r>
              <w:t>480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Доходы будущих периодов (040140000)</w:t>
            </w:r>
          </w:p>
        </w:tc>
        <w:tc>
          <w:tcPr>
            <w:tcW w:w="571" w:type="dxa"/>
            <w:vAlign w:val="bottom"/>
          </w:tcPr>
          <w:p w:rsidR="00806560" w:rsidRDefault="00873AB4">
            <w:pPr>
              <w:pStyle w:val="ConsPlusNormal0"/>
              <w:jc w:val="center"/>
            </w:pPr>
            <w:bookmarkStart w:id="760" w:name="P11685"/>
            <w:bookmarkEnd w:id="760"/>
            <w:r>
              <w:t>510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Резервы предстоящих расходов (040160000)</w:t>
            </w:r>
          </w:p>
        </w:tc>
        <w:tc>
          <w:tcPr>
            <w:tcW w:w="571" w:type="dxa"/>
            <w:vAlign w:val="bottom"/>
          </w:tcPr>
          <w:p w:rsidR="00806560" w:rsidRDefault="00873AB4">
            <w:pPr>
              <w:pStyle w:val="ConsPlusNormal0"/>
              <w:jc w:val="center"/>
            </w:pPr>
            <w:bookmarkStart w:id="761" w:name="P11695"/>
            <w:bookmarkEnd w:id="761"/>
            <w:r>
              <w:t>520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Итого по разделу III (</w:t>
            </w:r>
            <w:hyperlink w:anchor="P11542" w:tooltip="400">
              <w:r>
                <w:rPr>
                  <w:color w:val="0000FF"/>
                </w:rPr>
                <w:t>стр. 400</w:t>
              </w:r>
            </w:hyperlink>
            <w:r>
              <w:t xml:space="preserve"> + </w:t>
            </w:r>
            <w:hyperlink w:anchor="P11563" w:tooltip="410">
              <w:r>
                <w:rPr>
                  <w:color w:val="0000FF"/>
                </w:rPr>
                <w:t>стр. 410</w:t>
              </w:r>
            </w:hyperlink>
            <w:r>
              <w:t xml:space="preserve"> + </w:t>
            </w:r>
            <w:hyperlink w:anchor="P11584" w:tooltip="420">
              <w:r>
                <w:rPr>
                  <w:color w:val="0000FF"/>
                </w:rPr>
                <w:t>стр. 420</w:t>
              </w:r>
            </w:hyperlink>
            <w:r>
              <w:t xml:space="preserve"> + </w:t>
            </w:r>
            <w:hyperlink w:anchor="P11594" w:tooltip="430">
              <w:r>
                <w:rPr>
                  <w:color w:val="0000FF"/>
                </w:rPr>
                <w:t>стр. 430</w:t>
              </w:r>
            </w:hyperlink>
            <w:r>
              <w:t xml:space="preserve"> + </w:t>
            </w:r>
            <w:hyperlink w:anchor="P11655" w:tooltip="470">
              <w:r>
                <w:rPr>
                  <w:color w:val="0000FF"/>
                </w:rPr>
                <w:t>стр. 470</w:t>
              </w:r>
            </w:hyperlink>
            <w:r>
              <w:t xml:space="preserve"> + </w:t>
            </w:r>
            <w:hyperlink w:anchor="P11675" w:tooltip="480">
              <w:r>
                <w:rPr>
                  <w:color w:val="0000FF"/>
                </w:rPr>
                <w:t>стр. 480</w:t>
              </w:r>
            </w:hyperlink>
            <w:r>
              <w:t xml:space="preserve"> + </w:t>
            </w:r>
            <w:hyperlink w:anchor="P11685" w:tooltip="510">
              <w:r>
                <w:rPr>
                  <w:color w:val="0000FF"/>
                </w:rPr>
                <w:t>стр. 510</w:t>
              </w:r>
            </w:hyperlink>
            <w:r>
              <w:t xml:space="preserve"> + </w:t>
            </w:r>
            <w:hyperlink w:anchor="P11695" w:tooltip="520">
              <w:r>
                <w:rPr>
                  <w:color w:val="0000FF"/>
                </w:rPr>
                <w:t>стр. 520</w:t>
              </w:r>
            </w:hyperlink>
            <w:r>
              <w:t>)</w:t>
            </w:r>
          </w:p>
        </w:tc>
        <w:tc>
          <w:tcPr>
            <w:tcW w:w="571" w:type="dxa"/>
            <w:vAlign w:val="bottom"/>
          </w:tcPr>
          <w:p w:rsidR="00806560" w:rsidRDefault="00873AB4">
            <w:pPr>
              <w:pStyle w:val="ConsPlusNormal0"/>
              <w:jc w:val="center"/>
            </w:pPr>
            <w:bookmarkStart w:id="762" w:name="P11705"/>
            <w:bookmarkEnd w:id="762"/>
            <w:r>
              <w:t>550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r w:rsidR="00806560">
        <w:tblPrEx>
          <w:tblBorders>
            <w:right w:val="single" w:sz="4" w:space="0" w:color="auto"/>
            <w:insideH w:val="nil"/>
          </w:tblBorders>
        </w:tblPrEx>
        <w:tc>
          <w:tcPr>
            <w:tcW w:w="3231" w:type="dxa"/>
            <w:tcBorders>
              <w:left w:val="nil"/>
              <w:bottom w:val="nil"/>
            </w:tcBorders>
          </w:tcPr>
          <w:p w:rsidR="00806560" w:rsidRDefault="00873AB4">
            <w:pPr>
              <w:pStyle w:val="ConsPlusNormal0"/>
              <w:jc w:val="center"/>
              <w:outlineLvl w:val="6"/>
            </w:pPr>
            <w:r>
              <w:t>IV. Финансовый результат</w:t>
            </w:r>
          </w:p>
        </w:tc>
        <w:tc>
          <w:tcPr>
            <w:tcW w:w="571" w:type="dxa"/>
            <w:tcBorders>
              <w:bottom w:val="nil"/>
            </w:tcBorders>
            <w:vAlign w:val="bottom"/>
          </w:tcPr>
          <w:p w:rsidR="00806560" w:rsidRDefault="00806560">
            <w:pPr>
              <w:pStyle w:val="ConsPlusNormal0"/>
            </w:pPr>
          </w:p>
        </w:tc>
        <w:tc>
          <w:tcPr>
            <w:tcW w:w="1361"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7" w:type="dxa"/>
            <w:tcBorders>
              <w:bottom w:val="nil"/>
            </w:tcBorders>
          </w:tcPr>
          <w:p w:rsidR="00806560" w:rsidRDefault="00806560">
            <w:pPr>
              <w:pStyle w:val="ConsPlusNormal0"/>
            </w:pPr>
          </w:p>
        </w:tc>
        <w:tc>
          <w:tcPr>
            <w:tcW w:w="559"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231" w:type="dxa"/>
            <w:tcBorders>
              <w:top w:val="nil"/>
              <w:left w:val="nil"/>
            </w:tcBorders>
          </w:tcPr>
          <w:p w:rsidR="00806560" w:rsidRDefault="00873AB4">
            <w:pPr>
              <w:pStyle w:val="ConsPlusNormal0"/>
            </w:pPr>
            <w:r>
              <w:t>Финансовый результат экономического субъекта</w:t>
            </w:r>
          </w:p>
        </w:tc>
        <w:tc>
          <w:tcPr>
            <w:tcW w:w="571" w:type="dxa"/>
            <w:tcBorders>
              <w:top w:val="nil"/>
            </w:tcBorders>
            <w:vAlign w:val="bottom"/>
          </w:tcPr>
          <w:p w:rsidR="00806560" w:rsidRDefault="00873AB4">
            <w:pPr>
              <w:pStyle w:val="ConsPlusNormal0"/>
              <w:jc w:val="center"/>
            </w:pPr>
            <w:bookmarkStart w:id="763" w:name="P11725"/>
            <w:bookmarkEnd w:id="763"/>
            <w:r>
              <w:t>570</w:t>
            </w:r>
          </w:p>
        </w:tc>
        <w:tc>
          <w:tcPr>
            <w:tcW w:w="1361"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7" w:type="dxa"/>
            <w:tcBorders>
              <w:top w:val="nil"/>
            </w:tcBorders>
          </w:tcPr>
          <w:p w:rsidR="00806560" w:rsidRDefault="00806560">
            <w:pPr>
              <w:pStyle w:val="ConsPlusNormal0"/>
            </w:pPr>
          </w:p>
        </w:tc>
        <w:tc>
          <w:tcPr>
            <w:tcW w:w="559" w:type="dxa"/>
            <w:tcBorders>
              <w:top w:val="nil"/>
            </w:tcBorders>
          </w:tcPr>
          <w:p w:rsidR="00806560" w:rsidRDefault="00806560">
            <w:pPr>
              <w:pStyle w:val="ConsPlusNormal0"/>
            </w:pPr>
          </w:p>
        </w:tc>
      </w:tr>
      <w:tr w:rsidR="00806560">
        <w:tblPrEx>
          <w:tblBorders>
            <w:right w:val="single" w:sz="4" w:space="0" w:color="auto"/>
          </w:tblBorders>
        </w:tblPrEx>
        <w:tc>
          <w:tcPr>
            <w:tcW w:w="3231" w:type="dxa"/>
            <w:tcBorders>
              <w:left w:val="nil"/>
            </w:tcBorders>
          </w:tcPr>
          <w:p w:rsidR="00806560" w:rsidRDefault="00873AB4">
            <w:pPr>
              <w:pStyle w:val="ConsPlusNormal0"/>
            </w:pPr>
            <w:r>
              <w:t>БАЛАНС (</w:t>
            </w:r>
            <w:hyperlink w:anchor="P11705" w:tooltip="550">
              <w:r>
                <w:rPr>
                  <w:color w:val="0000FF"/>
                </w:rPr>
                <w:t>стр. 550</w:t>
              </w:r>
            </w:hyperlink>
            <w:r>
              <w:t xml:space="preserve"> + </w:t>
            </w:r>
            <w:hyperlink w:anchor="P11725" w:tooltip="570">
              <w:r>
                <w:rPr>
                  <w:color w:val="0000FF"/>
                </w:rPr>
                <w:t>стр. 570</w:t>
              </w:r>
            </w:hyperlink>
            <w:r>
              <w:t>)</w:t>
            </w:r>
          </w:p>
        </w:tc>
        <w:tc>
          <w:tcPr>
            <w:tcW w:w="571" w:type="dxa"/>
            <w:vAlign w:val="bottom"/>
          </w:tcPr>
          <w:p w:rsidR="00806560" w:rsidRDefault="00873AB4">
            <w:pPr>
              <w:pStyle w:val="ConsPlusNormal0"/>
              <w:jc w:val="center"/>
            </w:pPr>
            <w:r>
              <w:t>700</w:t>
            </w:r>
          </w:p>
        </w:tc>
        <w:tc>
          <w:tcPr>
            <w:tcW w:w="1361"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7" w:type="dxa"/>
          </w:tcPr>
          <w:p w:rsidR="00806560" w:rsidRDefault="00806560">
            <w:pPr>
              <w:pStyle w:val="ConsPlusNormal0"/>
            </w:pPr>
          </w:p>
        </w:tc>
        <w:tc>
          <w:tcPr>
            <w:tcW w:w="559" w:type="dxa"/>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tcPr>
          <w:p w:rsidR="00806560" w:rsidRDefault="00873AB4">
            <w:pPr>
              <w:pStyle w:val="ConsPlusNormal0"/>
              <w:ind w:firstLine="283"/>
              <w:jc w:val="both"/>
            </w:pPr>
            <w:r>
              <w:t>--------------------------------</w:t>
            </w:r>
          </w:p>
          <w:p w:rsidR="00806560" w:rsidRDefault="00873AB4">
            <w:pPr>
              <w:pStyle w:val="ConsPlusNormal0"/>
              <w:ind w:firstLine="283"/>
              <w:jc w:val="both"/>
            </w:pPr>
            <w:bookmarkStart w:id="764" w:name="P11746"/>
            <w:bookmarkEnd w:id="764"/>
            <w:r>
              <w:t>&lt;*&gt; Данные по этим строкам в валюту баланса не входят.</w:t>
            </w:r>
          </w:p>
          <w:p w:rsidR="00806560" w:rsidRDefault="00873AB4">
            <w:pPr>
              <w:pStyle w:val="ConsPlusNormal0"/>
              <w:ind w:firstLine="283"/>
              <w:jc w:val="both"/>
            </w:pPr>
            <w:bookmarkStart w:id="765" w:name="P11747"/>
            <w:bookmarkEnd w:id="765"/>
            <w:r>
              <w:t>&lt;**&gt; Данные по этим строкам включают сумму амортизации и (или) убытков от обесценения.</w:t>
            </w: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tcPr>
          <w:p w:rsidR="00806560" w:rsidRDefault="00873AB4">
            <w:pPr>
              <w:pStyle w:val="ConsPlusNormal0"/>
              <w:jc w:val="right"/>
            </w:pPr>
            <w:r>
              <w:t>Форма 0503773 с. 4</w:t>
            </w:r>
          </w:p>
        </w:tc>
      </w:tr>
      <w:tr w:rsidR="00806560">
        <w:tc>
          <w:tcPr>
            <w:tcW w:w="9071" w:type="dxa"/>
            <w:tcBorders>
              <w:top w:val="nil"/>
              <w:left w:val="nil"/>
              <w:bottom w:val="nil"/>
              <w:right w:val="nil"/>
            </w:tcBorders>
          </w:tcPr>
          <w:p w:rsidR="00806560" w:rsidRDefault="00873AB4">
            <w:pPr>
              <w:pStyle w:val="ConsPlusNormal0"/>
              <w:jc w:val="center"/>
              <w:outlineLvl w:val="5"/>
            </w:pPr>
            <w:r>
              <w:t>2. Изменения в связи с реорганизацией</w:t>
            </w:r>
          </w:p>
        </w:tc>
      </w:tr>
    </w:tbl>
    <w:p w:rsidR="00806560" w:rsidRDefault="0080656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964"/>
        <w:gridCol w:w="1701"/>
        <w:gridCol w:w="1871"/>
      </w:tblGrid>
      <w:tr w:rsidR="00806560">
        <w:tc>
          <w:tcPr>
            <w:tcW w:w="3402" w:type="dxa"/>
            <w:vMerge w:val="restart"/>
            <w:tcBorders>
              <w:left w:val="nil"/>
            </w:tcBorders>
          </w:tcPr>
          <w:p w:rsidR="00806560" w:rsidRDefault="00873AB4">
            <w:pPr>
              <w:pStyle w:val="ConsPlusNormal0"/>
              <w:jc w:val="center"/>
            </w:pPr>
            <w:r>
              <w:t>Код счета бюджетного учета</w:t>
            </w:r>
          </w:p>
        </w:tc>
        <w:tc>
          <w:tcPr>
            <w:tcW w:w="1134" w:type="dxa"/>
            <w:vMerge w:val="restart"/>
          </w:tcPr>
          <w:p w:rsidR="00806560" w:rsidRDefault="00873AB4">
            <w:pPr>
              <w:pStyle w:val="ConsPlusNormal0"/>
              <w:jc w:val="center"/>
            </w:pPr>
            <w:r>
              <w:t>Сумма изменений, руб.</w:t>
            </w:r>
          </w:p>
        </w:tc>
        <w:tc>
          <w:tcPr>
            <w:tcW w:w="2665" w:type="dxa"/>
            <w:gridSpan w:val="2"/>
          </w:tcPr>
          <w:p w:rsidR="00806560" w:rsidRDefault="00873AB4">
            <w:pPr>
              <w:pStyle w:val="ConsPlusNormal0"/>
              <w:jc w:val="center"/>
            </w:pPr>
            <w:r>
              <w:t>Реквизиты контрагента</w:t>
            </w:r>
          </w:p>
        </w:tc>
        <w:tc>
          <w:tcPr>
            <w:tcW w:w="1871" w:type="dxa"/>
            <w:vMerge w:val="restart"/>
            <w:tcBorders>
              <w:right w:val="nil"/>
            </w:tcBorders>
          </w:tcPr>
          <w:p w:rsidR="00806560" w:rsidRDefault="00873AB4">
            <w:pPr>
              <w:pStyle w:val="ConsPlusNormal0"/>
              <w:jc w:val="center"/>
            </w:pPr>
            <w:r>
              <w:t>Причина изменений</w:t>
            </w:r>
          </w:p>
          <w:p w:rsidR="00806560" w:rsidRDefault="00873AB4">
            <w:pPr>
              <w:pStyle w:val="ConsPlusNormal0"/>
              <w:jc w:val="center"/>
            </w:pPr>
            <w:r>
              <w:t>(код/пояснения)</w:t>
            </w:r>
          </w:p>
        </w:tc>
      </w:tr>
      <w:tr w:rsidR="00806560">
        <w:tc>
          <w:tcPr>
            <w:tcW w:w="3402" w:type="dxa"/>
            <w:vMerge/>
            <w:tcBorders>
              <w:left w:val="nil"/>
            </w:tcBorders>
          </w:tcPr>
          <w:p w:rsidR="00806560" w:rsidRDefault="00806560">
            <w:pPr>
              <w:pStyle w:val="ConsPlusNormal0"/>
            </w:pPr>
          </w:p>
        </w:tc>
        <w:tc>
          <w:tcPr>
            <w:tcW w:w="1134" w:type="dxa"/>
            <w:vMerge/>
          </w:tcPr>
          <w:p w:rsidR="00806560" w:rsidRDefault="00806560">
            <w:pPr>
              <w:pStyle w:val="ConsPlusNormal0"/>
            </w:pPr>
          </w:p>
        </w:tc>
        <w:tc>
          <w:tcPr>
            <w:tcW w:w="964" w:type="dxa"/>
          </w:tcPr>
          <w:p w:rsidR="00806560" w:rsidRDefault="00873AB4">
            <w:pPr>
              <w:pStyle w:val="ConsPlusNormal0"/>
              <w:jc w:val="center"/>
            </w:pPr>
            <w:r>
              <w:t>код главы по БК</w:t>
            </w:r>
          </w:p>
        </w:tc>
        <w:tc>
          <w:tcPr>
            <w:tcW w:w="1701" w:type="dxa"/>
          </w:tcPr>
          <w:p w:rsidR="00806560" w:rsidRDefault="00873AB4">
            <w:pPr>
              <w:pStyle w:val="ConsPlusNormal0"/>
              <w:jc w:val="center"/>
            </w:pPr>
            <w:r>
              <w:t xml:space="preserve">код элемента бюджета/по </w:t>
            </w:r>
            <w:hyperlink r:id="rId73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871" w:type="dxa"/>
            <w:vMerge/>
            <w:tcBorders>
              <w:right w:val="nil"/>
            </w:tcBorders>
          </w:tcPr>
          <w:p w:rsidR="00806560" w:rsidRDefault="00806560">
            <w:pPr>
              <w:pStyle w:val="ConsPlusNormal0"/>
            </w:pPr>
          </w:p>
        </w:tc>
      </w:tr>
      <w:tr w:rsidR="00806560">
        <w:tc>
          <w:tcPr>
            <w:tcW w:w="3402" w:type="dxa"/>
            <w:tcBorders>
              <w:left w:val="nil"/>
            </w:tcBorders>
          </w:tcPr>
          <w:p w:rsidR="00806560" w:rsidRDefault="00873AB4">
            <w:pPr>
              <w:pStyle w:val="ConsPlusNormal0"/>
              <w:jc w:val="center"/>
            </w:pPr>
            <w:r>
              <w:t>1</w:t>
            </w:r>
          </w:p>
        </w:tc>
        <w:tc>
          <w:tcPr>
            <w:tcW w:w="1134" w:type="dxa"/>
          </w:tcPr>
          <w:p w:rsidR="00806560" w:rsidRDefault="00873AB4">
            <w:pPr>
              <w:pStyle w:val="ConsPlusNormal0"/>
              <w:jc w:val="center"/>
            </w:pPr>
            <w:r>
              <w:t>2</w:t>
            </w:r>
          </w:p>
        </w:tc>
        <w:tc>
          <w:tcPr>
            <w:tcW w:w="964" w:type="dxa"/>
          </w:tcPr>
          <w:p w:rsidR="00806560" w:rsidRDefault="00873AB4">
            <w:pPr>
              <w:pStyle w:val="ConsPlusNormal0"/>
              <w:jc w:val="center"/>
            </w:pPr>
            <w:r>
              <w:t>3</w:t>
            </w:r>
          </w:p>
        </w:tc>
        <w:tc>
          <w:tcPr>
            <w:tcW w:w="1701" w:type="dxa"/>
          </w:tcPr>
          <w:p w:rsidR="00806560" w:rsidRDefault="00873AB4">
            <w:pPr>
              <w:pStyle w:val="ConsPlusNormal0"/>
              <w:jc w:val="center"/>
            </w:pPr>
            <w:r>
              <w:t>4</w:t>
            </w:r>
          </w:p>
        </w:tc>
        <w:tc>
          <w:tcPr>
            <w:tcW w:w="1871" w:type="dxa"/>
            <w:tcBorders>
              <w:right w:val="nil"/>
            </w:tcBorders>
          </w:tcPr>
          <w:p w:rsidR="00806560" w:rsidRDefault="00873AB4">
            <w:pPr>
              <w:pStyle w:val="ConsPlusNormal0"/>
              <w:jc w:val="center"/>
            </w:pPr>
            <w:r>
              <w:t>5</w:t>
            </w:r>
          </w:p>
        </w:tc>
      </w:tr>
      <w:tr w:rsidR="00806560">
        <w:tc>
          <w:tcPr>
            <w:tcW w:w="3402" w:type="dxa"/>
            <w:tcBorders>
              <w:left w:val="nil"/>
            </w:tcBorders>
            <w:vAlign w:val="bottom"/>
          </w:tcPr>
          <w:p w:rsidR="00806560" w:rsidRDefault="00873AB4">
            <w:pPr>
              <w:pStyle w:val="ConsPlusNormal0"/>
            </w:pPr>
            <w:r>
              <w:t>Счета актива баланса, итого</w:t>
            </w:r>
          </w:p>
        </w:tc>
        <w:tc>
          <w:tcPr>
            <w:tcW w:w="1134" w:type="dxa"/>
          </w:tcPr>
          <w:p w:rsidR="00806560" w:rsidRDefault="00806560">
            <w:pPr>
              <w:pStyle w:val="ConsPlusNormal0"/>
            </w:pPr>
          </w:p>
        </w:tc>
        <w:tc>
          <w:tcPr>
            <w:tcW w:w="964" w:type="dxa"/>
          </w:tcPr>
          <w:p w:rsidR="00806560" w:rsidRDefault="00806560">
            <w:pPr>
              <w:pStyle w:val="ConsPlusNormal0"/>
            </w:pPr>
          </w:p>
        </w:tc>
        <w:tc>
          <w:tcPr>
            <w:tcW w:w="1701" w:type="dxa"/>
            <w:vAlign w:val="bottom"/>
          </w:tcPr>
          <w:p w:rsidR="00806560" w:rsidRDefault="00873AB4">
            <w:pPr>
              <w:pStyle w:val="ConsPlusNormal0"/>
              <w:jc w:val="center"/>
            </w:pPr>
            <w:r>
              <w:t>X</w:t>
            </w:r>
          </w:p>
        </w:tc>
        <w:tc>
          <w:tcPr>
            <w:tcW w:w="1871" w:type="dxa"/>
            <w:tcBorders>
              <w:right w:val="nil"/>
            </w:tcBorders>
            <w:vAlign w:val="bottom"/>
          </w:tcPr>
          <w:p w:rsidR="00806560" w:rsidRDefault="00873AB4">
            <w:pPr>
              <w:pStyle w:val="ConsPlusNormal0"/>
              <w:jc w:val="center"/>
            </w:pPr>
            <w:r>
              <w:t>X</w:t>
            </w:r>
          </w:p>
        </w:tc>
      </w:tr>
      <w:tr w:rsidR="00806560">
        <w:tblPrEx>
          <w:tblBorders>
            <w:insideH w:val="nil"/>
          </w:tblBorders>
        </w:tblPrEx>
        <w:tc>
          <w:tcPr>
            <w:tcW w:w="3402" w:type="dxa"/>
            <w:tcBorders>
              <w:left w:val="nil"/>
              <w:bottom w:val="nil"/>
            </w:tcBorders>
          </w:tcPr>
          <w:p w:rsidR="00806560" w:rsidRDefault="00873AB4">
            <w:pPr>
              <w:pStyle w:val="ConsPlusNormal0"/>
            </w:pPr>
            <w:r>
              <w:t>в том числе:</w:t>
            </w: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1701" w:type="dxa"/>
            <w:tcBorders>
              <w:bottom w:val="nil"/>
            </w:tcBorders>
            <w:vAlign w:val="bottom"/>
          </w:tcPr>
          <w:p w:rsidR="00806560" w:rsidRDefault="00806560">
            <w:pPr>
              <w:pStyle w:val="ConsPlusNormal0"/>
            </w:pPr>
          </w:p>
        </w:tc>
        <w:tc>
          <w:tcPr>
            <w:tcW w:w="1871" w:type="dxa"/>
            <w:tcBorders>
              <w:bottom w:val="nil"/>
              <w:right w:val="nil"/>
            </w:tcBorders>
            <w:vAlign w:val="bottom"/>
          </w:tcPr>
          <w:p w:rsidR="00806560" w:rsidRDefault="00806560">
            <w:pPr>
              <w:pStyle w:val="ConsPlusNormal0"/>
            </w:pPr>
          </w:p>
        </w:tc>
      </w:tr>
      <w:tr w:rsidR="00806560">
        <w:tblPrEx>
          <w:tblBorders>
            <w:insideH w:val="nil"/>
          </w:tblBorders>
        </w:tblPrEx>
        <w:tc>
          <w:tcPr>
            <w:tcW w:w="3402" w:type="dxa"/>
            <w:tcBorders>
              <w:top w:val="nil"/>
              <w:left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701" w:type="dxa"/>
            <w:tcBorders>
              <w:top w:val="nil"/>
            </w:tcBorders>
          </w:tcPr>
          <w:p w:rsidR="00806560" w:rsidRDefault="00806560">
            <w:pPr>
              <w:pStyle w:val="ConsPlusNormal0"/>
            </w:pPr>
          </w:p>
        </w:tc>
        <w:tc>
          <w:tcPr>
            <w:tcW w:w="1871" w:type="dxa"/>
            <w:tcBorders>
              <w:top w:val="nil"/>
              <w:right w:val="nil"/>
            </w:tcBorders>
          </w:tcPr>
          <w:p w:rsidR="00806560" w:rsidRDefault="00806560">
            <w:pPr>
              <w:pStyle w:val="ConsPlusNormal0"/>
            </w:pPr>
          </w:p>
        </w:tc>
      </w:tr>
      <w:tr w:rsidR="00806560">
        <w:tc>
          <w:tcPr>
            <w:tcW w:w="3402" w:type="dxa"/>
            <w:tcBorders>
              <w:left w:val="nil"/>
            </w:tcBorders>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1701" w:type="dxa"/>
            <w:vAlign w:val="bottom"/>
          </w:tcPr>
          <w:p w:rsidR="00806560" w:rsidRDefault="00806560">
            <w:pPr>
              <w:pStyle w:val="ConsPlusNormal0"/>
            </w:pPr>
          </w:p>
        </w:tc>
        <w:tc>
          <w:tcPr>
            <w:tcW w:w="1871" w:type="dxa"/>
            <w:tcBorders>
              <w:right w:val="nil"/>
            </w:tcBorders>
            <w:vAlign w:val="bottom"/>
          </w:tcPr>
          <w:p w:rsidR="00806560" w:rsidRDefault="00806560">
            <w:pPr>
              <w:pStyle w:val="ConsPlusNormal0"/>
            </w:pPr>
          </w:p>
        </w:tc>
      </w:tr>
      <w:tr w:rsidR="00806560">
        <w:tc>
          <w:tcPr>
            <w:tcW w:w="3402" w:type="dxa"/>
            <w:tcBorders>
              <w:left w:val="nil"/>
            </w:tcBorders>
            <w:vAlign w:val="bottom"/>
          </w:tcPr>
          <w:p w:rsidR="00806560" w:rsidRDefault="00873AB4">
            <w:pPr>
              <w:pStyle w:val="ConsPlusNormal0"/>
            </w:pPr>
            <w:r>
              <w:t>Счета пассива баланса, итого</w:t>
            </w:r>
          </w:p>
        </w:tc>
        <w:tc>
          <w:tcPr>
            <w:tcW w:w="1134" w:type="dxa"/>
          </w:tcPr>
          <w:p w:rsidR="00806560" w:rsidRDefault="00806560">
            <w:pPr>
              <w:pStyle w:val="ConsPlusNormal0"/>
            </w:pPr>
          </w:p>
        </w:tc>
        <w:tc>
          <w:tcPr>
            <w:tcW w:w="964" w:type="dxa"/>
          </w:tcPr>
          <w:p w:rsidR="00806560" w:rsidRDefault="00806560">
            <w:pPr>
              <w:pStyle w:val="ConsPlusNormal0"/>
            </w:pPr>
          </w:p>
        </w:tc>
        <w:tc>
          <w:tcPr>
            <w:tcW w:w="1701" w:type="dxa"/>
            <w:vAlign w:val="bottom"/>
          </w:tcPr>
          <w:p w:rsidR="00806560" w:rsidRDefault="00873AB4">
            <w:pPr>
              <w:pStyle w:val="ConsPlusNormal0"/>
              <w:jc w:val="center"/>
            </w:pPr>
            <w:r>
              <w:t>X</w:t>
            </w:r>
          </w:p>
        </w:tc>
        <w:tc>
          <w:tcPr>
            <w:tcW w:w="1871" w:type="dxa"/>
            <w:tcBorders>
              <w:right w:val="nil"/>
            </w:tcBorders>
            <w:vAlign w:val="bottom"/>
          </w:tcPr>
          <w:p w:rsidR="00806560" w:rsidRDefault="00873AB4">
            <w:pPr>
              <w:pStyle w:val="ConsPlusNormal0"/>
              <w:jc w:val="center"/>
            </w:pPr>
            <w:r>
              <w:t>X</w:t>
            </w:r>
          </w:p>
        </w:tc>
      </w:tr>
      <w:tr w:rsidR="00806560">
        <w:tblPrEx>
          <w:tblBorders>
            <w:insideH w:val="nil"/>
          </w:tblBorders>
        </w:tblPrEx>
        <w:tc>
          <w:tcPr>
            <w:tcW w:w="3402" w:type="dxa"/>
            <w:tcBorders>
              <w:left w:val="nil"/>
              <w:bottom w:val="nil"/>
            </w:tcBorders>
          </w:tcPr>
          <w:p w:rsidR="00806560" w:rsidRDefault="00873AB4">
            <w:pPr>
              <w:pStyle w:val="ConsPlusNormal0"/>
            </w:pPr>
            <w:r>
              <w:t>в том числе:</w:t>
            </w: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1701" w:type="dxa"/>
            <w:tcBorders>
              <w:bottom w:val="nil"/>
            </w:tcBorders>
          </w:tcPr>
          <w:p w:rsidR="00806560" w:rsidRDefault="00806560">
            <w:pPr>
              <w:pStyle w:val="ConsPlusNormal0"/>
            </w:pPr>
          </w:p>
        </w:tc>
        <w:tc>
          <w:tcPr>
            <w:tcW w:w="1871" w:type="dxa"/>
            <w:tcBorders>
              <w:bottom w:val="nil"/>
              <w:right w:val="nil"/>
            </w:tcBorders>
          </w:tcPr>
          <w:p w:rsidR="00806560" w:rsidRDefault="00806560">
            <w:pPr>
              <w:pStyle w:val="ConsPlusNormal0"/>
            </w:pPr>
          </w:p>
        </w:tc>
      </w:tr>
      <w:tr w:rsidR="00806560">
        <w:tblPrEx>
          <w:tblBorders>
            <w:insideH w:val="nil"/>
          </w:tblBorders>
        </w:tblPrEx>
        <w:tc>
          <w:tcPr>
            <w:tcW w:w="3402" w:type="dxa"/>
            <w:tcBorders>
              <w:top w:val="nil"/>
              <w:left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701" w:type="dxa"/>
            <w:tcBorders>
              <w:top w:val="nil"/>
            </w:tcBorders>
          </w:tcPr>
          <w:p w:rsidR="00806560" w:rsidRDefault="00806560">
            <w:pPr>
              <w:pStyle w:val="ConsPlusNormal0"/>
            </w:pPr>
          </w:p>
        </w:tc>
        <w:tc>
          <w:tcPr>
            <w:tcW w:w="1871" w:type="dxa"/>
            <w:tcBorders>
              <w:top w:val="nil"/>
              <w:right w:val="nil"/>
            </w:tcBorders>
          </w:tcPr>
          <w:p w:rsidR="00806560" w:rsidRDefault="00806560">
            <w:pPr>
              <w:pStyle w:val="ConsPlusNormal0"/>
            </w:pPr>
          </w:p>
        </w:tc>
      </w:tr>
      <w:tr w:rsidR="00806560">
        <w:tc>
          <w:tcPr>
            <w:tcW w:w="3402" w:type="dxa"/>
            <w:tcBorders>
              <w:left w:val="nil"/>
            </w:tcBorders>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1701" w:type="dxa"/>
          </w:tcPr>
          <w:p w:rsidR="00806560" w:rsidRDefault="00806560">
            <w:pPr>
              <w:pStyle w:val="ConsPlusNormal0"/>
            </w:pPr>
          </w:p>
        </w:tc>
        <w:tc>
          <w:tcPr>
            <w:tcW w:w="1871" w:type="dxa"/>
            <w:tcBorders>
              <w:right w:val="nil"/>
            </w:tcBorders>
          </w:tcPr>
          <w:p w:rsidR="00806560" w:rsidRDefault="00806560">
            <w:pPr>
              <w:pStyle w:val="ConsPlusNormal0"/>
            </w:pPr>
          </w:p>
        </w:tc>
      </w:tr>
      <w:tr w:rsidR="00806560">
        <w:tc>
          <w:tcPr>
            <w:tcW w:w="3402" w:type="dxa"/>
            <w:tcBorders>
              <w:left w:val="nil"/>
            </w:tcBorders>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1701" w:type="dxa"/>
          </w:tcPr>
          <w:p w:rsidR="00806560" w:rsidRDefault="00806560">
            <w:pPr>
              <w:pStyle w:val="ConsPlusNormal0"/>
            </w:pPr>
          </w:p>
        </w:tc>
        <w:tc>
          <w:tcPr>
            <w:tcW w:w="1871" w:type="dxa"/>
            <w:tcBorders>
              <w:right w:val="nil"/>
            </w:tcBorders>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vAlign w:val="bottom"/>
          </w:tcPr>
          <w:p w:rsidR="00806560" w:rsidRDefault="00873AB4">
            <w:pPr>
              <w:pStyle w:val="ConsPlusNormal0"/>
              <w:jc w:val="right"/>
            </w:pPr>
            <w:r>
              <w:t>Форма 0503773 с. 5</w:t>
            </w:r>
          </w:p>
        </w:tc>
      </w:tr>
      <w:tr w:rsidR="00806560">
        <w:tc>
          <w:tcPr>
            <w:tcW w:w="9071" w:type="dxa"/>
            <w:tcBorders>
              <w:top w:val="nil"/>
              <w:left w:val="nil"/>
              <w:bottom w:val="nil"/>
              <w:right w:val="nil"/>
            </w:tcBorders>
          </w:tcPr>
          <w:p w:rsidR="00806560" w:rsidRDefault="00873AB4">
            <w:pPr>
              <w:pStyle w:val="ConsPlusNormal0"/>
              <w:jc w:val="center"/>
              <w:outlineLvl w:val="5"/>
            </w:pPr>
            <w:r>
              <w:t>3. Изменения на забалансовых счетах</w:t>
            </w:r>
          </w:p>
        </w:tc>
      </w:tr>
    </w:tbl>
    <w:p w:rsidR="00806560" w:rsidRDefault="00806560">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3175"/>
        <w:gridCol w:w="643"/>
        <w:gridCol w:w="1304"/>
        <w:gridCol w:w="544"/>
        <w:gridCol w:w="544"/>
        <w:gridCol w:w="544"/>
        <w:gridCol w:w="544"/>
        <w:gridCol w:w="544"/>
        <w:gridCol w:w="544"/>
        <w:gridCol w:w="535"/>
      </w:tblGrid>
      <w:tr w:rsidR="00806560">
        <w:tc>
          <w:tcPr>
            <w:tcW w:w="994" w:type="dxa"/>
            <w:vMerge w:val="restart"/>
            <w:tcBorders>
              <w:left w:val="nil"/>
            </w:tcBorders>
          </w:tcPr>
          <w:p w:rsidR="00806560" w:rsidRDefault="00873AB4">
            <w:pPr>
              <w:pStyle w:val="ConsPlusNormal0"/>
              <w:jc w:val="center"/>
            </w:pPr>
            <w:r>
              <w:t>Номер забалансового счета</w:t>
            </w:r>
          </w:p>
        </w:tc>
        <w:tc>
          <w:tcPr>
            <w:tcW w:w="3175" w:type="dxa"/>
            <w:vMerge w:val="restart"/>
          </w:tcPr>
          <w:p w:rsidR="00806560" w:rsidRDefault="00873AB4">
            <w:pPr>
              <w:pStyle w:val="ConsPlusNormal0"/>
              <w:jc w:val="center"/>
            </w:pPr>
            <w:r>
              <w:t>Наименование забалансового счета, показателя</w:t>
            </w:r>
          </w:p>
        </w:tc>
        <w:tc>
          <w:tcPr>
            <w:tcW w:w="643" w:type="dxa"/>
            <w:vMerge w:val="restart"/>
          </w:tcPr>
          <w:p w:rsidR="00806560" w:rsidRDefault="00873AB4">
            <w:pPr>
              <w:pStyle w:val="ConsPlusNormal0"/>
              <w:jc w:val="center"/>
            </w:pPr>
            <w:r>
              <w:t>Код строки</w:t>
            </w:r>
          </w:p>
        </w:tc>
        <w:tc>
          <w:tcPr>
            <w:tcW w:w="1304" w:type="dxa"/>
            <w:vMerge w:val="restart"/>
          </w:tcPr>
          <w:p w:rsidR="00806560" w:rsidRDefault="00873AB4">
            <w:pPr>
              <w:pStyle w:val="ConsPlusNormal0"/>
              <w:jc w:val="center"/>
            </w:pPr>
            <w:r>
              <w:t>Сумма изменений, всего руб.</w:t>
            </w:r>
          </w:p>
        </w:tc>
        <w:tc>
          <w:tcPr>
            <w:tcW w:w="3799" w:type="dxa"/>
            <w:gridSpan w:val="7"/>
            <w:tcBorders>
              <w:right w:val="nil"/>
            </w:tcBorders>
          </w:tcPr>
          <w:p w:rsidR="00806560" w:rsidRDefault="00873AB4">
            <w:pPr>
              <w:pStyle w:val="ConsPlusNormal0"/>
              <w:jc w:val="center"/>
            </w:pPr>
            <w:r>
              <w:t>в том числе по коду причины (руб.)</w:t>
            </w:r>
          </w:p>
        </w:tc>
      </w:tr>
      <w:tr w:rsidR="00806560">
        <w:tc>
          <w:tcPr>
            <w:tcW w:w="994" w:type="dxa"/>
            <w:vMerge/>
            <w:tcBorders>
              <w:left w:val="nil"/>
            </w:tcBorders>
          </w:tcPr>
          <w:p w:rsidR="00806560" w:rsidRDefault="00806560">
            <w:pPr>
              <w:pStyle w:val="ConsPlusNormal0"/>
            </w:pPr>
          </w:p>
        </w:tc>
        <w:tc>
          <w:tcPr>
            <w:tcW w:w="3175" w:type="dxa"/>
            <w:vMerge/>
          </w:tcPr>
          <w:p w:rsidR="00806560" w:rsidRDefault="00806560">
            <w:pPr>
              <w:pStyle w:val="ConsPlusNormal0"/>
            </w:pPr>
          </w:p>
        </w:tc>
        <w:tc>
          <w:tcPr>
            <w:tcW w:w="643" w:type="dxa"/>
            <w:vMerge/>
          </w:tcPr>
          <w:p w:rsidR="00806560" w:rsidRDefault="00806560">
            <w:pPr>
              <w:pStyle w:val="ConsPlusNormal0"/>
            </w:pPr>
          </w:p>
        </w:tc>
        <w:tc>
          <w:tcPr>
            <w:tcW w:w="1304" w:type="dxa"/>
            <w:vMerge/>
          </w:tcPr>
          <w:p w:rsidR="00806560" w:rsidRDefault="00806560">
            <w:pPr>
              <w:pStyle w:val="ConsPlusNormal0"/>
            </w:pPr>
          </w:p>
        </w:tc>
        <w:tc>
          <w:tcPr>
            <w:tcW w:w="544" w:type="dxa"/>
          </w:tcPr>
          <w:p w:rsidR="00806560" w:rsidRDefault="00873AB4">
            <w:pPr>
              <w:pStyle w:val="ConsPlusNormal0"/>
              <w:jc w:val="center"/>
            </w:pPr>
            <w:r>
              <w:t>01</w:t>
            </w:r>
          </w:p>
        </w:tc>
        <w:tc>
          <w:tcPr>
            <w:tcW w:w="544" w:type="dxa"/>
          </w:tcPr>
          <w:p w:rsidR="00806560" w:rsidRDefault="00873AB4">
            <w:pPr>
              <w:pStyle w:val="ConsPlusNormal0"/>
              <w:jc w:val="center"/>
            </w:pPr>
            <w:r>
              <w:t>02</w:t>
            </w:r>
          </w:p>
        </w:tc>
        <w:tc>
          <w:tcPr>
            <w:tcW w:w="544" w:type="dxa"/>
          </w:tcPr>
          <w:p w:rsidR="00806560" w:rsidRDefault="00873AB4">
            <w:pPr>
              <w:pStyle w:val="ConsPlusNormal0"/>
              <w:jc w:val="center"/>
            </w:pPr>
            <w:r>
              <w:t>03</w:t>
            </w:r>
          </w:p>
        </w:tc>
        <w:tc>
          <w:tcPr>
            <w:tcW w:w="544" w:type="dxa"/>
          </w:tcPr>
          <w:p w:rsidR="00806560" w:rsidRDefault="00873AB4">
            <w:pPr>
              <w:pStyle w:val="ConsPlusNormal0"/>
              <w:jc w:val="center"/>
            </w:pPr>
            <w:r>
              <w:t>04</w:t>
            </w:r>
          </w:p>
        </w:tc>
        <w:tc>
          <w:tcPr>
            <w:tcW w:w="544" w:type="dxa"/>
          </w:tcPr>
          <w:p w:rsidR="00806560" w:rsidRDefault="00873AB4">
            <w:pPr>
              <w:pStyle w:val="ConsPlusNormal0"/>
              <w:jc w:val="center"/>
            </w:pPr>
            <w:r>
              <w:t>05</w:t>
            </w:r>
          </w:p>
        </w:tc>
        <w:tc>
          <w:tcPr>
            <w:tcW w:w="544" w:type="dxa"/>
          </w:tcPr>
          <w:p w:rsidR="00806560" w:rsidRDefault="00873AB4">
            <w:pPr>
              <w:pStyle w:val="ConsPlusNormal0"/>
              <w:jc w:val="center"/>
            </w:pPr>
            <w:r>
              <w:t>06</w:t>
            </w:r>
          </w:p>
        </w:tc>
        <w:tc>
          <w:tcPr>
            <w:tcW w:w="535" w:type="dxa"/>
            <w:tcBorders>
              <w:right w:val="nil"/>
            </w:tcBorders>
          </w:tcPr>
          <w:p w:rsidR="00806560" w:rsidRDefault="00873AB4">
            <w:pPr>
              <w:pStyle w:val="ConsPlusNormal0"/>
              <w:jc w:val="center"/>
            </w:pPr>
            <w:r>
              <w:t>07</w:t>
            </w:r>
          </w:p>
        </w:tc>
      </w:tr>
      <w:tr w:rsidR="00806560">
        <w:tc>
          <w:tcPr>
            <w:tcW w:w="994" w:type="dxa"/>
            <w:tcBorders>
              <w:left w:val="nil"/>
            </w:tcBorders>
          </w:tcPr>
          <w:p w:rsidR="00806560" w:rsidRDefault="00873AB4">
            <w:pPr>
              <w:pStyle w:val="ConsPlusNormal0"/>
              <w:jc w:val="center"/>
            </w:pPr>
            <w:r>
              <w:t>1</w:t>
            </w:r>
          </w:p>
        </w:tc>
        <w:tc>
          <w:tcPr>
            <w:tcW w:w="3175" w:type="dxa"/>
          </w:tcPr>
          <w:p w:rsidR="00806560" w:rsidRDefault="00873AB4">
            <w:pPr>
              <w:pStyle w:val="ConsPlusNormal0"/>
              <w:jc w:val="center"/>
            </w:pPr>
            <w:r>
              <w:t>2</w:t>
            </w:r>
          </w:p>
        </w:tc>
        <w:tc>
          <w:tcPr>
            <w:tcW w:w="643" w:type="dxa"/>
          </w:tcPr>
          <w:p w:rsidR="00806560" w:rsidRDefault="00873AB4">
            <w:pPr>
              <w:pStyle w:val="ConsPlusNormal0"/>
              <w:jc w:val="center"/>
            </w:pPr>
            <w:r>
              <w:t>3</w:t>
            </w:r>
          </w:p>
        </w:tc>
        <w:tc>
          <w:tcPr>
            <w:tcW w:w="1304" w:type="dxa"/>
          </w:tcPr>
          <w:p w:rsidR="00806560" w:rsidRDefault="00873AB4">
            <w:pPr>
              <w:pStyle w:val="ConsPlusNormal0"/>
              <w:jc w:val="center"/>
            </w:pPr>
            <w:r>
              <w:t>4</w:t>
            </w:r>
          </w:p>
        </w:tc>
        <w:tc>
          <w:tcPr>
            <w:tcW w:w="544" w:type="dxa"/>
          </w:tcPr>
          <w:p w:rsidR="00806560" w:rsidRDefault="00873AB4">
            <w:pPr>
              <w:pStyle w:val="ConsPlusNormal0"/>
              <w:jc w:val="center"/>
            </w:pPr>
            <w:r>
              <w:t>5</w:t>
            </w:r>
          </w:p>
        </w:tc>
        <w:tc>
          <w:tcPr>
            <w:tcW w:w="544" w:type="dxa"/>
          </w:tcPr>
          <w:p w:rsidR="00806560" w:rsidRDefault="00873AB4">
            <w:pPr>
              <w:pStyle w:val="ConsPlusNormal0"/>
              <w:jc w:val="center"/>
            </w:pPr>
            <w:r>
              <w:t>6</w:t>
            </w:r>
          </w:p>
        </w:tc>
        <w:tc>
          <w:tcPr>
            <w:tcW w:w="544" w:type="dxa"/>
          </w:tcPr>
          <w:p w:rsidR="00806560" w:rsidRDefault="00873AB4">
            <w:pPr>
              <w:pStyle w:val="ConsPlusNormal0"/>
              <w:jc w:val="center"/>
            </w:pPr>
            <w:r>
              <w:t>7</w:t>
            </w:r>
          </w:p>
        </w:tc>
        <w:tc>
          <w:tcPr>
            <w:tcW w:w="544" w:type="dxa"/>
          </w:tcPr>
          <w:p w:rsidR="00806560" w:rsidRDefault="00873AB4">
            <w:pPr>
              <w:pStyle w:val="ConsPlusNormal0"/>
              <w:jc w:val="center"/>
            </w:pPr>
            <w:r>
              <w:t>8</w:t>
            </w:r>
          </w:p>
        </w:tc>
        <w:tc>
          <w:tcPr>
            <w:tcW w:w="544" w:type="dxa"/>
          </w:tcPr>
          <w:p w:rsidR="00806560" w:rsidRDefault="00873AB4">
            <w:pPr>
              <w:pStyle w:val="ConsPlusNormal0"/>
              <w:jc w:val="center"/>
            </w:pPr>
            <w:r>
              <w:t>9</w:t>
            </w:r>
          </w:p>
        </w:tc>
        <w:tc>
          <w:tcPr>
            <w:tcW w:w="544" w:type="dxa"/>
          </w:tcPr>
          <w:p w:rsidR="00806560" w:rsidRDefault="00873AB4">
            <w:pPr>
              <w:pStyle w:val="ConsPlusNormal0"/>
              <w:jc w:val="center"/>
            </w:pPr>
            <w:r>
              <w:t>10</w:t>
            </w:r>
          </w:p>
        </w:tc>
        <w:tc>
          <w:tcPr>
            <w:tcW w:w="535"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01</w:t>
            </w:r>
          </w:p>
        </w:tc>
        <w:tc>
          <w:tcPr>
            <w:tcW w:w="3175" w:type="dxa"/>
          </w:tcPr>
          <w:p w:rsidR="00806560" w:rsidRDefault="00873AB4">
            <w:pPr>
              <w:pStyle w:val="ConsPlusNormal0"/>
            </w:pPr>
            <w:r>
              <w:t>Имущество, полученное в пользование</w:t>
            </w:r>
          </w:p>
        </w:tc>
        <w:tc>
          <w:tcPr>
            <w:tcW w:w="643" w:type="dxa"/>
            <w:vAlign w:val="bottom"/>
          </w:tcPr>
          <w:p w:rsidR="00806560" w:rsidRDefault="00873AB4">
            <w:pPr>
              <w:pStyle w:val="ConsPlusNormal0"/>
              <w:jc w:val="center"/>
            </w:pPr>
            <w:r>
              <w:t>010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02</w:t>
            </w:r>
          </w:p>
        </w:tc>
        <w:tc>
          <w:tcPr>
            <w:tcW w:w="3175" w:type="dxa"/>
          </w:tcPr>
          <w:p w:rsidR="00806560" w:rsidRDefault="00873AB4">
            <w:pPr>
              <w:pStyle w:val="ConsPlusNormal0"/>
            </w:pPr>
            <w:r>
              <w:t>Материальные ценности на хранении</w:t>
            </w:r>
          </w:p>
        </w:tc>
        <w:tc>
          <w:tcPr>
            <w:tcW w:w="643" w:type="dxa"/>
            <w:vAlign w:val="bottom"/>
          </w:tcPr>
          <w:p w:rsidR="00806560" w:rsidRDefault="00873AB4">
            <w:pPr>
              <w:pStyle w:val="ConsPlusNormal0"/>
              <w:jc w:val="center"/>
            </w:pPr>
            <w:r>
              <w:t>020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03</w:t>
            </w:r>
          </w:p>
        </w:tc>
        <w:tc>
          <w:tcPr>
            <w:tcW w:w="3175" w:type="dxa"/>
          </w:tcPr>
          <w:p w:rsidR="00806560" w:rsidRDefault="00873AB4">
            <w:pPr>
              <w:pStyle w:val="ConsPlusNormal0"/>
            </w:pPr>
            <w:r>
              <w:t>Бланки строгой отчетности</w:t>
            </w:r>
          </w:p>
        </w:tc>
        <w:tc>
          <w:tcPr>
            <w:tcW w:w="643" w:type="dxa"/>
            <w:vAlign w:val="bottom"/>
          </w:tcPr>
          <w:p w:rsidR="00806560" w:rsidRDefault="00873AB4">
            <w:pPr>
              <w:pStyle w:val="ConsPlusNormal0"/>
              <w:jc w:val="center"/>
            </w:pPr>
            <w:r>
              <w:t>030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val="restart"/>
          </w:tcPr>
          <w:p w:rsidR="00806560" w:rsidRDefault="00873AB4">
            <w:pPr>
              <w:pStyle w:val="ConsPlusNormal0"/>
              <w:jc w:val="center"/>
            </w:pPr>
            <w:r>
              <w:t>04</w:t>
            </w:r>
          </w:p>
        </w:tc>
        <w:tc>
          <w:tcPr>
            <w:tcW w:w="3175" w:type="dxa"/>
          </w:tcPr>
          <w:p w:rsidR="00806560" w:rsidRDefault="00873AB4">
            <w:pPr>
              <w:pStyle w:val="ConsPlusNormal0"/>
            </w:pPr>
            <w:r>
              <w:t>Сомнительная задолженность, всего</w:t>
            </w:r>
          </w:p>
        </w:tc>
        <w:tc>
          <w:tcPr>
            <w:tcW w:w="643" w:type="dxa"/>
            <w:vAlign w:val="bottom"/>
          </w:tcPr>
          <w:p w:rsidR="00806560" w:rsidRDefault="00873AB4">
            <w:pPr>
              <w:pStyle w:val="ConsPlusNormal0"/>
              <w:jc w:val="center"/>
            </w:pPr>
            <w:r>
              <w:t>040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bottom w:val="nil"/>
            </w:tcBorders>
          </w:tcPr>
          <w:p w:rsidR="00806560" w:rsidRDefault="00873AB4">
            <w:pPr>
              <w:pStyle w:val="ConsPlusNormal0"/>
              <w:ind w:firstLine="283"/>
            </w:pPr>
            <w:r>
              <w:t>в том числе:</w:t>
            </w:r>
          </w:p>
        </w:tc>
        <w:tc>
          <w:tcPr>
            <w:tcW w:w="643" w:type="dxa"/>
            <w:tcBorders>
              <w:bottom w:val="nil"/>
            </w:tcBorders>
            <w:vAlign w:val="bottom"/>
          </w:tcPr>
          <w:p w:rsidR="00806560" w:rsidRDefault="00806560">
            <w:pPr>
              <w:pStyle w:val="ConsPlusNormal0"/>
            </w:pPr>
          </w:p>
        </w:tc>
        <w:tc>
          <w:tcPr>
            <w:tcW w:w="130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35" w:type="dxa"/>
            <w:tcBorders>
              <w:bottom w:val="nil"/>
            </w:tcBorders>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Borders>
              <w:top w:val="nil"/>
            </w:tcBorders>
          </w:tcPr>
          <w:p w:rsidR="00806560" w:rsidRDefault="00806560">
            <w:pPr>
              <w:pStyle w:val="ConsPlusNormal0"/>
            </w:pPr>
          </w:p>
        </w:tc>
        <w:tc>
          <w:tcPr>
            <w:tcW w:w="643" w:type="dxa"/>
            <w:tcBorders>
              <w:top w:val="nil"/>
            </w:tcBorders>
          </w:tcPr>
          <w:p w:rsidR="00806560" w:rsidRDefault="00806560">
            <w:pPr>
              <w:pStyle w:val="ConsPlusNormal0"/>
            </w:pPr>
          </w:p>
        </w:tc>
        <w:tc>
          <w:tcPr>
            <w:tcW w:w="130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35"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05</w:t>
            </w:r>
          </w:p>
        </w:tc>
        <w:tc>
          <w:tcPr>
            <w:tcW w:w="3175" w:type="dxa"/>
          </w:tcPr>
          <w:p w:rsidR="00806560" w:rsidRDefault="00873AB4">
            <w:pPr>
              <w:pStyle w:val="ConsPlusNormal0"/>
            </w:pPr>
            <w:r>
              <w:t>Материальные ценности, оплаченные по централизованному снабжению</w:t>
            </w:r>
          </w:p>
        </w:tc>
        <w:tc>
          <w:tcPr>
            <w:tcW w:w="643" w:type="dxa"/>
            <w:vAlign w:val="bottom"/>
          </w:tcPr>
          <w:p w:rsidR="00806560" w:rsidRDefault="00873AB4">
            <w:pPr>
              <w:pStyle w:val="ConsPlusNormal0"/>
              <w:jc w:val="center"/>
            </w:pPr>
            <w:r>
              <w:t>050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06</w:t>
            </w:r>
          </w:p>
        </w:tc>
        <w:tc>
          <w:tcPr>
            <w:tcW w:w="3175" w:type="dxa"/>
          </w:tcPr>
          <w:p w:rsidR="00806560" w:rsidRDefault="00873AB4">
            <w:pPr>
              <w:pStyle w:val="ConsPlusNormal0"/>
            </w:pPr>
            <w:r>
              <w:t>Задолженность учащихся и студентов за невозвращенные материальные ценности</w:t>
            </w:r>
          </w:p>
        </w:tc>
        <w:tc>
          <w:tcPr>
            <w:tcW w:w="643" w:type="dxa"/>
            <w:vAlign w:val="bottom"/>
          </w:tcPr>
          <w:p w:rsidR="00806560" w:rsidRDefault="00873AB4">
            <w:pPr>
              <w:pStyle w:val="ConsPlusNormal0"/>
              <w:jc w:val="center"/>
            </w:pPr>
            <w:r>
              <w:t>060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07</w:t>
            </w:r>
          </w:p>
        </w:tc>
        <w:tc>
          <w:tcPr>
            <w:tcW w:w="3175" w:type="dxa"/>
          </w:tcPr>
          <w:p w:rsidR="00806560" w:rsidRDefault="00873AB4">
            <w:pPr>
              <w:pStyle w:val="ConsPlusNormal0"/>
            </w:pPr>
            <w:r>
              <w:t>Награды, призы, кубки и ценные подарки, сувениры</w:t>
            </w:r>
          </w:p>
        </w:tc>
        <w:tc>
          <w:tcPr>
            <w:tcW w:w="643" w:type="dxa"/>
            <w:vAlign w:val="bottom"/>
          </w:tcPr>
          <w:p w:rsidR="00806560" w:rsidRDefault="00873AB4">
            <w:pPr>
              <w:pStyle w:val="ConsPlusNormal0"/>
              <w:jc w:val="center"/>
            </w:pPr>
            <w:r>
              <w:t>070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08</w:t>
            </w:r>
          </w:p>
        </w:tc>
        <w:tc>
          <w:tcPr>
            <w:tcW w:w="3175" w:type="dxa"/>
          </w:tcPr>
          <w:p w:rsidR="00806560" w:rsidRDefault="00873AB4">
            <w:pPr>
              <w:pStyle w:val="ConsPlusNormal0"/>
            </w:pPr>
            <w:r>
              <w:t>Путевки неоплаченные</w:t>
            </w:r>
          </w:p>
        </w:tc>
        <w:tc>
          <w:tcPr>
            <w:tcW w:w="643" w:type="dxa"/>
            <w:vAlign w:val="bottom"/>
          </w:tcPr>
          <w:p w:rsidR="00806560" w:rsidRDefault="00873AB4">
            <w:pPr>
              <w:pStyle w:val="ConsPlusNormal0"/>
              <w:jc w:val="center"/>
            </w:pPr>
            <w:r>
              <w:t>080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09</w:t>
            </w:r>
          </w:p>
        </w:tc>
        <w:tc>
          <w:tcPr>
            <w:tcW w:w="3175" w:type="dxa"/>
          </w:tcPr>
          <w:p w:rsidR="00806560" w:rsidRDefault="00873AB4">
            <w:pPr>
              <w:pStyle w:val="ConsPlusNormal0"/>
            </w:pPr>
            <w:r>
              <w:t>Запасные части к транспортным средствам, выданные взамен изношенных</w:t>
            </w:r>
          </w:p>
        </w:tc>
        <w:tc>
          <w:tcPr>
            <w:tcW w:w="643" w:type="dxa"/>
            <w:vAlign w:val="bottom"/>
          </w:tcPr>
          <w:p w:rsidR="00806560" w:rsidRDefault="00873AB4">
            <w:pPr>
              <w:pStyle w:val="ConsPlusNormal0"/>
              <w:jc w:val="center"/>
            </w:pPr>
            <w:r>
              <w:t>090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val="restart"/>
          </w:tcPr>
          <w:p w:rsidR="00806560" w:rsidRDefault="00873AB4">
            <w:pPr>
              <w:pStyle w:val="ConsPlusNormal0"/>
              <w:jc w:val="center"/>
            </w:pPr>
            <w:r>
              <w:t>10</w:t>
            </w:r>
          </w:p>
        </w:tc>
        <w:tc>
          <w:tcPr>
            <w:tcW w:w="3175" w:type="dxa"/>
          </w:tcPr>
          <w:p w:rsidR="00806560" w:rsidRDefault="00873AB4">
            <w:pPr>
              <w:pStyle w:val="ConsPlusNormal0"/>
            </w:pPr>
            <w:r>
              <w:t>Обеспечение исполнения обязательств, всего</w:t>
            </w:r>
          </w:p>
        </w:tc>
        <w:tc>
          <w:tcPr>
            <w:tcW w:w="643" w:type="dxa"/>
            <w:vAlign w:val="bottom"/>
          </w:tcPr>
          <w:p w:rsidR="00806560" w:rsidRDefault="00873AB4">
            <w:pPr>
              <w:pStyle w:val="ConsPlusNormal0"/>
              <w:jc w:val="center"/>
            </w:pPr>
            <w:r>
              <w:t>100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bottom w:val="nil"/>
            </w:tcBorders>
          </w:tcPr>
          <w:p w:rsidR="00806560" w:rsidRDefault="00873AB4">
            <w:pPr>
              <w:pStyle w:val="ConsPlusNormal0"/>
              <w:ind w:left="283"/>
            </w:pPr>
            <w:r>
              <w:t>в том числе:</w:t>
            </w:r>
          </w:p>
        </w:tc>
        <w:tc>
          <w:tcPr>
            <w:tcW w:w="643" w:type="dxa"/>
            <w:tcBorders>
              <w:bottom w:val="nil"/>
            </w:tcBorders>
            <w:vAlign w:val="bottom"/>
          </w:tcPr>
          <w:p w:rsidR="00806560" w:rsidRDefault="00806560">
            <w:pPr>
              <w:pStyle w:val="ConsPlusNormal0"/>
            </w:pPr>
          </w:p>
        </w:tc>
        <w:tc>
          <w:tcPr>
            <w:tcW w:w="130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35" w:type="dxa"/>
            <w:tcBorders>
              <w:bottom w:val="nil"/>
            </w:tcBorders>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top w:val="nil"/>
            </w:tcBorders>
          </w:tcPr>
          <w:p w:rsidR="00806560" w:rsidRDefault="00873AB4">
            <w:pPr>
              <w:pStyle w:val="ConsPlusNormal0"/>
              <w:ind w:left="283"/>
            </w:pPr>
            <w:r>
              <w:t>задаток</w:t>
            </w:r>
          </w:p>
        </w:tc>
        <w:tc>
          <w:tcPr>
            <w:tcW w:w="643" w:type="dxa"/>
            <w:tcBorders>
              <w:top w:val="nil"/>
            </w:tcBorders>
          </w:tcPr>
          <w:p w:rsidR="00806560" w:rsidRDefault="00873AB4">
            <w:pPr>
              <w:pStyle w:val="ConsPlusNormal0"/>
              <w:jc w:val="center"/>
            </w:pPr>
            <w:r>
              <w:t>101</w:t>
            </w:r>
          </w:p>
        </w:tc>
        <w:tc>
          <w:tcPr>
            <w:tcW w:w="130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35"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залог</w:t>
            </w:r>
          </w:p>
        </w:tc>
        <w:tc>
          <w:tcPr>
            <w:tcW w:w="643" w:type="dxa"/>
            <w:vAlign w:val="bottom"/>
          </w:tcPr>
          <w:p w:rsidR="00806560" w:rsidRDefault="00873AB4">
            <w:pPr>
              <w:pStyle w:val="ConsPlusNormal0"/>
              <w:jc w:val="center"/>
            </w:pPr>
            <w:r>
              <w:t>102</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банковская гарантия</w:t>
            </w:r>
          </w:p>
        </w:tc>
        <w:tc>
          <w:tcPr>
            <w:tcW w:w="643" w:type="dxa"/>
            <w:vAlign w:val="bottom"/>
          </w:tcPr>
          <w:p w:rsidR="00806560" w:rsidRDefault="00873AB4">
            <w:pPr>
              <w:pStyle w:val="ConsPlusNormal0"/>
              <w:jc w:val="center"/>
            </w:pPr>
            <w:r>
              <w:t>103</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поручительство</w:t>
            </w:r>
          </w:p>
        </w:tc>
        <w:tc>
          <w:tcPr>
            <w:tcW w:w="643" w:type="dxa"/>
            <w:vAlign w:val="bottom"/>
          </w:tcPr>
          <w:p w:rsidR="00806560" w:rsidRDefault="00873AB4">
            <w:pPr>
              <w:pStyle w:val="ConsPlusNormal0"/>
              <w:jc w:val="center"/>
            </w:pPr>
            <w:r>
              <w:t>104</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иное обеспечение</w:t>
            </w:r>
          </w:p>
        </w:tc>
        <w:tc>
          <w:tcPr>
            <w:tcW w:w="643" w:type="dxa"/>
            <w:vAlign w:val="bottom"/>
          </w:tcPr>
          <w:p w:rsidR="00806560" w:rsidRDefault="00873AB4">
            <w:pPr>
              <w:pStyle w:val="ConsPlusNormal0"/>
              <w:jc w:val="center"/>
            </w:pPr>
            <w:r>
              <w:t>105</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12</w:t>
            </w:r>
          </w:p>
        </w:tc>
        <w:tc>
          <w:tcPr>
            <w:tcW w:w="3175" w:type="dxa"/>
          </w:tcPr>
          <w:p w:rsidR="00806560" w:rsidRDefault="00873AB4">
            <w:pPr>
              <w:pStyle w:val="ConsPlusNormal0"/>
            </w:pPr>
            <w:r>
              <w:t>Спецоборудование для выполнения научно-исследовательских работ по договорам с заказчиками</w:t>
            </w:r>
          </w:p>
        </w:tc>
        <w:tc>
          <w:tcPr>
            <w:tcW w:w="643" w:type="dxa"/>
            <w:vAlign w:val="bottom"/>
          </w:tcPr>
          <w:p w:rsidR="00806560" w:rsidRDefault="00873AB4">
            <w:pPr>
              <w:pStyle w:val="ConsPlusNormal0"/>
              <w:jc w:val="center"/>
            </w:pPr>
            <w:r>
              <w:t>120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65"/>
      </w:tblGrid>
      <w:tr w:rsidR="00806560">
        <w:tc>
          <w:tcPr>
            <w:tcW w:w="9865" w:type="dxa"/>
            <w:tcBorders>
              <w:top w:val="nil"/>
              <w:left w:val="nil"/>
              <w:bottom w:val="nil"/>
              <w:right w:val="nil"/>
            </w:tcBorders>
            <w:vAlign w:val="bottom"/>
          </w:tcPr>
          <w:p w:rsidR="00806560" w:rsidRDefault="00873AB4">
            <w:pPr>
              <w:pStyle w:val="ConsPlusNormal0"/>
              <w:jc w:val="right"/>
            </w:pPr>
            <w:r>
              <w:t>Форма 0503773 с. 6</w:t>
            </w:r>
          </w:p>
        </w:tc>
      </w:tr>
    </w:tbl>
    <w:p w:rsidR="00806560" w:rsidRDefault="00806560">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3175"/>
        <w:gridCol w:w="643"/>
        <w:gridCol w:w="1304"/>
        <w:gridCol w:w="544"/>
        <w:gridCol w:w="544"/>
        <w:gridCol w:w="544"/>
        <w:gridCol w:w="544"/>
        <w:gridCol w:w="544"/>
        <w:gridCol w:w="544"/>
        <w:gridCol w:w="535"/>
      </w:tblGrid>
      <w:tr w:rsidR="00806560">
        <w:tc>
          <w:tcPr>
            <w:tcW w:w="994" w:type="dxa"/>
            <w:vMerge w:val="restart"/>
            <w:tcBorders>
              <w:left w:val="nil"/>
            </w:tcBorders>
          </w:tcPr>
          <w:p w:rsidR="00806560" w:rsidRDefault="00873AB4">
            <w:pPr>
              <w:pStyle w:val="ConsPlusNormal0"/>
              <w:jc w:val="center"/>
            </w:pPr>
            <w:r>
              <w:t>Номер забалансового счета</w:t>
            </w:r>
          </w:p>
        </w:tc>
        <w:tc>
          <w:tcPr>
            <w:tcW w:w="3175" w:type="dxa"/>
            <w:vMerge w:val="restart"/>
          </w:tcPr>
          <w:p w:rsidR="00806560" w:rsidRDefault="00873AB4">
            <w:pPr>
              <w:pStyle w:val="ConsPlusNormal0"/>
              <w:jc w:val="center"/>
            </w:pPr>
            <w:r>
              <w:t>Наименование забалансового счета, показателя</w:t>
            </w:r>
          </w:p>
        </w:tc>
        <w:tc>
          <w:tcPr>
            <w:tcW w:w="643" w:type="dxa"/>
            <w:vMerge w:val="restart"/>
          </w:tcPr>
          <w:p w:rsidR="00806560" w:rsidRDefault="00873AB4">
            <w:pPr>
              <w:pStyle w:val="ConsPlusNormal0"/>
              <w:jc w:val="center"/>
            </w:pPr>
            <w:r>
              <w:t>Код строки</w:t>
            </w:r>
          </w:p>
        </w:tc>
        <w:tc>
          <w:tcPr>
            <w:tcW w:w="1304" w:type="dxa"/>
            <w:vMerge w:val="restart"/>
          </w:tcPr>
          <w:p w:rsidR="00806560" w:rsidRDefault="00873AB4">
            <w:pPr>
              <w:pStyle w:val="ConsPlusNormal0"/>
              <w:jc w:val="center"/>
            </w:pPr>
            <w:r>
              <w:t>Сумма изменений, всего руб.</w:t>
            </w:r>
          </w:p>
        </w:tc>
        <w:tc>
          <w:tcPr>
            <w:tcW w:w="3799" w:type="dxa"/>
            <w:gridSpan w:val="7"/>
            <w:tcBorders>
              <w:right w:val="nil"/>
            </w:tcBorders>
          </w:tcPr>
          <w:p w:rsidR="00806560" w:rsidRDefault="00873AB4">
            <w:pPr>
              <w:pStyle w:val="ConsPlusNormal0"/>
              <w:jc w:val="center"/>
            </w:pPr>
            <w:r>
              <w:t>в том числе по коду причины (руб.)</w:t>
            </w:r>
          </w:p>
        </w:tc>
      </w:tr>
      <w:tr w:rsidR="00806560">
        <w:tc>
          <w:tcPr>
            <w:tcW w:w="994" w:type="dxa"/>
            <w:vMerge/>
            <w:tcBorders>
              <w:left w:val="nil"/>
            </w:tcBorders>
          </w:tcPr>
          <w:p w:rsidR="00806560" w:rsidRDefault="00806560">
            <w:pPr>
              <w:pStyle w:val="ConsPlusNormal0"/>
            </w:pPr>
          </w:p>
        </w:tc>
        <w:tc>
          <w:tcPr>
            <w:tcW w:w="3175" w:type="dxa"/>
            <w:vMerge/>
          </w:tcPr>
          <w:p w:rsidR="00806560" w:rsidRDefault="00806560">
            <w:pPr>
              <w:pStyle w:val="ConsPlusNormal0"/>
            </w:pPr>
          </w:p>
        </w:tc>
        <w:tc>
          <w:tcPr>
            <w:tcW w:w="643" w:type="dxa"/>
            <w:vMerge/>
          </w:tcPr>
          <w:p w:rsidR="00806560" w:rsidRDefault="00806560">
            <w:pPr>
              <w:pStyle w:val="ConsPlusNormal0"/>
            </w:pPr>
          </w:p>
        </w:tc>
        <w:tc>
          <w:tcPr>
            <w:tcW w:w="1304" w:type="dxa"/>
            <w:vMerge/>
          </w:tcPr>
          <w:p w:rsidR="00806560" w:rsidRDefault="00806560">
            <w:pPr>
              <w:pStyle w:val="ConsPlusNormal0"/>
            </w:pPr>
          </w:p>
        </w:tc>
        <w:tc>
          <w:tcPr>
            <w:tcW w:w="544" w:type="dxa"/>
          </w:tcPr>
          <w:p w:rsidR="00806560" w:rsidRDefault="00873AB4">
            <w:pPr>
              <w:pStyle w:val="ConsPlusNormal0"/>
              <w:jc w:val="center"/>
            </w:pPr>
            <w:r>
              <w:t>01</w:t>
            </w:r>
          </w:p>
        </w:tc>
        <w:tc>
          <w:tcPr>
            <w:tcW w:w="544" w:type="dxa"/>
          </w:tcPr>
          <w:p w:rsidR="00806560" w:rsidRDefault="00873AB4">
            <w:pPr>
              <w:pStyle w:val="ConsPlusNormal0"/>
              <w:jc w:val="center"/>
            </w:pPr>
            <w:r>
              <w:t>02</w:t>
            </w:r>
          </w:p>
        </w:tc>
        <w:tc>
          <w:tcPr>
            <w:tcW w:w="544" w:type="dxa"/>
          </w:tcPr>
          <w:p w:rsidR="00806560" w:rsidRDefault="00873AB4">
            <w:pPr>
              <w:pStyle w:val="ConsPlusNormal0"/>
              <w:jc w:val="center"/>
            </w:pPr>
            <w:r>
              <w:t>03</w:t>
            </w:r>
          </w:p>
        </w:tc>
        <w:tc>
          <w:tcPr>
            <w:tcW w:w="544" w:type="dxa"/>
          </w:tcPr>
          <w:p w:rsidR="00806560" w:rsidRDefault="00873AB4">
            <w:pPr>
              <w:pStyle w:val="ConsPlusNormal0"/>
              <w:jc w:val="center"/>
            </w:pPr>
            <w:r>
              <w:t>04</w:t>
            </w:r>
          </w:p>
        </w:tc>
        <w:tc>
          <w:tcPr>
            <w:tcW w:w="544" w:type="dxa"/>
          </w:tcPr>
          <w:p w:rsidR="00806560" w:rsidRDefault="00873AB4">
            <w:pPr>
              <w:pStyle w:val="ConsPlusNormal0"/>
              <w:jc w:val="center"/>
            </w:pPr>
            <w:r>
              <w:t>05</w:t>
            </w:r>
          </w:p>
        </w:tc>
        <w:tc>
          <w:tcPr>
            <w:tcW w:w="544" w:type="dxa"/>
          </w:tcPr>
          <w:p w:rsidR="00806560" w:rsidRDefault="00873AB4">
            <w:pPr>
              <w:pStyle w:val="ConsPlusNormal0"/>
              <w:jc w:val="center"/>
            </w:pPr>
            <w:r>
              <w:t>06</w:t>
            </w:r>
          </w:p>
        </w:tc>
        <w:tc>
          <w:tcPr>
            <w:tcW w:w="535" w:type="dxa"/>
            <w:tcBorders>
              <w:right w:val="nil"/>
            </w:tcBorders>
          </w:tcPr>
          <w:p w:rsidR="00806560" w:rsidRDefault="00873AB4">
            <w:pPr>
              <w:pStyle w:val="ConsPlusNormal0"/>
              <w:jc w:val="center"/>
            </w:pPr>
            <w:r>
              <w:t>07</w:t>
            </w:r>
          </w:p>
        </w:tc>
      </w:tr>
      <w:tr w:rsidR="00806560">
        <w:tc>
          <w:tcPr>
            <w:tcW w:w="994" w:type="dxa"/>
            <w:tcBorders>
              <w:left w:val="nil"/>
            </w:tcBorders>
          </w:tcPr>
          <w:p w:rsidR="00806560" w:rsidRDefault="00873AB4">
            <w:pPr>
              <w:pStyle w:val="ConsPlusNormal0"/>
              <w:jc w:val="center"/>
            </w:pPr>
            <w:r>
              <w:t>1</w:t>
            </w:r>
          </w:p>
        </w:tc>
        <w:tc>
          <w:tcPr>
            <w:tcW w:w="3175" w:type="dxa"/>
          </w:tcPr>
          <w:p w:rsidR="00806560" w:rsidRDefault="00873AB4">
            <w:pPr>
              <w:pStyle w:val="ConsPlusNormal0"/>
              <w:jc w:val="center"/>
            </w:pPr>
            <w:r>
              <w:t>2</w:t>
            </w:r>
          </w:p>
        </w:tc>
        <w:tc>
          <w:tcPr>
            <w:tcW w:w="643" w:type="dxa"/>
          </w:tcPr>
          <w:p w:rsidR="00806560" w:rsidRDefault="00873AB4">
            <w:pPr>
              <w:pStyle w:val="ConsPlusNormal0"/>
              <w:jc w:val="center"/>
            </w:pPr>
            <w:r>
              <w:t>3</w:t>
            </w:r>
          </w:p>
        </w:tc>
        <w:tc>
          <w:tcPr>
            <w:tcW w:w="1304" w:type="dxa"/>
          </w:tcPr>
          <w:p w:rsidR="00806560" w:rsidRDefault="00873AB4">
            <w:pPr>
              <w:pStyle w:val="ConsPlusNormal0"/>
              <w:jc w:val="center"/>
            </w:pPr>
            <w:r>
              <w:t>4</w:t>
            </w:r>
          </w:p>
        </w:tc>
        <w:tc>
          <w:tcPr>
            <w:tcW w:w="544" w:type="dxa"/>
          </w:tcPr>
          <w:p w:rsidR="00806560" w:rsidRDefault="00873AB4">
            <w:pPr>
              <w:pStyle w:val="ConsPlusNormal0"/>
              <w:jc w:val="center"/>
            </w:pPr>
            <w:r>
              <w:t>5</w:t>
            </w:r>
          </w:p>
        </w:tc>
        <w:tc>
          <w:tcPr>
            <w:tcW w:w="544" w:type="dxa"/>
          </w:tcPr>
          <w:p w:rsidR="00806560" w:rsidRDefault="00873AB4">
            <w:pPr>
              <w:pStyle w:val="ConsPlusNormal0"/>
              <w:jc w:val="center"/>
            </w:pPr>
            <w:r>
              <w:t>6</w:t>
            </w:r>
          </w:p>
        </w:tc>
        <w:tc>
          <w:tcPr>
            <w:tcW w:w="544" w:type="dxa"/>
          </w:tcPr>
          <w:p w:rsidR="00806560" w:rsidRDefault="00873AB4">
            <w:pPr>
              <w:pStyle w:val="ConsPlusNormal0"/>
              <w:jc w:val="center"/>
            </w:pPr>
            <w:r>
              <w:t>7</w:t>
            </w:r>
          </w:p>
        </w:tc>
        <w:tc>
          <w:tcPr>
            <w:tcW w:w="544" w:type="dxa"/>
          </w:tcPr>
          <w:p w:rsidR="00806560" w:rsidRDefault="00873AB4">
            <w:pPr>
              <w:pStyle w:val="ConsPlusNormal0"/>
              <w:jc w:val="center"/>
            </w:pPr>
            <w:r>
              <w:t>8</w:t>
            </w:r>
          </w:p>
        </w:tc>
        <w:tc>
          <w:tcPr>
            <w:tcW w:w="544" w:type="dxa"/>
          </w:tcPr>
          <w:p w:rsidR="00806560" w:rsidRDefault="00873AB4">
            <w:pPr>
              <w:pStyle w:val="ConsPlusNormal0"/>
              <w:jc w:val="center"/>
            </w:pPr>
            <w:r>
              <w:t>9</w:t>
            </w:r>
          </w:p>
        </w:tc>
        <w:tc>
          <w:tcPr>
            <w:tcW w:w="544" w:type="dxa"/>
          </w:tcPr>
          <w:p w:rsidR="00806560" w:rsidRDefault="00873AB4">
            <w:pPr>
              <w:pStyle w:val="ConsPlusNormal0"/>
              <w:jc w:val="center"/>
            </w:pPr>
            <w:r>
              <w:t>10</w:t>
            </w:r>
          </w:p>
        </w:tc>
        <w:tc>
          <w:tcPr>
            <w:tcW w:w="535"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13</w:t>
            </w:r>
          </w:p>
        </w:tc>
        <w:tc>
          <w:tcPr>
            <w:tcW w:w="3175" w:type="dxa"/>
          </w:tcPr>
          <w:p w:rsidR="00806560" w:rsidRDefault="00873AB4">
            <w:pPr>
              <w:pStyle w:val="ConsPlusNormal0"/>
            </w:pPr>
            <w:r>
              <w:t>Экспериментальные устройства</w:t>
            </w:r>
          </w:p>
        </w:tc>
        <w:tc>
          <w:tcPr>
            <w:tcW w:w="643" w:type="dxa"/>
            <w:vAlign w:val="bottom"/>
          </w:tcPr>
          <w:p w:rsidR="00806560" w:rsidRDefault="00873AB4">
            <w:pPr>
              <w:pStyle w:val="ConsPlusNormal0"/>
              <w:jc w:val="center"/>
            </w:pPr>
            <w:r>
              <w:t>130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15</w:t>
            </w:r>
          </w:p>
        </w:tc>
        <w:tc>
          <w:tcPr>
            <w:tcW w:w="3175" w:type="dxa"/>
          </w:tcPr>
          <w:p w:rsidR="00806560" w:rsidRDefault="00873AB4">
            <w:pPr>
              <w:pStyle w:val="ConsPlusNormal0"/>
            </w:pPr>
            <w:r>
              <w:t>Расчетные документы, не оплаченные в срок из-за отсутствия средств на счете государственного (муниципального) учреждения</w:t>
            </w:r>
          </w:p>
        </w:tc>
        <w:tc>
          <w:tcPr>
            <w:tcW w:w="643" w:type="dxa"/>
            <w:vAlign w:val="bottom"/>
          </w:tcPr>
          <w:p w:rsidR="00806560" w:rsidRDefault="00873AB4">
            <w:pPr>
              <w:pStyle w:val="ConsPlusNormal0"/>
              <w:jc w:val="center"/>
            </w:pPr>
            <w:r>
              <w:t>150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16</w:t>
            </w:r>
          </w:p>
        </w:tc>
        <w:tc>
          <w:tcPr>
            <w:tcW w:w="3175" w:type="dxa"/>
          </w:tcPr>
          <w:p w:rsidR="00806560" w:rsidRDefault="00873AB4">
            <w:pPr>
              <w:pStyle w:val="ConsPlusNormal0"/>
            </w:pPr>
            <w:r>
              <w:t>Переплаты пенсий и пособий вследствие неправильного применения законодательства о пенсиях и пособиях, счетных ошибок</w:t>
            </w:r>
          </w:p>
        </w:tc>
        <w:tc>
          <w:tcPr>
            <w:tcW w:w="643" w:type="dxa"/>
            <w:vAlign w:val="bottom"/>
          </w:tcPr>
          <w:p w:rsidR="00806560" w:rsidRDefault="00873AB4">
            <w:pPr>
              <w:pStyle w:val="ConsPlusNormal0"/>
              <w:jc w:val="center"/>
            </w:pPr>
            <w:r>
              <w:t>160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val="restart"/>
          </w:tcPr>
          <w:p w:rsidR="00806560" w:rsidRDefault="00873AB4">
            <w:pPr>
              <w:pStyle w:val="ConsPlusNormal0"/>
              <w:jc w:val="center"/>
            </w:pPr>
            <w:r>
              <w:t>17</w:t>
            </w:r>
          </w:p>
        </w:tc>
        <w:tc>
          <w:tcPr>
            <w:tcW w:w="3175" w:type="dxa"/>
          </w:tcPr>
          <w:p w:rsidR="00806560" w:rsidRDefault="00873AB4">
            <w:pPr>
              <w:pStyle w:val="ConsPlusNormal0"/>
            </w:pPr>
            <w:r>
              <w:t>Поступления денежных средств, всего</w:t>
            </w:r>
          </w:p>
        </w:tc>
        <w:tc>
          <w:tcPr>
            <w:tcW w:w="643" w:type="dxa"/>
            <w:vAlign w:val="bottom"/>
          </w:tcPr>
          <w:p w:rsidR="00806560" w:rsidRDefault="00873AB4">
            <w:pPr>
              <w:pStyle w:val="ConsPlusNormal0"/>
              <w:jc w:val="center"/>
            </w:pPr>
            <w:r>
              <w:t>170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bottom w:val="nil"/>
            </w:tcBorders>
          </w:tcPr>
          <w:p w:rsidR="00806560" w:rsidRDefault="00873AB4">
            <w:pPr>
              <w:pStyle w:val="ConsPlusNormal0"/>
              <w:ind w:left="283"/>
            </w:pPr>
            <w:r>
              <w:t>в том числе:</w:t>
            </w:r>
          </w:p>
        </w:tc>
        <w:tc>
          <w:tcPr>
            <w:tcW w:w="643" w:type="dxa"/>
            <w:tcBorders>
              <w:bottom w:val="nil"/>
            </w:tcBorders>
            <w:vAlign w:val="bottom"/>
          </w:tcPr>
          <w:p w:rsidR="00806560" w:rsidRDefault="00806560">
            <w:pPr>
              <w:pStyle w:val="ConsPlusNormal0"/>
            </w:pPr>
          </w:p>
        </w:tc>
        <w:tc>
          <w:tcPr>
            <w:tcW w:w="130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35" w:type="dxa"/>
            <w:tcBorders>
              <w:bottom w:val="nil"/>
            </w:tcBorders>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top w:val="nil"/>
            </w:tcBorders>
          </w:tcPr>
          <w:p w:rsidR="00806560" w:rsidRDefault="00873AB4">
            <w:pPr>
              <w:pStyle w:val="ConsPlusNormal0"/>
              <w:ind w:left="283"/>
            </w:pPr>
            <w:r>
              <w:t>доходы</w:t>
            </w:r>
          </w:p>
        </w:tc>
        <w:tc>
          <w:tcPr>
            <w:tcW w:w="643" w:type="dxa"/>
            <w:tcBorders>
              <w:top w:val="nil"/>
            </w:tcBorders>
          </w:tcPr>
          <w:p w:rsidR="00806560" w:rsidRDefault="00873AB4">
            <w:pPr>
              <w:pStyle w:val="ConsPlusNormal0"/>
              <w:jc w:val="center"/>
            </w:pPr>
            <w:r>
              <w:t>171</w:t>
            </w:r>
          </w:p>
        </w:tc>
        <w:tc>
          <w:tcPr>
            <w:tcW w:w="130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35"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расходы</w:t>
            </w:r>
          </w:p>
        </w:tc>
        <w:tc>
          <w:tcPr>
            <w:tcW w:w="643" w:type="dxa"/>
            <w:vAlign w:val="bottom"/>
          </w:tcPr>
          <w:p w:rsidR="00806560" w:rsidRDefault="00873AB4">
            <w:pPr>
              <w:pStyle w:val="ConsPlusNormal0"/>
              <w:jc w:val="center"/>
            </w:pPr>
            <w:r>
              <w:t>172</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источники финансирования дефицита</w:t>
            </w:r>
          </w:p>
        </w:tc>
        <w:tc>
          <w:tcPr>
            <w:tcW w:w="643" w:type="dxa"/>
            <w:vAlign w:val="bottom"/>
          </w:tcPr>
          <w:p w:rsidR="00806560" w:rsidRDefault="00873AB4">
            <w:pPr>
              <w:pStyle w:val="ConsPlusNormal0"/>
              <w:jc w:val="center"/>
            </w:pPr>
            <w:r>
              <w:t>173</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val="restart"/>
          </w:tcPr>
          <w:p w:rsidR="00806560" w:rsidRDefault="00873AB4">
            <w:pPr>
              <w:pStyle w:val="ConsPlusNormal0"/>
              <w:jc w:val="center"/>
            </w:pPr>
            <w:r>
              <w:t>18</w:t>
            </w:r>
          </w:p>
        </w:tc>
        <w:tc>
          <w:tcPr>
            <w:tcW w:w="3175" w:type="dxa"/>
          </w:tcPr>
          <w:p w:rsidR="00806560" w:rsidRDefault="00873AB4">
            <w:pPr>
              <w:pStyle w:val="ConsPlusNormal0"/>
            </w:pPr>
            <w:r>
              <w:t>Выбытия денежных средств, всего</w:t>
            </w:r>
          </w:p>
        </w:tc>
        <w:tc>
          <w:tcPr>
            <w:tcW w:w="643" w:type="dxa"/>
            <w:vAlign w:val="bottom"/>
          </w:tcPr>
          <w:p w:rsidR="00806560" w:rsidRDefault="00873AB4">
            <w:pPr>
              <w:pStyle w:val="ConsPlusNormal0"/>
              <w:jc w:val="center"/>
            </w:pPr>
            <w:r>
              <w:t>180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bottom w:val="nil"/>
            </w:tcBorders>
          </w:tcPr>
          <w:p w:rsidR="00806560" w:rsidRDefault="00873AB4">
            <w:pPr>
              <w:pStyle w:val="ConsPlusNormal0"/>
              <w:ind w:left="283"/>
            </w:pPr>
            <w:r>
              <w:t>в том числе:</w:t>
            </w:r>
          </w:p>
        </w:tc>
        <w:tc>
          <w:tcPr>
            <w:tcW w:w="643" w:type="dxa"/>
            <w:tcBorders>
              <w:bottom w:val="nil"/>
            </w:tcBorders>
            <w:vAlign w:val="bottom"/>
          </w:tcPr>
          <w:p w:rsidR="00806560" w:rsidRDefault="00806560">
            <w:pPr>
              <w:pStyle w:val="ConsPlusNormal0"/>
            </w:pPr>
          </w:p>
        </w:tc>
        <w:tc>
          <w:tcPr>
            <w:tcW w:w="130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35" w:type="dxa"/>
            <w:tcBorders>
              <w:bottom w:val="nil"/>
            </w:tcBorders>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top w:val="nil"/>
            </w:tcBorders>
          </w:tcPr>
          <w:p w:rsidR="00806560" w:rsidRDefault="00873AB4">
            <w:pPr>
              <w:pStyle w:val="ConsPlusNormal0"/>
              <w:ind w:left="283"/>
            </w:pPr>
            <w:r>
              <w:t>доходы</w:t>
            </w:r>
          </w:p>
        </w:tc>
        <w:tc>
          <w:tcPr>
            <w:tcW w:w="643" w:type="dxa"/>
            <w:tcBorders>
              <w:top w:val="nil"/>
            </w:tcBorders>
          </w:tcPr>
          <w:p w:rsidR="00806560" w:rsidRDefault="00873AB4">
            <w:pPr>
              <w:pStyle w:val="ConsPlusNormal0"/>
              <w:jc w:val="center"/>
            </w:pPr>
            <w:r>
              <w:t>181</w:t>
            </w:r>
          </w:p>
        </w:tc>
        <w:tc>
          <w:tcPr>
            <w:tcW w:w="130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35"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расходы</w:t>
            </w:r>
          </w:p>
        </w:tc>
        <w:tc>
          <w:tcPr>
            <w:tcW w:w="643" w:type="dxa"/>
            <w:vAlign w:val="bottom"/>
          </w:tcPr>
          <w:p w:rsidR="00806560" w:rsidRDefault="00873AB4">
            <w:pPr>
              <w:pStyle w:val="ConsPlusNormal0"/>
              <w:jc w:val="center"/>
            </w:pPr>
            <w:r>
              <w:t>182</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Pr>
          <w:p w:rsidR="00806560" w:rsidRDefault="00873AB4">
            <w:pPr>
              <w:pStyle w:val="ConsPlusNormal0"/>
              <w:ind w:left="283"/>
            </w:pPr>
            <w:r>
              <w:t>источники финансирования дефицита</w:t>
            </w:r>
          </w:p>
        </w:tc>
        <w:tc>
          <w:tcPr>
            <w:tcW w:w="643" w:type="dxa"/>
            <w:vAlign w:val="bottom"/>
          </w:tcPr>
          <w:p w:rsidR="00806560" w:rsidRDefault="00873AB4">
            <w:pPr>
              <w:pStyle w:val="ConsPlusNormal0"/>
              <w:jc w:val="center"/>
            </w:pPr>
            <w:r>
              <w:t>183</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vMerge w:val="restart"/>
          </w:tcPr>
          <w:p w:rsidR="00806560" w:rsidRDefault="00873AB4">
            <w:pPr>
              <w:pStyle w:val="ConsPlusNormal0"/>
              <w:jc w:val="center"/>
            </w:pPr>
            <w:r>
              <w:t>20</w:t>
            </w:r>
          </w:p>
        </w:tc>
        <w:tc>
          <w:tcPr>
            <w:tcW w:w="3175" w:type="dxa"/>
          </w:tcPr>
          <w:p w:rsidR="00806560" w:rsidRDefault="00873AB4">
            <w:pPr>
              <w:pStyle w:val="ConsPlusNormal0"/>
            </w:pPr>
            <w:r>
              <w:t>Задолженность, не востребованная кредиторами, всего</w:t>
            </w:r>
          </w:p>
        </w:tc>
        <w:tc>
          <w:tcPr>
            <w:tcW w:w="643" w:type="dxa"/>
            <w:vAlign w:val="bottom"/>
          </w:tcPr>
          <w:p w:rsidR="00806560" w:rsidRDefault="00873AB4">
            <w:pPr>
              <w:pStyle w:val="ConsPlusNormal0"/>
              <w:jc w:val="center"/>
            </w:pPr>
            <w:r>
              <w:t>200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insideH w:val="nil"/>
          </w:tblBorders>
        </w:tblPrEx>
        <w:tc>
          <w:tcPr>
            <w:tcW w:w="994" w:type="dxa"/>
            <w:vMerge/>
          </w:tcPr>
          <w:p w:rsidR="00806560" w:rsidRDefault="00806560">
            <w:pPr>
              <w:pStyle w:val="ConsPlusNormal0"/>
            </w:pPr>
          </w:p>
        </w:tc>
        <w:tc>
          <w:tcPr>
            <w:tcW w:w="3175" w:type="dxa"/>
            <w:tcBorders>
              <w:bottom w:val="nil"/>
            </w:tcBorders>
          </w:tcPr>
          <w:p w:rsidR="00806560" w:rsidRDefault="00873AB4">
            <w:pPr>
              <w:pStyle w:val="ConsPlusNormal0"/>
              <w:ind w:left="283"/>
            </w:pPr>
            <w:r>
              <w:t>в том числе:</w:t>
            </w:r>
          </w:p>
        </w:tc>
        <w:tc>
          <w:tcPr>
            <w:tcW w:w="643" w:type="dxa"/>
            <w:tcBorders>
              <w:bottom w:val="nil"/>
            </w:tcBorders>
            <w:vAlign w:val="bottom"/>
          </w:tcPr>
          <w:p w:rsidR="00806560" w:rsidRDefault="00806560">
            <w:pPr>
              <w:pStyle w:val="ConsPlusNormal0"/>
            </w:pPr>
          </w:p>
        </w:tc>
        <w:tc>
          <w:tcPr>
            <w:tcW w:w="130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44" w:type="dxa"/>
            <w:tcBorders>
              <w:bottom w:val="nil"/>
            </w:tcBorders>
          </w:tcPr>
          <w:p w:rsidR="00806560" w:rsidRDefault="00806560">
            <w:pPr>
              <w:pStyle w:val="ConsPlusNormal0"/>
            </w:pPr>
          </w:p>
        </w:tc>
        <w:tc>
          <w:tcPr>
            <w:tcW w:w="535" w:type="dxa"/>
            <w:tcBorders>
              <w:bottom w:val="nil"/>
            </w:tcBorders>
          </w:tcPr>
          <w:p w:rsidR="00806560" w:rsidRDefault="00806560">
            <w:pPr>
              <w:pStyle w:val="ConsPlusNormal0"/>
            </w:pPr>
          </w:p>
        </w:tc>
      </w:tr>
      <w:tr w:rsidR="00806560">
        <w:tblPrEx>
          <w:tblBorders>
            <w:left w:val="single" w:sz="4" w:space="0" w:color="auto"/>
            <w:right w:val="single" w:sz="4" w:space="0" w:color="auto"/>
          </w:tblBorders>
        </w:tblPrEx>
        <w:tc>
          <w:tcPr>
            <w:tcW w:w="994" w:type="dxa"/>
            <w:vMerge/>
          </w:tcPr>
          <w:p w:rsidR="00806560" w:rsidRDefault="00806560">
            <w:pPr>
              <w:pStyle w:val="ConsPlusNormal0"/>
            </w:pPr>
          </w:p>
        </w:tc>
        <w:tc>
          <w:tcPr>
            <w:tcW w:w="3175" w:type="dxa"/>
            <w:tcBorders>
              <w:top w:val="nil"/>
            </w:tcBorders>
          </w:tcPr>
          <w:p w:rsidR="00806560" w:rsidRDefault="00806560">
            <w:pPr>
              <w:pStyle w:val="ConsPlusNormal0"/>
            </w:pPr>
          </w:p>
        </w:tc>
        <w:tc>
          <w:tcPr>
            <w:tcW w:w="643" w:type="dxa"/>
            <w:tcBorders>
              <w:top w:val="nil"/>
            </w:tcBorders>
          </w:tcPr>
          <w:p w:rsidR="00806560" w:rsidRDefault="00806560">
            <w:pPr>
              <w:pStyle w:val="ConsPlusNormal0"/>
            </w:pPr>
          </w:p>
        </w:tc>
        <w:tc>
          <w:tcPr>
            <w:tcW w:w="130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44" w:type="dxa"/>
            <w:tcBorders>
              <w:top w:val="nil"/>
            </w:tcBorders>
          </w:tcPr>
          <w:p w:rsidR="00806560" w:rsidRDefault="00806560">
            <w:pPr>
              <w:pStyle w:val="ConsPlusNormal0"/>
            </w:pPr>
          </w:p>
        </w:tc>
        <w:tc>
          <w:tcPr>
            <w:tcW w:w="535"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21</w:t>
            </w:r>
          </w:p>
        </w:tc>
        <w:tc>
          <w:tcPr>
            <w:tcW w:w="3175" w:type="dxa"/>
          </w:tcPr>
          <w:p w:rsidR="00806560" w:rsidRDefault="00873AB4">
            <w:pPr>
              <w:pStyle w:val="ConsPlusNormal0"/>
            </w:pPr>
            <w:r>
              <w:t>Основные средства в эксплуатации</w:t>
            </w:r>
          </w:p>
        </w:tc>
        <w:tc>
          <w:tcPr>
            <w:tcW w:w="643" w:type="dxa"/>
            <w:vAlign w:val="bottom"/>
          </w:tcPr>
          <w:p w:rsidR="00806560" w:rsidRDefault="00873AB4">
            <w:pPr>
              <w:pStyle w:val="ConsPlusNormal0"/>
              <w:jc w:val="center"/>
            </w:pPr>
            <w:r>
              <w:t>210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22</w:t>
            </w:r>
          </w:p>
        </w:tc>
        <w:tc>
          <w:tcPr>
            <w:tcW w:w="3175" w:type="dxa"/>
          </w:tcPr>
          <w:p w:rsidR="00806560" w:rsidRDefault="00873AB4">
            <w:pPr>
              <w:pStyle w:val="ConsPlusNormal0"/>
            </w:pPr>
            <w:r>
              <w:t>Материальные ценности, полученные по централизованному снабжению</w:t>
            </w:r>
          </w:p>
        </w:tc>
        <w:tc>
          <w:tcPr>
            <w:tcW w:w="643" w:type="dxa"/>
            <w:vAlign w:val="bottom"/>
          </w:tcPr>
          <w:p w:rsidR="00806560" w:rsidRDefault="00873AB4">
            <w:pPr>
              <w:pStyle w:val="ConsPlusNormal0"/>
              <w:jc w:val="center"/>
            </w:pPr>
            <w:r>
              <w:t>220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23</w:t>
            </w:r>
          </w:p>
        </w:tc>
        <w:tc>
          <w:tcPr>
            <w:tcW w:w="3175" w:type="dxa"/>
          </w:tcPr>
          <w:p w:rsidR="00806560" w:rsidRDefault="00873AB4">
            <w:pPr>
              <w:pStyle w:val="ConsPlusNormal0"/>
            </w:pPr>
            <w:r>
              <w:t>Периодические издания для пользования</w:t>
            </w:r>
          </w:p>
        </w:tc>
        <w:tc>
          <w:tcPr>
            <w:tcW w:w="643" w:type="dxa"/>
            <w:vAlign w:val="bottom"/>
          </w:tcPr>
          <w:p w:rsidR="00806560" w:rsidRDefault="00873AB4">
            <w:pPr>
              <w:pStyle w:val="ConsPlusNormal0"/>
              <w:jc w:val="center"/>
            </w:pPr>
            <w:r>
              <w:t>230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24</w:t>
            </w:r>
          </w:p>
        </w:tc>
        <w:tc>
          <w:tcPr>
            <w:tcW w:w="3175" w:type="dxa"/>
          </w:tcPr>
          <w:p w:rsidR="00806560" w:rsidRDefault="00873AB4">
            <w:pPr>
              <w:pStyle w:val="ConsPlusNormal0"/>
            </w:pPr>
            <w:r>
              <w:t>Нефинансовые активы, переданные в доверительное управление</w:t>
            </w:r>
          </w:p>
        </w:tc>
        <w:tc>
          <w:tcPr>
            <w:tcW w:w="643" w:type="dxa"/>
            <w:vAlign w:val="bottom"/>
          </w:tcPr>
          <w:p w:rsidR="00806560" w:rsidRDefault="00873AB4">
            <w:pPr>
              <w:pStyle w:val="ConsPlusNormal0"/>
              <w:jc w:val="center"/>
            </w:pPr>
            <w:r>
              <w:t>240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25</w:t>
            </w:r>
          </w:p>
        </w:tc>
        <w:tc>
          <w:tcPr>
            <w:tcW w:w="3175" w:type="dxa"/>
          </w:tcPr>
          <w:p w:rsidR="00806560" w:rsidRDefault="00873AB4">
            <w:pPr>
              <w:pStyle w:val="ConsPlusNormal0"/>
            </w:pPr>
            <w:r>
              <w:t>Имущество, переданное в возмездное пользование (аренду)</w:t>
            </w:r>
          </w:p>
        </w:tc>
        <w:tc>
          <w:tcPr>
            <w:tcW w:w="643" w:type="dxa"/>
            <w:vAlign w:val="bottom"/>
          </w:tcPr>
          <w:p w:rsidR="00806560" w:rsidRDefault="00873AB4">
            <w:pPr>
              <w:pStyle w:val="ConsPlusNormal0"/>
              <w:jc w:val="center"/>
            </w:pPr>
            <w:r>
              <w:t>250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26</w:t>
            </w:r>
          </w:p>
        </w:tc>
        <w:tc>
          <w:tcPr>
            <w:tcW w:w="3175" w:type="dxa"/>
          </w:tcPr>
          <w:p w:rsidR="00806560" w:rsidRDefault="00873AB4">
            <w:pPr>
              <w:pStyle w:val="ConsPlusNormal0"/>
            </w:pPr>
            <w:r>
              <w:t>Имущество, переданное в безвозмездное пользование</w:t>
            </w:r>
          </w:p>
        </w:tc>
        <w:tc>
          <w:tcPr>
            <w:tcW w:w="643" w:type="dxa"/>
            <w:vAlign w:val="bottom"/>
          </w:tcPr>
          <w:p w:rsidR="00806560" w:rsidRDefault="00873AB4">
            <w:pPr>
              <w:pStyle w:val="ConsPlusNormal0"/>
              <w:jc w:val="center"/>
            </w:pPr>
            <w:r>
              <w:t>260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27</w:t>
            </w:r>
          </w:p>
        </w:tc>
        <w:tc>
          <w:tcPr>
            <w:tcW w:w="3175" w:type="dxa"/>
          </w:tcPr>
          <w:p w:rsidR="00806560" w:rsidRDefault="00873AB4">
            <w:pPr>
              <w:pStyle w:val="ConsPlusNormal0"/>
            </w:pPr>
            <w:r>
              <w:t>Материальные ценности, выданные в личное пользование работникам (сотрудникам)</w:t>
            </w:r>
          </w:p>
        </w:tc>
        <w:tc>
          <w:tcPr>
            <w:tcW w:w="643" w:type="dxa"/>
            <w:vAlign w:val="bottom"/>
          </w:tcPr>
          <w:p w:rsidR="00806560" w:rsidRDefault="00873AB4">
            <w:pPr>
              <w:pStyle w:val="ConsPlusNormal0"/>
              <w:jc w:val="center"/>
            </w:pPr>
            <w:r>
              <w:t>270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21"/>
      </w:tblGrid>
      <w:tr w:rsidR="00806560">
        <w:tc>
          <w:tcPr>
            <w:tcW w:w="9921" w:type="dxa"/>
            <w:tcBorders>
              <w:top w:val="nil"/>
              <w:left w:val="nil"/>
              <w:bottom w:val="nil"/>
              <w:right w:val="nil"/>
            </w:tcBorders>
            <w:vAlign w:val="bottom"/>
          </w:tcPr>
          <w:p w:rsidR="00806560" w:rsidRDefault="00873AB4">
            <w:pPr>
              <w:pStyle w:val="ConsPlusNormal0"/>
              <w:jc w:val="right"/>
            </w:pPr>
            <w:r>
              <w:t>Форма 0503773 с. 7</w:t>
            </w:r>
          </w:p>
        </w:tc>
      </w:tr>
    </w:tbl>
    <w:p w:rsidR="00806560" w:rsidRDefault="00806560">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3175"/>
        <w:gridCol w:w="643"/>
        <w:gridCol w:w="1304"/>
        <w:gridCol w:w="544"/>
        <w:gridCol w:w="544"/>
        <w:gridCol w:w="544"/>
        <w:gridCol w:w="544"/>
        <w:gridCol w:w="544"/>
        <w:gridCol w:w="544"/>
        <w:gridCol w:w="535"/>
      </w:tblGrid>
      <w:tr w:rsidR="00806560">
        <w:tc>
          <w:tcPr>
            <w:tcW w:w="994" w:type="dxa"/>
            <w:vMerge w:val="restart"/>
            <w:tcBorders>
              <w:left w:val="nil"/>
            </w:tcBorders>
          </w:tcPr>
          <w:p w:rsidR="00806560" w:rsidRDefault="00873AB4">
            <w:pPr>
              <w:pStyle w:val="ConsPlusNormal0"/>
              <w:jc w:val="center"/>
            </w:pPr>
            <w:r>
              <w:t>Номер забалансового счета</w:t>
            </w:r>
          </w:p>
        </w:tc>
        <w:tc>
          <w:tcPr>
            <w:tcW w:w="3175" w:type="dxa"/>
            <w:vMerge w:val="restart"/>
          </w:tcPr>
          <w:p w:rsidR="00806560" w:rsidRDefault="00873AB4">
            <w:pPr>
              <w:pStyle w:val="ConsPlusNormal0"/>
              <w:jc w:val="center"/>
            </w:pPr>
            <w:r>
              <w:t>Наименование забалансового счета, показателя</w:t>
            </w:r>
          </w:p>
        </w:tc>
        <w:tc>
          <w:tcPr>
            <w:tcW w:w="643" w:type="dxa"/>
            <w:vMerge w:val="restart"/>
          </w:tcPr>
          <w:p w:rsidR="00806560" w:rsidRDefault="00873AB4">
            <w:pPr>
              <w:pStyle w:val="ConsPlusNormal0"/>
              <w:jc w:val="center"/>
            </w:pPr>
            <w:r>
              <w:t>Код строки</w:t>
            </w:r>
          </w:p>
        </w:tc>
        <w:tc>
          <w:tcPr>
            <w:tcW w:w="1304" w:type="dxa"/>
            <w:vMerge w:val="restart"/>
          </w:tcPr>
          <w:p w:rsidR="00806560" w:rsidRDefault="00873AB4">
            <w:pPr>
              <w:pStyle w:val="ConsPlusNormal0"/>
              <w:jc w:val="center"/>
            </w:pPr>
            <w:r>
              <w:t>Сумма изменений, всего руб.</w:t>
            </w:r>
          </w:p>
        </w:tc>
        <w:tc>
          <w:tcPr>
            <w:tcW w:w="3799" w:type="dxa"/>
            <w:gridSpan w:val="7"/>
            <w:tcBorders>
              <w:right w:val="nil"/>
            </w:tcBorders>
          </w:tcPr>
          <w:p w:rsidR="00806560" w:rsidRDefault="00873AB4">
            <w:pPr>
              <w:pStyle w:val="ConsPlusNormal0"/>
              <w:jc w:val="center"/>
            </w:pPr>
            <w:r>
              <w:t>в том числе по коду причины (руб.)</w:t>
            </w:r>
          </w:p>
        </w:tc>
      </w:tr>
      <w:tr w:rsidR="00806560">
        <w:tc>
          <w:tcPr>
            <w:tcW w:w="994" w:type="dxa"/>
            <w:vMerge/>
            <w:tcBorders>
              <w:left w:val="nil"/>
            </w:tcBorders>
          </w:tcPr>
          <w:p w:rsidR="00806560" w:rsidRDefault="00806560">
            <w:pPr>
              <w:pStyle w:val="ConsPlusNormal0"/>
            </w:pPr>
          </w:p>
        </w:tc>
        <w:tc>
          <w:tcPr>
            <w:tcW w:w="3175" w:type="dxa"/>
            <w:vMerge/>
          </w:tcPr>
          <w:p w:rsidR="00806560" w:rsidRDefault="00806560">
            <w:pPr>
              <w:pStyle w:val="ConsPlusNormal0"/>
            </w:pPr>
          </w:p>
        </w:tc>
        <w:tc>
          <w:tcPr>
            <w:tcW w:w="643" w:type="dxa"/>
            <w:vMerge/>
          </w:tcPr>
          <w:p w:rsidR="00806560" w:rsidRDefault="00806560">
            <w:pPr>
              <w:pStyle w:val="ConsPlusNormal0"/>
            </w:pPr>
          </w:p>
        </w:tc>
        <w:tc>
          <w:tcPr>
            <w:tcW w:w="1304" w:type="dxa"/>
            <w:vMerge/>
          </w:tcPr>
          <w:p w:rsidR="00806560" w:rsidRDefault="00806560">
            <w:pPr>
              <w:pStyle w:val="ConsPlusNormal0"/>
            </w:pPr>
          </w:p>
        </w:tc>
        <w:tc>
          <w:tcPr>
            <w:tcW w:w="544" w:type="dxa"/>
          </w:tcPr>
          <w:p w:rsidR="00806560" w:rsidRDefault="00873AB4">
            <w:pPr>
              <w:pStyle w:val="ConsPlusNormal0"/>
              <w:jc w:val="center"/>
            </w:pPr>
            <w:r>
              <w:t>01</w:t>
            </w:r>
          </w:p>
        </w:tc>
        <w:tc>
          <w:tcPr>
            <w:tcW w:w="544" w:type="dxa"/>
          </w:tcPr>
          <w:p w:rsidR="00806560" w:rsidRDefault="00873AB4">
            <w:pPr>
              <w:pStyle w:val="ConsPlusNormal0"/>
              <w:jc w:val="center"/>
            </w:pPr>
            <w:r>
              <w:t>02</w:t>
            </w:r>
          </w:p>
        </w:tc>
        <w:tc>
          <w:tcPr>
            <w:tcW w:w="544" w:type="dxa"/>
          </w:tcPr>
          <w:p w:rsidR="00806560" w:rsidRDefault="00873AB4">
            <w:pPr>
              <w:pStyle w:val="ConsPlusNormal0"/>
              <w:jc w:val="center"/>
            </w:pPr>
            <w:r>
              <w:t>03</w:t>
            </w:r>
          </w:p>
        </w:tc>
        <w:tc>
          <w:tcPr>
            <w:tcW w:w="544" w:type="dxa"/>
          </w:tcPr>
          <w:p w:rsidR="00806560" w:rsidRDefault="00873AB4">
            <w:pPr>
              <w:pStyle w:val="ConsPlusNormal0"/>
              <w:jc w:val="center"/>
            </w:pPr>
            <w:r>
              <w:t>04</w:t>
            </w:r>
          </w:p>
        </w:tc>
        <w:tc>
          <w:tcPr>
            <w:tcW w:w="544" w:type="dxa"/>
          </w:tcPr>
          <w:p w:rsidR="00806560" w:rsidRDefault="00873AB4">
            <w:pPr>
              <w:pStyle w:val="ConsPlusNormal0"/>
              <w:jc w:val="center"/>
            </w:pPr>
            <w:r>
              <w:t>05</w:t>
            </w:r>
          </w:p>
        </w:tc>
        <w:tc>
          <w:tcPr>
            <w:tcW w:w="544" w:type="dxa"/>
          </w:tcPr>
          <w:p w:rsidR="00806560" w:rsidRDefault="00873AB4">
            <w:pPr>
              <w:pStyle w:val="ConsPlusNormal0"/>
              <w:jc w:val="center"/>
            </w:pPr>
            <w:r>
              <w:t>06</w:t>
            </w:r>
          </w:p>
        </w:tc>
        <w:tc>
          <w:tcPr>
            <w:tcW w:w="535" w:type="dxa"/>
            <w:tcBorders>
              <w:right w:val="nil"/>
            </w:tcBorders>
          </w:tcPr>
          <w:p w:rsidR="00806560" w:rsidRDefault="00873AB4">
            <w:pPr>
              <w:pStyle w:val="ConsPlusNormal0"/>
              <w:jc w:val="center"/>
            </w:pPr>
            <w:r>
              <w:t>07</w:t>
            </w:r>
          </w:p>
        </w:tc>
      </w:tr>
      <w:tr w:rsidR="00806560">
        <w:tc>
          <w:tcPr>
            <w:tcW w:w="994" w:type="dxa"/>
            <w:tcBorders>
              <w:left w:val="nil"/>
            </w:tcBorders>
          </w:tcPr>
          <w:p w:rsidR="00806560" w:rsidRDefault="00873AB4">
            <w:pPr>
              <w:pStyle w:val="ConsPlusNormal0"/>
              <w:jc w:val="center"/>
            </w:pPr>
            <w:r>
              <w:t>1</w:t>
            </w:r>
          </w:p>
        </w:tc>
        <w:tc>
          <w:tcPr>
            <w:tcW w:w="3175" w:type="dxa"/>
          </w:tcPr>
          <w:p w:rsidR="00806560" w:rsidRDefault="00806560">
            <w:pPr>
              <w:pStyle w:val="ConsPlusNormal0"/>
            </w:pPr>
          </w:p>
        </w:tc>
        <w:tc>
          <w:tcPr>
            <w:tcW w:w="643" w:type="dxa"/>
          </w:tcPr>
          <w:p w:rsidR="00806560" w:rsidRDefault="00873AB4">
            <w:pPr>
              <w:pStyle w:val="ConsPlusNormal0"/>
              <w:jc w:val="center"/>
            </w:pPr>
            <w:r>
              <w:t>3</w:t>
            </w:r>
          </w:p>
        </w:tc>
        <w:tc>
          <w:tcPr>
            <w:tcW w:w="1304" w:type="dxa"/>
          </w:tcPr>
          <w:p w:rsidR="00806560" w:rsidRDefault="00873AB4">
            <w:pPr>
              <w:pStyle w:val="ConsPlusNormal0"/>
              <w:jc w:val="center"/>
            </w:pPr>
            <w:r>
              <w:t>4</w:t>
            </w:r>
          </w:p>
        </w:tc>
        <w:tc>
          <w:tcPr>
            <w:tcW w:w="544" w:type="dxa"/>
          </w:tcPr>
          <w:p w:rsidR="00806560" w:rsidRDefault="00873AB4">
            <w:pPr>
              <w:pStyle w:val="ConsPlusNormal0"/>
              <w:jc w:val="center"/>
            </w:pPr>
            <w:r>
              <w:t>5</w:t>
            </w:r>
          </w:p>
        </w:tc>
        <w:tc>
          <w:tcPr>
            <w:tcW w:w="544" w:type="dxa"/>
          </w:tcPr>
          <w:p w:rsidR="00806560" w:rsidRDefault="00873AB4">
            <w:pPr>
              <w:pStyle w:val="ConsPlusNormal0"/>
              <w:jc w:val="center"/>
            </w:pPr>
            <w:r>
              <w:t>6</w:t>
            </w:r>
          </w:p>
        </w:tc>
        <w:tc>
          <w:tcPr>
            <w:tcW w:w="544" w:type="dxa"/>
          </w:tcPr>
          <w:p w:rsidR="00806560" w:rsidRDefault="00873AB4">
            <w:pPr>
              <w:pStyle w:val="ConsPlusNormal0"/>
              <w:jc w:val="center"/>
            </w:pPr>
            <w:r>
              <w:t>7</w:t>
            </w:r>
          </w:p>
        </w:tc>
        <w:tc>
          <w:tcPr>
            <w:tcW w:w="544" w:type="dxa"/>
          </w:tcPr>
          <w:p w:rsidR="00806560" w:rsidRDefault="00873AB4">
            <w:pPr>
              <w:pStyle w:val="ConsPlusNormal0"/>
              <w:jc w:val="center"/>
            </w:pPr>
            <w:r>
              <w:t>8</w:t>
            </w:r>
          </w:p>
        </w:tc>
        <w:tc>
          <w:tcPr>
            <w:tcW w:w="544" w:type="dxa"/>
          </w:tcPr>
          <w:p w:rsidR="00806560" w:rsidRDefault="00873AB4">
            <w:pPr>
              <w:pStyle w:val="ConsPlusNormal0"/>
              <w:jc w:val="center"/>
            </w:pPr>
            <w:r>
              <w:t>9</w:t>
            </w:r>
          </w:p>
        </w:tc>
        <w:tc>
          <w:tcPr>
            <w:tcW w:w="544" w:type="dxa"/>
          </w:tcPr>
          <w:p w:rsidR="00806560" w:rsidRDefault="00873AB4">
            <w:pPr>
              <w:pStyle w:val="ConsPlusNormal0"/>
              <w:jc w:val="center"/>
            </w:pPr>
            <w:r>
              <w:t>10</w:t>
            </w:r>
          </w:p>
        </w:tc>
        <w:tc>
          <w:tcPr>
            <w:tcW w:w="535"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30</w:t>
            </w:r>
          </w:p>
        </w:tc>
        <w:tc>
          <w:tcPr>
            <w:tcW w:w="3175" w:type="dxa"/>
          </w:tcPr>
          <w:p w:rsidR="00806560" w:rsidRDefault="00873AB4">
            <w:pPr>
              <w:pStyle w:val="ConsPlusNormal0"/>
            </w:pPr>
            <w:r>
              <w:t>Расчеты по исполнению денежных обязательств через третьих лиц</w:t>
            </w:r>
          </w:p>
        </w:tc>
        <w:tc>
          <w:tcPr>
            <w:tcW w:w="643" w:type="dxa"/>
            <w:vAlign w:val="bottom"/>
          </w:tcPr>
          <w:p w:rsidR="00806560" w:rsidRDefault="00873AB4">
            <w:pPr>
              <w:pStyle w:val="ConsPlusNormal0"/>
              <w:jc w:val="center"/>
            </w:pPr>
            <w:r>
              <w:t>290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31</w:t>
            </w:r>
          </w:p>
        </w:tc>
        <w:tc>
          <w:tcPr>
            <w:tcW w:w="3175" w:type="dxa"/>
          </w:tcPr>
          <w:p w:rsidR="00806560" w:rsidRDefault="00873AB4">
            <w:pPr>
              <w:pStyle w:val="ConsPlusNormal0"/>
            </w:pPr>
            <w:r>
              <w:t>Акции по номинальной стоимости</w:t>
            </w:r>
          </w:p>
        </w:tc>
        <w:tc>
          <w:tcPr>
            <w:tcW w:w="643" w:type="dxa"/>
            <w:vAlign w:val="bottom"/>
          </w:tcPr>
          <w:p w:rsidR="00806560" w:rsidRDefault="00873AB4">
            <w:pPr>
              <w:pStyle w:val="ConsPlusNormal0"/>
              <w:jc w:val="center"/>
            </w:pPr>
            <w:r>
              <w:t>300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38</w:t>
            </w:r>
          </w:p>
        </w:tc>
        <w:tc>
          <w:tcPr>
            <w:tcW w:w="3175" w:type="dxa"/>
          </w:tcPr>
          <w:p w:rsidR="00806560" w:rsidRDefault="00873AB4">
            <w:pPr>
              <w:pStyle w:val="ConsPlusNormal0"/>
            </w:pPr>
            <w:r>
              <w:t>Сметная стоимость создания (реконструкции) объекта концессии</w:t>
            </w:r>
          </w:p>
        </w:tc>
        <w:tc>
          <w:tcPr>
            <w:tcW w:w="643" w:type="dxa"/>
            <w:vAlign w:val="bottom"/>
          </w:tcPr>
          <w:p w:rsidR="00806560" w:rsidRDefault="00873AB4">
            <w:pPr>
              <w:pStyle w:val="ConsPlusNormal0"/>
              <w:jc w:val="center"/>
            </w:pPr>
            <w:r>
              <w:t>310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39</w:t>
            </w:r>
          </w:p>
        </w:tc>
        <w:tc>
          <w:tcPr>
            <w:tcW w:w="3175" w:type="dxa"/>
          </w:tcPr>
          <w:p w:rsidR="00806560" w:rsidRDefault="00873AB4">
            <w:pPr>
              <w:pStyle w:val="ConsPlusNormal0"/>
            </w:pPr>
            <w:r>
              <w:t>Доходы от инвестиций на создание и (или) реконструкцию объекта концессии</w:t>
            </w:r>
          </w:p>
        </w:tc>
        <w:tc>
          <w:tcPr>
            <w:tcW w:w="643" w:type="dxa"/>
            <w:vAlign w:val="bottom"/>
          </w:tcPr>
          <w:p w:rsidR="00806560" w:rsidRDefault="00873AB4">
            <w:pPr>
              <w:pStyle w:val="ConsPlusNormal0"/>
              <w:jc w:val="center"/>
            </w:pPr>
            <w:r>
              <w:t>320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40</w:t>
            </w:r>
          </w:p>
        </w:tc>
        <w:tc>
          <w:tcPr>
            <w:tcW w:w="3175" w:type="dxa"/>
          </w:tcPr>
          <w:p w:rsidR="00806560" w:rsidRDefault="00873AB4">
            <w:pPr>
              <w:pStyle w:val="ConsPlusNormal0"/>
            </w:pPr>
            <w:r>
              <w:t>Финансовые активы в управляющих компаниях</w:t>
            </w:r>
          </w:p>
        </w:tc>
        <w:tc>
          <w:tcPr>
            <w:tcW w:w="643" w:type="dxa"/>
            <w:vAlign w:val="bottom"/>
          </w:tcPr>
          <w:p w:rsidR="00806560" w:rsidRDefault="00873AB4">
            <w:pPr>
              <w:pStyle w:val="ConsPlusNormal0"/>
              <w:jc w:val="center"/>
            </w:pPr>
            <w:r>
              <w:t>330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45</w:t>
            </w:r>
          </w:p>
        </w:tc>
        <w:tc>
          <w:tcPr>
            <w:tcW w:w="3175" w:type="dxa"/>
          </w:tcPr>
          <w:p w:rsidR="00806560" w:rsidRDefault="00873AB4">
            <w:pPr>
              <w:pStyle w:val="ConsPlusNormal0"/>
            </w:pPr>
            <w:r>
              <w:t>Доходы и расходы по долгосрочным договорам строительного подряда</w:t>
            </w:r>
          </w:p>
        </w:tc>
        <w:tc>
          <w:tcPr>
            <w:tcW w:w="643" w:type="dxa"/>
            <w:vAlign w:val="bottom"/>
          </w:tcPr>
          <w:p w:rsidR="00806560" w:rsidRDefault="00873AB4">
            <w:pPr>
              <w:pStyle w:val="ConsPlusNormal0"/>
              <w:jc w:val="center"/>
            </w:pPr>
            <w:r>
              <w:t>350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r w:rsidR="00806560">
        <w:tblPrEx>
          <w:tblBorders>
            <w:left w:val="single" w:sz="4" w:space="0" w:color="auto"/>
            <w:right w:val="single" w:sz="4" w:space="0" w:color="auto"/>
          </w:tblBorders>
        </w:tblPrEx>
        <w:tc>
          <w:tcPr>
            <w:tcW w:w="994" w:type="dxa"/>
          </w:tcPr>
          <w:p w:rsidR="00806560" w:rsidRDefault="00873AB4">
            <w:pPr>
              <w:pStyle w:val="ConsPlusNormal0"/>
              <w:jc w:val="center"/>
            </w:pPr>
            <w:r>
              <w:t>49</w:t>
            </w:r>
          </w:p>
        </w:tc>
        <w:tc>
          <w:tcPr>
            <w:tcW w:w="3175" w:type="dxa"/>
          </w:tcPr>
          <w:p w:rsidR="00806560" w:rsidRDefault="00873AB4">
            <w:pPr>
              <w:pStyle w:val="ConsPlusNormal0"/>
            </w:pPr>
            <w:r>
              <w:t>Непризнанный результат объекта инвестирования</w:t>
            </w:r>
          </w:p>
        </w:tc>
        <w:tc>
          <w:tcPr>
            <w:tcW w:w="643" w:type="dxa"/>
            <w:vAlign w:val="bottom"/>
          </w:tcPr>
          <w:p w:rsidR="00806560" w:rsidRDefault="00873AB4">
            <w:pPr>
              <w:pStyle w:val="ConsPlusNormal0"/>
              <w:jc w:val="center"/>
            </w:pPr>
            <w:r>
              <w:t>360</w:t>
            </w:r>
          </w:p>
        </w:tc>
        <w:tc>
          <w:tcPr>
            <w:tcW w:w="130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44" w:type="dxa"/>
          </w:tcPr>
          <w:p w:rsidR="00806560" w:rsidRDefault="00806560">
            <w:pPr>
              <w:pStyle w:val="ConsPlusNormal0"/>
            </w:pPr>
          </w:p>
        </w:tc>
        <w:tc>
          <w:tcPr>
            <w:tcW w:w="535" w:type="dxa"/>
          </w:tcPr>
          <w:p w:rsidR="00806560" w:rsidRDefault="00806560">
            <w:pPr>
              <w:pStyle w:val="ConsPlusNormal0"/>
            </w:pPr>
          </w:p>
        </w:tc>
      </w:tr>
    </w:tbl>
    <w:p w:rsidR="00806560" w:rsidRDefault="0080656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6560">
        <w:tc>
          <w:tcPr>
            <w:tcW w:w="9071" w:type="dxa"/>
            <w:tcBorders>
              <w:top w:val="nil"/>
              <w:left w:val="nil"/>
              <w:bottom w:val="nil"/>
              <w:right w:val="nil"/>
            </w:tcBorders>
            <w:vAlign w:val="bottom"/>
          </w:tcPr>
          <w:p w:rsidR="00806560" w:rsidRDefault="00873AB4">
            <w:pPr>
              <w:pStyle w:val="ConsPlusNormal0"/>
              <w:jc w:val="right"/>
            </w:pPr>
            <w:r>
              <w:t>Форма 0503773 с. 8</w:t>
            </w:r>
          </w:p>
        </w:tc>
      </w:tr>
      <w:tr w:rsidR="00806560">
        <w:tc>
          <w:tcPr>
            <w:tcW w:w="9071" w:type="dxa"/>
            <w:tcBorders>
              <w:top w:val="nil"/>
              <w:left w:val="nil"/>
              <w:bottom w:val="nil"/>
              <w:right w:val="nil"/>
            </w:tcBorders>
            <w:vAlign w:val="bottom"/>
          </w:tcPr>
          <w:p w:rsidR="00806560" w:rsidRDefault="00873AB4">
            <w:pPr>
              <w:pStyle w:val="ConsPlusNormal0"/>
              <w:jc w:val="center"/>
              <w:outlineLvl w:val="5"/>
            </w:pPr>
            <w:bookmarkStart w:id="766" w:name="P12411"/>
            <w:bookmarkEnd w:id="766"/>
            <w:r>
              <w:t>4. Дополнительная информация по коду причины 03</w:t>
            </w:r>
          </w:p>
        </w:tc>
      </w:tr>
    </w:tbl>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247"/>
        <w:gridCol w:w="850"/>
        <w:gridCol w:w="850"/>
        <w:gridCol w:w="850"/>
        <w:gridCol w:w="850"/>
        <w:gridCol w:w="850"/>
      </w:tblGrid>
      <w:tr w:rsidR="00806560">
        <w:tc>
          <w:tcPr>
            <w:tcW w:w="3572" w:type="dxa"/>
            <w:vMerge w:val="restart"/>
            <w:tcBorders>
              <w:left w:val="nil"/>
            </w:tcBorders>
          </w:tcPr>
          <w:p w:rsidR="00806560" w:rsidRDefault="00873AB4">
            <w:pPr>
              <w:pStyle w:val="ConsPlusNormal0"/>
              <w:jc w:val="center"/>
            </w:pPr>
            <w:r>
              <w:t>Код счета бухгалтерского учета</w:t>
            </w:r>
          </w:p>
        </w:tc>
        <w:tc>
          <w:tcPr>
            <w:tcW w:w="1247" w:type="dxa"/>
            <w:vMerge w:val="restart"/>
          </w:tcPr>
          <w:p w:rsidR="00806560" w:rsidRDefault="00873AB4">
            <w:pPr>
              <w:pStyle w:val="ConsPlusNormal0"/>
              <w:jc w:val="center"/>
            </w:pPr>
            <w:r>
              <w:t>Сумма изменений, руб.</w:t>
            </w:r>
          </w:p>
        </w:tc>
        <w:tc>
          <w:tcPr>
            <w:tcW w:w="4250" w:type="dxa"/>
            <w:gridSpan w:val="5"/>
            <w:tcBorders>
              <w:right w:val="nil"/>
            </w:tcBorders>
          </w:tcPr>
          <w:p w:rsidR="00806560" w:rsidRDefault="00873AB4">
            <w:pPr>
              <w:pStyle w:val="ConsPlusNormal0"/>
              <w:jc w:val="center"/>
            </w:pPr>
            <w:r>
              <w:t>в том числе по коду причины (руб.)</w:t>
            </w:r>
          </w:p>
        </w:tc>
      </w:tr>
      <w:tr w:rsidR="00806560">
        <w:tc>
          <w:tcPr>
            <w:tcW w:w="3572" w:type="dxa"/>
            <w:vMerge/>
            <w:tcBorders>
              <w:left w:val="nil"/>
            </w:tcBorders>
          </w:tcPr>
          <w:p w:rsidR="00806560" w:rsidRDefault="00806560">
            <w:pPr>
              <w:pStyle w:val="ConsPlusNormal0"/>
            </w:pPr>
          </w:p>
        </w:tc>
        <w:tc>
          <w:tcPr>
            <w:tcW w:w="1247" w:type="dxa"/>
            <w:vMerge/>
          </w:tcPr>
          <w:p w:rsidR="00806560" w:rsidRDefault="00806560">
            <w:pPr>
              <w:pStyle w:val="ConsPlusNormal0"/>
            </w:pPr>
          </w:p>
        </w:tc>
        <w:tc>
          <w:tcPr>
            <w:tcW w:w="850" w:type="dxa"/>
          </w:tcPr>
          <w:p w:rsidR="00806560" w:rsidRDefault="00873AB4">
            <w:pPr>
              <w:pStyle w:val="ConsPlusNormal0"/>
              <w:jc w:val="center"/>
            </w:pPr>
            <w:r>
              <w:t>03.1</w:t>
            </w:r>
          </w:p>
        </w:tc>
        <w:tc>
          <w:tcPr>
            <w:tcW w:w="850" w:type="dxa"/>
          </w:tcPr>
          <w:p w:rsidR="00806560" w:rsidRDefault="00873AB4">
            <w:pPr>
              <w:pStyle w:val="ConsPlusNormal0"/>
              <w:jc w:val="center"/>
            </w:pPr>
            <w:r>
              <w:t>03.2</w:t>
            </w:r>
          </w:p>
        </w:tc>
        <w:tc>
          <w:tcPr>
            <w:tcW w:w="850" w:type="dxa"/>
          </w:tcPr>
          <w:p w:rsidR="00806560" w:rsidRDefault="00873AB4">
            <w:pPr>
              <w:pStyle w:val="ConsPlusNormal0"/>
              <w:jc w:val="center"/>
            </w:pPr>
            <w:r>
              <w:t>03.3</w:t>
            </w:r>
          </w:p>
        </w:tc>
        <w:tc>
          <w:tcPr>
            <w:tcW w:w="850" w:type="dxa"/>
          </w:tcPr>
          <w:p w:rsidR="00806560" w:rsidRDefault="00873AB4">
            <w:pPr>
              <w:pStyle w:val="ConsPlusNormal0"/>
              <w:jc w:val="center"/>
            </w:pPr>
            <w:r>
              <w:t>03.4</w:t>
            </w:r>
          </w:p>
        </w:tc>
        <w:tc>
          <w:tcPr>
            <w:tcW w:w="850" w:type="dxa"/>
            <w:tcBorders>
              <w:right w:val="nil"/>
            </w:tcBorders>
          </w:tcPr>
          <w:p w:rsidR="00806560" w:rsidRDefault="00873AB4">
            <w:pPr>
              <w:pStyle w:val="ConsPlusNormal0"/>
              <w:jc w:val="center"/>
            </w:pPr>
            <w:r>
              <w:t>03.5</w:t>
            </w:r>
          </w:p>
        </w:tc>
      </w:tr>
      <w:tr w:rsidR="00806560">
        <w:tc>
          <w:tcPr>
            <w:tcW w:w="3572" w:type="dxa"/>
            <w:tcBorders>
              <w:left w:val="nil"/>
            </w:tcBorders>
          </w:tcPr>
          <w:p w:rsidR="00806560" w:rsidRDefault="00873AB4">
            <w:pPr>
              <w:pStyle w:val="ConsPlusNormal0"/>
              <w:jc w:val="center"/>
            </w:pPr>
            <w:bookmarkStart w:id="767" w:name="P12421"/>
            <w:bookmarkEnd w:id="767"/>
            <w:r>
              <w:t>1</w:t>
            </w:r>
          </w:p>
        </w:tc>
        <w:tc>
          <w:tcPr>
            <w:tcW w:w="1247" w:type="dxa"/>
          </w:tcPr>
          <w:p w:rsidR="00806560" w:rsidRDefault="00873AB4">
            <w:pPr>
              <w:pStyle w:val="ConsPlusNormal0"/>
              <w:jc w:val="center"/>
            </w:pPr>
            <w:bookmarkStart w:id="768" w:name="P12422"/>
            <w:bookmarkEnd w:id="768"/>
            <w:r>
              <w:t>2</w:t>
            </w:r>
          </w:p>
        </w:tc>
        <w:tc>
          <w:tcPr>
            <w:tcW w:w="850" w:type="dxa"/>
          </w:tcPr>
          <w:p w:rsidR="00806560" w:rsidRDefault="00873AB4">
            <w:pPr>
              <w:pStyle w:val="ConsPlusNormal0"/>
              <w:jc w:val="center"/>
            </w:pPr>
            <w:bookmarkStart w:id="769" w:name="P12423"/>
            <w:bookmarkEnd w:id="769"/>
            <w:r>
              <w:t>3</w:t>
            </w:r>
          </w:p>
        </w:tc>
        <w:tc>
          <w:tcPr>
            <w:tcW w:w="850" w:type="dxa"/>
          </w:tcPr>
          <w:p w:rsidR="00806560" w:rsidRDefault="00873AB4">
            <w:pPr>
              <w:pStyle w:val="ConsPlusNormal0"/>
              <w:jc w:val="center"/>
            </w:pPr>
            <w:r>
              <w:t>4</w:t>
            </w:r>
          </w:p>
        </w:tc>
        <w:tc>
          <w:tcPr>
            <w:tcW w:w="850" w:type="dxa"/>
          </w:tcPr>
          <w:p w:rsidR="00806560" w:rsidRDefault="00873AB4">
            <w:pPr>
              <w:pStyle w:val="ConsPlusNormal0"/>
              <w:jc w:val="center"/>
            </w:pPr>
            <w:r>
              <w:t>5</w:t>
            </w:r>
          </w:p>
        </w:tc>
        <w:tc>
          <w:tcPr>
            <w:tcW w:w="850" w:type="dxa"/>
          </w:tcPr>
          <w:p w:rsidR="00806560" w:rsidRDefault="00873AB4">
            <w:pPr>
              <w:pStyle w:val="ConsPlusNormal0"/>
              <w:jc w:val="center"/>
            </w:pPr>
            <w:r>
              <w:t>6</w:t>
            </w:r>
          </w:p>
        </w:tc>
        <w:tc>
          <w:tcPr>
            <w:tcW w:w="850" w:type="dxa"/>
            <w:tcBorders>
              <w:right w:val="nil"/>
            </w:tcBorders>
          </w:tcPr>
          <w:p w:rsidR="00806560" w:rsidRDefault="00873AB4">
            <w:pPr>
              <w:pStyle w:val="ConsPlusNormal0"/>
              <w:jc w:val="center"/>
            </w:pPr>
            <w:bookmarkStart w:id="770" w:name="P12427"/>
            <w:bookmarkEnd w:id="770"/>
            <w:r>
              <w:t>7</w:t>
            </w:r>
          </w:p>
        </w:tc>
      </w:tr>
      <w:tr w:rsidR="00806560">
        <w:tblPrEx>
          <w:tblBorders>
            <w:right w:val="single" w:sz="4" w:space="0" w:color="auto"/>
          </w:tblBorders>
        </w:tblPrEx>
        <w:tc>
          <w:tcPr>
            <w:tcW w:w="3572" w:type="dxa"/>
            <w:tcBorders>
              <w:left w:val="nil"/>
            </w:tcBorders>
            <w:vAlign w:val="bottom"/>
          </w:tcPr>
          <w:p w:rsidR="00806560" w:rsidRDefault="00873AB4">
            <w:pPr>
              <w:pStyle w:val="ConsPlusNormal0"/>
            </w:pPr>
            <w:r>
              <w:t>Счета актива баланса, итого</w:t>
            </w:r>
          </w:p>
        </w:tc>
        <w:tc>
          <w:tcPr>
            <w:tcW w:w="1247"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r>
      <w:tr w:rsidR="00806560">
        <w:tblPrEx>
          <w:tblBorders>
            <w:right w:val="single" w:sz="4" w:space="0" w:color="auto"/>
            <w:insideH w:val="nil"/>
          </w:tblBorders>
        </w:tblPrEx>
        <w:tc>
          <w:tcPr>
            <w:tcW w:w="3572" w:type="dxa"/>
            <w:tcBorders>
              <w:left w:val="nil"/>
              <w:bottom w:val="nil"/>
            </w:tcBorders>
            <w:vAlign w:val="center"/>
          </w:tcPr>
          <w:p w:rsidR="00806560" w:rsidRDefault="00873AB4">
            <w:pPr>
              <w:pStyle w:val="ConsPlusNormal0"/>
            </w:pPr>
            <w:r>
              <w:t>в том числе:</w:t>
            </w:r>
          </w:p>
        </w:tc>
        <w:tc>
          <w:tcPr>
            <w:tcW w:w="1247"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572" w:type="dxa"/>
            <w:tcBorders>
              <w:top w:val="nil"/>
              <w:left w:val="nil"/>
            </w:tcBorders>
          </w:tcPr>
          <w:p w:rsidR="00806560" w:rsidRDefault="00806560">
            <w:pPr>
              <w:pStyle w:val="ConsPlusNormal0"/>
            </w:pPr>
          </w:p>
        </w:tc>
        <w:tc>
          <w:tcPr>
            <w:tcW w:w="1247"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06560">
            <w:pPr>
              <w:pStyle w:val="ConsPlusNormal0"/>
            </w:pPr>
          </w:p>
        </w:tc>
        <w:tc>
          <w:tcPr>
            <w:tcW w:w="1247"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r>
      <w:tr w:rsidR="00806560">
        <w:tblPrEx>
          <w:tblBorders>
            <w:right w:val="single" w:sz="4" w:space="0" w:color="auto"/>
          </w:tblBorders>
        </w:tblPrEx>
        <w:tc>
          <w:tcPr>
            <w:tcW w:w="3572" w:type="dxa"/>
            <w:tcBorders>
              <w:left w:val="nil"/>
            </w:tcBorders>
            <w:vAlign w:val="bottom"/>
          </w:tcPr>
          <w:p w:rsidR="00806560" w:rsidRDefault="00873AB4">
            <w:pPr>
              <w:pStyle w:val="ConsPlusNormal0"/>
            </w:pPr>
            <w:r>
              <w:t>Счета пассива баланса, итого</w:t>
            </w:r>
          </w:p>
        </w:tc>
        <w:tc>
          <w:tcPr>
            <w:tcW w:w="1247"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r>
      <w:tr w:rsidR="00806560">
        <w:tblPrEx>
          <w:tblBorders>
            <w:right w:val="single" w:sz="4" w:space="0" w:color="auto"/>
            <w:insideH w:val="nil"/>
          </w:tblBorders>
        </w:tblPrEx>
        <w:tc>
          <w:tcPr>
            <w:tcW w:w="3572" w:type="dxa"/>
            <w:tcBorders>
              <w:left w:val="nil"/>
              <w:bottom w:val="nil"/>
            </w:tcBorders>
            <w:vAlign w:val="center"/>
          </w:tcPr>
          <w:p w:rsidR="00806560" w:rsidRDefault="00873AB4">
            <w:pPr>
              <w:pStyle w:val="ConsPlusNormal0"/>
            </w:pPr>
            <w:r>
              <w:t>в том числе:</w:t>
            </w:r>
          </w:p>
        </w:tc>
        <w:tc>
          <w:tcPr>
            <w:tcW w:w="1247"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572" w:type="dxa"/>
            <w:tcBorders>
              <w:top w:val="nil"/>
              <w:left w:val="nil"/>
            </w:tcBorders>
          </w:tcPr>
          <w:p w:rsidR="00806560" w:rsidRDefault="00806560">
            <w:pPr>
              <w:pStyle w:val="ConsPlusNormal0"/>
            </w:pPr>
          </w:p>
        </w:tc>
        <w:tc>
          <w:tcPr>
            <w:tcW w:w="1247"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c>
          <w:tcPr>
            <w:tcW w:w="850" w:type="dxa"/>
            <w:tcBorders>
              <w:top w:val="nil"/>
            </w:tcBorders>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06560">
            <w:pPr>
              <w:pStyle w:val="ConsPlusNormal0"/>
            </w:pPr>
          </w:p>
        </w:tc>
        <w:tc>
          <w:tcPr>
            <w:tcW w:w="1247"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06560">
            <w:pPr>
              <w:pStyle w:val="ConsPlusNormal0"/>
            </w:pPr>
          </w:p>
        </w:tc>
        <w:tc>
          <w:tcPr>
            <w:tcW w:w="1247"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c>
          <w:tcPr>
            <w:tcW w:w="850" w:type="dxa"/>
          </w:tcPr>
          <w:p w:rsidR="00806560" w:rsidRDefault="00806560">
            <w:pPr>
              <w:pStyle w:val="ConsPlusNormal0"/>
            </w:pPr>
          </w:p>
        </w:tc>
      </w:tr>
    </w:tbl>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(введены </w:t>
            </w:r>
            <w:hyperlink r:id="rId736" w:tooltip="Приказ Минфина России от 29.12.2014 N 172н &quot;О внесении изменений в Инструкцию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
              <w:r>
                <w:rPr>
                  <w:color w:val="0000FF"/>
                </w:rPr>
                <w:t>Приказом</w:t>
              </w:r>
            </w:hyperlink>
            <w:r>
              <w:rPr>
                <w:color w:val="392C69"/>
              </w:rPr>
              <w:t xml:space="preserve"> Минфина России от 29.12.2014 N 172н)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771" w:name="P12496"/>
      <w:bookmarkEnd w:id="771"/>
      <w:r>
        <w:t xml:space="preserve">                                  СВЕДЕНИЯ</w:t>
      </w:r>
    </w:p>
    <w:p w:rsidR="00806560" w:rsidRDefault="00873AB4">
      <w:pPr>
        <w:pStyle w:val="ConsPlusNonformat0"/>
        <w:jc w:val="both"/>
      </w:pPr>
      <w:r>
        <w:t xml:space="preserve">                 о принятых и неисполненных обязательствах</w:t>
      </w:r>
    </w:p>
    <w:p w:rsidR="00806560" w:rsidRDefault="0080656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806560">
        <w:tc>
          <w:tcPr>
            <w:tcW w:w="7370" w:type="dxa"/>
            <w:tcBorders>
              <w:top w:val="nil"/>
              <w:left w:val="nil"/>
              <w:bottom w:val="nil"/>
            </w:tcBorders>
          </w:tcPr>
          <w:p w:rsidR="00806560" w:rsidRDefault="00873AB4">
            <w:pPr>
              <w:pStyle w:val="ConsPlusNormal0"/>
              <w:jc w:val="right"/>
            </w:pPr>
            <w:r>
              <w:t xml:space="preserve">Код по </w:t>
            </w:r>
            <w:hyperlink r:id="rId737"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701" w:type="dxa"/>
            <w:tcBorders>
              <w:top w:val="single" w:sz="4" w:space="0" w:color="auto"/>
              <w:bottom w:val="single" w:sz="4" w:space="0" w:color="auto"/>
            </w:tcBorders>
          </w:tcPr>
          <w:p w:rsidR="00806560" w:rsidRDefault="00873AB4">
            <w:pPr>
              <w:pStyle w:val="ConsPlusNormal0"/>
              <w:jc w:val="center"/>
            </w:pPr>
            <w:r>
              <w:t>0503775</w:t>
            </w:r>
          </w:p>
        </w:tc>
      </w:tr>
    </w:tbl>
    <w:p w:rsidR="00806560" w:rsidRDefault="00806560">
      <w:pPr>
        <w:pStyle w:val="ConsPlusNormal0"/>
        <w:jc w:val="both"/>
      </w:pPr>
    </w:p>
    <w:p w:rsidR="00806560" w:rsidRDefault="00873AB4">
      <w:pPr>
        <w:pStyle w:val="ConsPlusNonformat0"/>
        <w:jc w:val="both"/>
      </w:pPr>
      <w:bookmarkStart w:id="772" w:name="P12502"/>
      <w:bookmarkEnd w:id="772"/>
      <w:r>
        <w:t>1. Аналитическая информация о неисполненных обязательствах</w:t>
      </w:r>
    </w:p>
    <w:p w:rsidR="00806560" w:rsidRDefault="00806560">
      <w:pPr>
        <w:pStyle w:val="ConsPlusNormal0"/>
        <w:jc w:val="both"/>
      </w:pPr>
    </w:p>
    <w:p w:rsidR="00806560" w:rsidRDefault="00806560">
      <w:pPr>
        <w:pStyle w:val="ConsPlusNormal0"/>
        <w:sectPr w:rsidR="00806560">
          <w:headerReference w:type="default" r:id="rId738"/>
          <w:footerReference w:type="default" r:id="rId739"/>
          <w:headerReference w:type="first" r:id="rId740"/>
          <w:footerReference w:type="first" r:id="rId741"/>
          <w:pgSz w:w="16838" w:h="11906" w:orient="landscape"/>
          <w:pgMar w:top="1133" w:right="1440" w:bottom="566" w:left="1440" w:header="0" w:footer="0" w:gutter="0"/>
          <w:cols w:space="720"/>
          <w:titlePg/>
        </w:sectPr>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89"/>
        <w:gridCol w:w="1699"/>
        <w:gridCol w:w="1646"/>
        <w:gridCol w:w="794"/>
        <w:gridCol w:w="1609"/>
        <w:gridCol w:w="737"/>
        <w:gridCol w:w="1204"/>
      </w:tblGrid>
      <w:tr w:rsidR="00806560">
        <w:tc>
          <w:tcPr>
            <w:tcW w:w="1644" w:type="dxa"/>
            <w:vMerge w:val="restart"/>
            <w:tcBorders>
              <w:left w:val="nil"/>
            </w:tcBorders>
          </w:tcPr>
          <w:p w:rsidR="00806560" w:rsidRDefault="00873AB4">
            <w:pPr>
              <w:pStyle w:val="ConsPlusNormal0"/>
              <w:jc w:val="center"/>
            </w:pPr>
            <w:r>
              <w:t>Номер (код) счета бюджетного учета</w:t>
            </w:r>
          </w:p>
        </w:tc>
        <w:tc>
          <w:tcPr>
            <w:tcW w:w="1489" w:type="dxa"/>
            <w:vMerge w:val="restart"/>
          </w:tcPr>
          <w:p w:rsidR="00806560" w:rsidRDefault="00873AB4">
            <w:pPr>
              <w:pStyle w:val="ConsPlusNormal0"/>
              <w:jc w:val="center"/>
            </w:pPr>
            <w:r>
              <w:t>Не исполнено обязательств, руб.</w:t>
            </w:r>
          </w:p>
        </w:tc>
        <w:tc>
          <w:tcPr>
            <w:tcW w:w="3345" w:type="dxa"/>
            <w:gridSpan w:val="2"/>
          </w:tcPr>
          <w:p w:rsidR="00806560" w:rsidRDefault="00873AB4">
            <w:pPr>
              <w:pStyle w:val="ConsPlusNormal0"/>
              <w:jc w:val="center"/>
            </w:pPr>
            <w:r>
              <w:t>Дата (месяц, год)</w:t>
            </w:r>
          </w:p>
        </w:tc>
        <w:tc>
          <w:tcPr>
            <w:tcW w:w="2403" w:type="dxa"/>
            <w:gridSpan w:val="2"/>
          </w:tcPr>
          <w:p w:rsidR="00806560" w:rsidRDefault="00873AB4">
            <w:pPr>
              <w:pStyle w:val="ConsPlusNormal0"/>
              <w:jc w:val="center"/>
            </w:pPr>
            <w:r>
              <w:t>Контрагент</w:t>
            </w:r>
          </w:p>
        </w:tc>
        <w:tc>
          <w:tcPr>
            <w:tcW w:w="1941" w:type="dxa"/>
            <w:gridSpan w:val="2"/>
            <w:tcBorders>
              <w:right w:val="nil"/>
            </w:tcBorders>
          </w:tcPr>
          <w:p w:rsidR="00806560" w:rsidRDefault="00873AB4">
            <w:pPr>
              <w:pStyle w:val="ConsPlusNormal0"/>
              <w:jc w:val="center"/>
            </w:pPr>
            <w:r>
              <w:t>Причина неисполнения</w:t>
            </w:r>
          </w:p>
        </w:tc>
      </w:tr>
      <w:tr w:rsidR="00806560">
        <w:tc>
          <w:tcPr>
            <w:tcW w:w="1644" w:type="dxa"/>
            <w:vMerge/>
            <w:tcBorders>
              <w:left w:val="nil"/>
            </w:tcBorders>
          </w:tcPr>
          <w:p w:rsidR="00806560" w:rsidRDefault="00806560">
            <w:pPr>
              <w:pStyle w:val="ConsPlusNormal0"/>
            </w:pPr>
          </w:p>
        </w:tc>
        <w:tc>
          <w:tcPr>
            <w:tcW w:w="1489" w:type="dxa"/>
            <w:vMerge/>
          </w:tcPr>
          <w:p w:rsidR="00806560" w:rsidRDefault="00806560">
            <w:pPr>
              <w:pStyle w:val="ConsPlusNormal0"/>
            </w:pPr>
          </w:p>
        </w:tc>
        <w:tc>
          <w:tcPr>
            <w:tcW w:w="1699" w:type="dxa"/>
          </w:tcPr>
          <w:p w:rsidR="00806560" w:rsidRDefault="00873AB4">
            <w:pPr>
              <w:pStyle w:val="ConsPlusNormal0"/>
              <w:jc w:val="center"/>
            </w:pPr>
            <w:r>
              <w:t>возникновения обязательства</w:t>
            </w:r>
          </w:p>
        </w:tc>
        <w:tc>
          <w:tcPr>
            <w:tcW w:w="1646" w:type="dxa"/>
          </w:tcPr>
          <w:p w:rsidR="00806560" w:rsidRDefault="00873AB4">
            <w:pPr>
              <w:pStyle w:val="ConsPlusNormal0"/>
              <w:jc w:val="center"/>
            </w:pPr>
            <w:r>
              <w:t>исполнения по правовому основанию</w:t>
            </w:r>
          </w:p>
        </w:tc>
        <w:tc>
          <w:tcPr>
            <w:tcW w:w="794" w:type="dxa"/>
          </w:tcPr>
          <w:p w:rsidR="00806560" w:rsidRDefault="00873AB4">
            <w:pPr>
              <w:pStyle w:val="ConsPlusNormal0"/>
              <w:jc w:val="center"/>
            </w:pPr>
            <w:r>
              <w:t>ИНН</w:t>
            </w:r>
          </w:p>
        </w:tc>
        <w:tc>
          <w:tcPr>
            <w:tcW w:w="1609" w:type="dxa"/>
          </w:tcPr>
          <w:p w:rsidR="00806560" w:rsidRDefault="00873AB4">
            <w:pPr>
              <w:pStyle w:val="ConsPlusNormal0"/>
              <w:jc w:val="center"/>
            </w:pPr>
            <w:r>
              <w:t>наименование</w:t>
            </w:r>
          </w:p>
        </w:tc>
        <w:tc>
          <w:tcPr>
            <w:tcW w:w="737" w:type="dxa"/>
          </w:tcPr>
          <w:p w:rsidR="00806560" w:rsidRDefault="00873AB4">
            <w:pPr>
              <w:pStyle w:val="ConsPlusNormal0"/>
              <w:jc w:val="center"/>
            </w:pPr>
            <w:r>
              <w:t>код</w:t>
            </w:r>
          </w:p>
        </w:tc>
        <w:tc>
          <w:tcPr>
            <w:tcW w:w="1204" w:type="dxa"/>
            <w:tcBorders>
              <w:right w:val="nil"/>
            </w:tcBorders>
          </w:tcPr>
          <w:p w:rsidR="00806560" w:rsidRDefault="00873AB4">
            <w:pPr>
              <w:pStyle w:val="ConsPlusNormal0"/>
              <w:jc w:val="center"/>
            </w:pPr>
            <w:r>
              <w:t>пояснение</w:t>
            </w:r>
          </w:p>
        </w:tc>
      </w:tr>
      <w:tr w:rsidR="00806560">
        <w:tc>
          <w:tcPr>
            <w:tcW w:w="1644" w:type="dxa"/>
            <w:tcBorders>
              <w:left w:val="nil"/>
            </w:tcBorders>
          </w:tcPr>
          <w:p w:rsidR="00806560" w:rsidRDefault="00873AB4">
            <w:pPr>
              <w:pStyle w:val="ConsPlusNormal0"/>
              <w:jc w:val="center"/>
            </w:pPr>
            <w:bookmarkStart w:id="773" w:name="P12515"/>
            <w:bookmarkEnd w:id="773"/>
            <w:r>
              <w:t>1</w:t>
            </w:r>
          </w:p>
        </w:tc>
        <w:tc>
          <w:tcPr>
            <w:tcW w:w="1489" w:type="dxa"/>
          </w:tcPr>
          <w:p w:rsidR="00806560" w:rsidRDefault="00873AB4">
            <w:pPr>
              <w:pStyle w:val="ConsPlusNormal0"/>
              <w:jc w:val="center"/>
            </w:pPr>
            <w:bookmarkStart w:id="774" w:name="P12516"/>
            <w:bookmarkEnd w:id="774"/>
            <w:r>
              <w:t>2</w:t>
            </w:r>
          </w:p>
        </w:tc>
        <w:tc>
          <w:tcPr>
            <w:tcW w:w="1699" w:type="dxa"/>
          </w:tcPr>
          <w:p w:rsidR="00806560" w:rsidRDefault="00873AB4">
            <w:pPr>
              <w:pStyle w:val="ConsPlusNormal0"/>
              <w:jc w:val="center"/>
            </w:pPr>
            <w:bookmarkStart w:id="775" w:name="P12517"/>
            <w:bookmarkEnd w:id="775"/>
            <w:r>
              <w:t>3</w:t>
            </w:r>
          </w:p>
        </w:tc>
        <w:tc>
          <w:tcPr>
            <w:tcW w:w="1646" w:type="dxa"/>
          </w:tcPr>
          <w:p w:rsidR="00806560" w:rsidRDefault="00873AB4">
            <w:pPr>
              <w:pStyle w:val="ConsPlusNormal0"/>
              <w:jc w:val="center"/>
            </w:pPr>
            <w:bookmarkStart w:id="776" w:name="P12518"/>
            <w:bookmarkEnd w:id="776"/>
            <w:r>
              <w:t>4</w:t>
            </w:r>
          </w:p>
        </w:tc>
        <w:tc>
          <w:tcPr>
            <w:tcW w:w="794" w:type="dxa"/>
          </w:tcPr>
          <w:p w:rsidR="00806560" w:rsidRDefault="00873AB4">
            <w:pPr>
              <w:pStyle w:val="ConsPlusNormal0"/>
              <w:jc w:val="center"/>
            </w:pPr>
            <w:bookmarkStart w:id="777" w:name="P12519"/>
            <w:bookmarkEnd w:id="777"/>
            <w:r>
              <w:t>5</w:t>
            </w:r>
          </w:p>
        </w:tc>
        <w:tc>
          <w:tcPr>
            <w:tcW w:w="1609" w:type="dxa"/>
          </w:tcPr>
          <w:p w:rsidR="00806560" w:rsidRDefault="00873AB4">
            <w:pPr>
              <w:pStyle w:val="ConsPlusNormal0"/>
              <w:jc w:val="center"/>
            </w:pPr>
            <w:bookmarkStart w:id="778" w:name="P12520"/>
            <w:bookmarkEnd w:id="778"/>
            <w:r>
              <w:t>6</w:t>
            </w:r>
          </w:p>
        </w:tc>
        <w:tc>
          <w:tcPr>
            <w:tcW w:w="737" w:type="dxa"/>
          </w:tcPr>
          <w:p w:rsidR="00806560" w:rsidRDefault="00873AB4">
            <w:pPr>
              <w:pStyle w:val="ConsPlusNormal0"/>
              <w:jc w:val="center"/>
            </w:pPr>
            <w:bookmarkStart w:id="779" w:name="P12521"/>
            <w:bookmarkEnd w:id="779"/>
            <w:r>
              <w:t>7</w:t>
            </w:r>
          </w:p>
        </w:tc>
        <w:tc>
          <w:tcPr>
            <w:tcW w:w="1204" w:type="dxa"/>
            <w:tcBorders>
              <w:right w:val="nil"/>
            </w:tcBorders>
          </w:tcPr>
          <w:p w:rsidR="00806560" w:rsidRDefault="00873AB4">
            <w:pPr>
              <w:pStyle w:val="ConsPlusNormal0"/>
              <w:jc w:val="center"/>
            </w:pPr>
            <w:bookmarkStart w:id="780" w:name="P12522"/>
            <w:bookmarkEnd w:id="780"/>
            <w:r>
              <w:t>8</w:t>
            </w: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73AB4">
            <w:pPr>
              <w:pStyle w:val="ConsPlusNormal0"/>
            </w:pPr>
            <w:r>
              <w:t>Итого по коду счета</w:t>
            </w: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73AB4">
            <w:pPr>
              <w:pStyle w:val="ConsPlusNormal0"/>
            </w:pPr>
            <w:r>
              <w:t>Итого по коду счета</w:t>
            </w: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c>
          <w:tcPr>
            <w:tcW w:w="1644" w:type="dxa"/>
            <w:tcBorders>
              <w:left w:val="nil"/>
              <w:bottom w:val="nil"/>
            </w:tcBorders>
          </w:tcPr>
          <w:p w:rsidR="00806560" w:rsidRDefault="00873AB4">
            <w:pPr>
              <w:pStyle w:val="ConsPlusNormal0"/>
              <w:jc w:val="right"/>
            </w:pPr>
            <w:r>
              <w:t>Всего</w:t>
            </w:r>
          </w:p>
        </w:tc>
        <w:tc>
          <w:tcPr>
            <w:tcW w:w="1489" w:type="dxa"/>
          </w:tcPr>
          <w:p w:rsidR="00806560" w:rsidRDefault="00806560">
            <w:pPr>
              <w:pStyle w:val="ConsPlusNormal0"/>
            </w:pPr>
          </w:p>
        </w:tc>
        <w:tc>
          <w:tcPr>
            <w:tcW w:w="7689" w:type="dxa"/>
            <w:gridSpan w:val="6"/>
            <w:tcBorders>
              <w:bottom w:val="nil"/>
              <w:right w:val="nil"/>
            </w:tcBorders>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781" w:name="P12583"/>
      <w:bookmarkEnd w:id="781"/>
      <w:r>
        <w:t>2. Аналитическая информация о неисполненных денежных обязательствах</w:t>
      </w:r>
    </w:p>
    <w:p w:rsidR="00806560" w:rsidRDefault="00806560">
      <w:pPr>
        <w:pStyle w:val="ConsPlusNormal0"/>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89"/>
        <w:gridCol w:w="1699"/>
        <w:gridCol w:w="1646"/>
        <w:gridCol w:w="794"/>
        <w:gridCol w:w="1609"/>
        <w:gridCol w:w="737"/>
        <w:gridCol w:w="1204"/>
      </w:tblGrid>
      <w:tr w:rsidR="00806560">
        <w:tc>
          <w:tcPr>
            <w:tcW w:w="1644" w:type="dxa"/>
            <w:vMerge w:val="restart"/>
            <w:tcBorders>
              <w:left w:val="nil"/>
            </w:tcBorders>
          </w:tcPr>
          <w:p w:rsidR="00806560" w:rsidRDefault="00873AB4">
            <w:pPr>
              <w:pStyle w:val="ConsPlusNormal0"/>
              <w:jc w:val="center"/>
            </w:pPr>
            <w:r>
              <w:t>Номер (код) счета бюджетного учета</w:t>
            </w:r>
          </w:p>
        </w:tc>
        <w:tc>
          <w:tcPr>
            <w:tcW w:w="1489" w:type="dxa"/>
            <w:vMerge w:val="restart"/>
          </w:tcPr>
          <w:p w:rsidR="00806560" w:rsidRDefault="00873AB4">
            <w:pPr>
              <w:pStyle w:val="ConsPlusNormal0"/>
              <w:jc w:val="center"/>
            </w:pPr>
            <w:r>
              <w:t>Не исполнено обязательств, руб.</w:t>
            </w:r>
          </w:p>
        </w:tc>
        <w:tc>
          <w:tcPr>
            <w:tcW w:w="3345" w:type="dxa"/>
            <w:gridSpan w:val="2"/>
          </w:tcPr>
          <w:p w:rsidR="00806560" w:rsidRDefault="00873AB4">
            <w:pPr>
              <w:pStyle w:val="ConsPlusNormal0"/>
              <w:jc w:val="center"/>
            </w:pPr>
            <w:r>
              <w:t>Дата (месяц, год)</w:t>
            </w:r>
          </w:p>
        </w:tc>
        <w:tc>
          <w:tcPr>
            <w:tcW w:w="2403" w:type="dxa"/>
            <w:gridSpan w:val="2"/>
          </w:tcPr>
          <w:p w:rsidR="00806560" w:rsidRDefault="00873AB4">
            <w:pPr>
              <w:pStyle w:val="ConsPlusNormal0"/>
              <w:jc w:val="center"/>
            </w:pPr>
            <w:r>
              <w:t>Контрагент</w:t>
            </w:r>
          </w:p>
        </w:tc>
        <w:tc>
          <w:tcPr>
            <w:tcW w:w="1941" w:type="dxa"/>
            <w:gridSpan w:val="2"/>
            <w:tcBorders>
              <w:right w:val="nil"/>
            </w:tcBorders>
          </w:tcPr>
          <w:p w:rsidR="00806560" w:rsidRDefault="00873AB4">
            <w:pPr>
              <w:pStyle w:val="ConsPlusNormal0"/>
              <w:jc w:val="center"/>
            </w:pPr>
            <w:r>
              <w:t>Причина неисполнения</w:t>
            </w:r>
          </w:p>
        </w:tc>
      </w:tr>
      <w:tr w:rsidR="00806560">
        <w:tc>
          <w:tcPr>
            <w:tcW w:w="1644" w:type="dxa"/>
            <w:vMerge/>
            <w:tcBorders>
              <w:left w:val="nil"/>
            </w:tcBorders>
          </w:tcPr>
          <w:p w:rsidR="00806560" w:rsidRDefault="00806560">
            <w:pPr>
              <w:pStyle w:val="ConsPlusNormal0"/>
            </w:pPr>
          </w:p>
        </w:tc>
        <w:tc>
          <w:tcPr>
            <w:tcW w:w="1489" w:type="dxa"/>
            <w:vMerge/>
          </w:tcPr>
          <w:p w:rsidR="00806560" w:rsidRDefault="00806560">
            <w:pPr>
              <w:pStyle w:val="ConsPlusNormal0"/>
            </w:pPr>
          </w:p>
        </w:tc>
        <w:tc>
          <w:tcPr>
            <w:tcW w:w="1699" w:type="dxa"/>
          </w:tcPr>
          <w:p w:rsidR="00806560" w:rsidRDefault="00873AB4">
            <w:pPr>
              <w:pStyle w:val="ConsPlusNormal0"/>
              <w:jc w:val="center"/>
            </w:pPr>
            <w:r>
              <w:t>возникновения обязательства</w:t>
            </w:r>
          </w:p>
        </w:tc>
        <w:tc>
          <w:tcPr>
            <w:tcW w:w="1646" w:type="dxa"/>
          </w:tcPr>
          <w:p w:rsidR="00806560" w:rsidRDefault="00873AB4">
            <w:pPr>
              <w:pStyle w:val="ConsPlusNormal0"/>
              <w:jc w:val="center"/>
            </w:pPr>
            <w:r>
              <w:t>исполнения по правовому основанию</w:t>
            </w:r>
          </w:p>
        </w:tc>
        <w:tc>
          <w:tcPr>
            <w:tcW w:w="794" w:type="dxa"/>
          </w:tcPr>
          <w:p w:rsidR="00806560" w:rsidRDefault="00873AB4">
            <w:pPr>
              <w:pStyle w:val="ConsPlusNormal0"/>
              <w:jc w:val="center"/>
            </w:pPr>
            <w:r>
              <w:t>ИНН</w:t>
            </w:r>
          </w:p>
        </w:tc>
        <w:tc>
          <w:tcPr>
            <w:tcW w:w="1609" w:type="dxa"/>
          </w:tcPr>
          <w:p w:rsidR="00806560" w:rsidRDefault="00873AB4">
            <w:pPr>
              <w:pStyle w:val="ConsPlusNormal0"/>
              <w:jc w:val="center"/>
            </w:pPr>
            <w:r>
              <w:t>наименование</w:t>
            </w:r>
          </w:p>
        </w:tc>
        <w:tc>
          <w:tcPr>
            <w:tcW w:w="737" w:type="dxa"/>
          </w:tcPr>
          <w:p w:rsidR="00806560" w:rsidRDefault="00873AB4">
            <w:pPr>
              <w:pStyle w:val="ConsPlusNormal0"/>
              <w:jc w:val="center"/>
            </w:pPr>
            <w:r>
              <w:t>код</w:t>
            </w:r>
          </w:p>
        </w:tc>
        <w:tc>
          <w:tcPr>
            <w:tcW w:w="1204" w:type="dxa"/>
            <w:tcBorders>
              <w:right w:val="nil"/>
            </w:tcBorders>
          </w:tcPr>
          <w:p w:rsidR="00806560" w:rsidRDefault="00873AB4">
            <w:pPr>
              <w:pStyle w:val="ConsPlusNormal0"/>
              <w:jc w:val="center"/>
            </w:pPr>
            <w:r>
              <w:t>пояснение</w:t>
            </w:r>
          </w:p>
        </w:tc>
      </w:tr>
      <w:tr w:rsidR="00806560">
        <w:tc>
          <w:tcPr>
            <w:tcW w:w="1644" w:type="dxa"/>
            <w:tcBorders>
              <w:left w:val="nil"/>
            </w:tcBorders>
          </w:tcPr>
          <w:p w:rsidR="00806560" w:rsidRDefault="00873AB4">
            <w:pPr>
              <w:pStyle w:val="ConsPlusNormal0"/>
              <w:jc w:val="center"/>
            </w:pPr>
            <w:r>
              <w:t>1</w:t>
            </w:r>
          </w:p>
        </w:tc>
        <w:tc>
          <w:tcPr>
            <w:tcW w:w="1489" w:type="dxa"/>
          </w:tcPr>
          <w:p w:rsidR="00806560" w:rsidRDefault="00873AB4">
            <w:pPr>
              <w:pStyle w:val="ConsPlusNormal0"/>
              <w:jc w:val="center"/>
            </w:pPr>
            <w:r>
              <w:t>2</w:t>
            </w:r>
          </w:p>
        </w:tc>
        <w:tc>
          <w:tcPr>
            <w:tcW w:w="1699" w:type="dxa"/>
          </w:tcPr>
          <w:p w:rsidR="00806560" w:rsidRDefault="00873AB4">
            <w:pPr>
              <w:pStyle w:val="ConsPlusNormal0"/>
              <w:jc w:val="center"/>
            </w:pPr>
            <w:r>
              <w:t>3</w:t>
            </w:r>
          </w:p>
        </w:tc>
        <w:tc>
          <w:tcPr>
            <w:tcW w:w="1646" w:type="dxa"/>
          </w:tcPr>
          <w:p w:rsidR="00806560" w:rsidRDefault="00873AB4">
            <w:pPr>
              <w:pStyle w:val="ConsPlusNormal0"/>
              <w:jc w:val="center"/>
            </w:pPr>
            <w:r>
              <w:t>4</w:t>
            </w:r>
          </w:p>
        </w:tc>
        <w:tc>
          <w:tcPr>
            <w:tcW w:w="794" w:type="dxa"/>
          </w:tcPr>
          <w:p w:rsidR="00806560" w:rsidRDefault="00873AB4">
            <w:pPr>
              <w:pStyle w:val="ConsPlusNormal0"/>
              <w:jc w:val="center"/>
            </w:pPr>
            <w:r>
              <w:t>5</w:t>
            </w:r>
          </w:p>
        </w:tc>
        <w:tc>
          <w:tcPr>
            <w:tcW w:w="1609" w:type="dxa"/>
          </w:tcPr>
          <w:p w:rsidR="00806560" w:rsidRDefault="00873AB4">
            <w:pPr>
              <w:pStyle w:val="ConsPlusNormal0"/>
              <w:jc w:val="center"/>
            </w:pPr>
            <w:r>
              <w:t>6</w:t>
            </w:r>
          </w:p>
        </w:tc>
        <w:tc>
          <w:tcPr>
            <w:tcW w:w="737" w:type="dxa"/>
          </w:tcPr>
          <w:p w:rsidR="00806560" w:rsidRDefault="00873AB4">
            <w:pPr>
              <w:pStyle w:val="ConsPlusNormal0"/>
              <w:jc w:val="center"/>
            </w:pPr>
            <w:bookmarkStart w:id="782" w:name="P12602"/>
            <w:bookmarkEnd w:id="782"/>
            <w:r>
              <w:t>7</w:t>
            </w:r>
          </w:p>
        </w:tc>
        <w:tc>
          <w:tcPr>
            <w:tcW w:w="1204" w:type="dxa"/>
            <w:tcBorders>
              <w:right w:val="nil"/>
            </w:tcBorders>
          </w:tcPr>
          <w:p w:rsidR="00806560" w:rsidRDefault="00873AB4">
            <w:pPr>
              <w:pStyle w:val="ConsPlusNormal0"/>
              <w:jc w:val="center"/>
            </w:pPr>
            <w:r>
              <w:t>8</w:t>
            </w: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73AB4">
            <w:pPr>
              <w:pStyle w:val="ConsPlusNormal0"/>
            </w:pPr>
            <w:r>
              <w:t>Итого по коду счета</w:t>
            </w: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73AB4">
            <w:pPr>
              <w:pStyle w:val="ConsPlusNormal0"/>
            </w:pPr>
            <w:r>
              <w:t>Итого по коду счета</w:t>
            </w: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1489" w:type="dxa"/>
          </w:tcPr>
          <w:p w:rsidR="00806560" w:rsidRDefault="00806560">
            <w:pPr>
              <w:pStyle w:val="ConsPlusNormal0"/>
            </w:pPr>
          </w:p>
        </w:tc>
        <w:tc>
          <w:tcPr>
            <w:tcW w:w="1699" w:type="dxa"/>
          </w:tcPr>
          <w:p w:rsidR="00806560" w:rsidRDefault="00806560">
            <w:pPr>
              <w:pStyle w:val="ConsPlusNormal0"/>
            </w:pPr>
          </w:p>
        </w:tc>
        <w:tc>
          <w:tcPr>
            <w:tcW w:w="1646" w:type="dxa"/>
          </w:tcPr>
          <w:p w:rsidR="00806560" w:rsidRDefault="00806560">
            <w:pPr>
              <w:pStyle w:val="ConsPlusNormal0"/>
            </w:pPr>
          </w:p>
        </w:tc>
        <w:tc>
          <w:tcPr>
            <w:tcW w:w="794" w:type="dxa"/>
          </w:tcPr>
          <w:p w:rsidR="00806560" w:rsidRDefault="00806560">
            <w:pPr>
              <w:pStyle w:val="ConsPlusNormal0"/>
            </w:pPr>
          </w:p>
        </w:tc>
        <w:tc>
          <w:tcPr>
            <w:tcW w:w="1609" w:type="dxa"/>
          </w:tcPr>
          <w:p w:rsidR="00806560" w:rsidRDefault="00806560">
            <w:pPr>
              <w:pStyle w:val="ConsPlusNormal0"/>
            </w:pPr>
          </w:p>
        </w:tc>
        <w:tc>
          <w:tcPr>
            <w:tcW w:w="737"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c>
          <w:tcPr>
            <w:tcW w:w="1644" w:type="dxa"/>
            <w:tcBorders>
              <w:left w:val="nil"/>
              <w:bottom w:val="nil"/>
            </w:tcBorders>
          </w:tcPr>
          <w:p w:rsidR="00806560" w:rsidRDefault="00873AB4">
            <w:pPr>
              <w:pStyle w:val="ConsPlusNormal0"/>
              <w:jc w:val="right"/>
            </w:pPr>
            <w:r>
              <w:t>Всего</w:t>
            </w:r>
          </w:p>
        </w:tc>
        <w:tc>
          <w:tcPr>
            <w:tcW w:w="1489" w:type="dxa"/>
          </w:tcPr>
          <w:p w:rsidR="00806560" w:rsidRDefault="00806560">
            <w:pPr>
              <w:pStyle w:val="ConsPlusNormal0"/>
            </w:pPr>
          </w:p>
        </w:tc>
        <w:tc>
          <w:tcPr>
            <w:tcW w:w="7689" w:type="dxa"/>
            <w:gridSpan w:val="6"/>
            <w:tcBorders>
              <w:bottom w:val="nil"/>
              <w:right w:val="nil"/>
            </w:tcBorders>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 xml:space="preserve">                                                         Форма 0503775 с. 2</w:t>
      </w:r>
    </w:p>
    <w:p w:rsidR="00806560" w:rsidRDefault="00806560">
      <w:pPr>
        <w:pStyle w:val="ConsPlusNonformat0"/>
        <w:jc w:val="both"/>
      </w:pPr>
    </w:p>
    <w:p w:rsidR="00806560" w:rsidRDefault="00873AB4">
      <w:pPr>
        <w:pStyle w:val="ConsPlusNonformat0"/>
        <w:jc w:val="both"/>
      </w:pPr>
      <w:r>
        <w:t>3.  Аналитическая  информация  о  расходных  обязательствах, принятых сверх</w:t>
      </w:r>
    </w:p>
    <w:p w:rsidR="00806560" w:rsidRDefault="00873AB4">
      <w:pPr>
        <w:pStyle w:val="ConsPlusNonformat0"/>
        <w:jc w:val="both"/>
      </w:pPr>
      <w:r>
        <w:t>утвержденного плана финансово-хозяйственной деятельности</w:t>
      </w:r>
    </w:p>
    <w:p w:rsidR="00806560" w:rsidRDefault="00806560">
      <w:pPr>
        <w:pStyle w:val="ConsPlusNormal0"/>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964"/>
        <w:gridCol w:w="1361"/>
        <w:gridCol w:w="1247"/>
        <w:gridCol w:w="1699"/>
        <w:gridCol w:w="1354"/>
        <w:gridCol w:w="964"/>
        <w:gridCol w:w="1204"/>
      </w:tblGrid>
      <w:tr w:rsidR="00806560">
        <w:tc>
          <w:tcPr>
            <w:tcW w:w="1644" w:type="dxa"/>
            <w:vMerge w:val="restart"/>
            <w:tcBorders>
              <w:left w:val="nil"/>
            </w:tcBorders>
          </w:tcPr>
          <w:p w:rsidR="00806560" w:rsidRDefault="00873AB4">
            <w:pPr>
              <w:pStyle w:val="ConsPlusNormal0"/>
              <w:jc w:val="center"/>
            </w:pPr>
            <w:r>
              <w:t>Номер (код) счета бюджетного учета</w:t>
            </w:r>
          </w:p>
        </w:tc>
        <w:tc>
          <w:tcPr>
            <w:tcW w:w="3572" w:type="dxa"/>
            <w:gridSpan w:val="3"/>
          </w:tcPr>
          <w:p w:rsidR="00806560" w:rsidRDefault="00873AB4">
            <w:pPr>
              <w:pStyle w:val="ConsPlusNormal0"/>
              <w:jc w:val="center"/>
            </w:pPr>
            <w:r>
              <w:t>Расходные обязательства, принятые сверх утвержденного плана хозяйственной (финансовой) деятельности, руб.</w:t>
            </w:r>
          </w:p>
        </w:tc>
        <w:tc>
          <w:tcPr>
            <w:tcW w:w="3053" w:type="dxa"/>
            <w:gridSpan w:val="2"/>
            <w:vMerge w:val="restart"/>
          </w:tcPr>
          <w:p w:rsidR="00806560" w:rsidRDefault="00873AB4">
            <w:pPr>
              <w:pStyle w:val="ConsPlusNormal0"/>
              <w:jc w:val="center"/>
            </w:pPr>
            <w:r>
              <w:t>Дата (месяц, год)</w:t>
            </w:r>
          </w:p>
        </w:tc>
        <w:tc>
          <w:tcPr>
            <w:tcW w:w="2168" w:type="dxa"/>
            <w:gridSpan w:val="2"/>
            <w:vMerge w:val="restart"/>
            <w:tcBorders>
              <w:right w:val="nil"/>
            </w:tcBorders>
          </w:tcPr>
          <w:p w:rsidR="00806560" w:rsidRDefault="00873AB4">
            <w:pPr>
              <w:pStyle w:val="ConsPlusNormal0"/>
              <w:jc w:val="center"/>
            </w:pPr>
            <w:r>
              <w:t>Основание принятия обязательства</w:t>
            </w:r>
          </w:p>
        </w:tc>
      </w:tr>
      <w:tr w:rsidR="00806560">
        <w:tc>
          <w:tcPr>
            <w:tcW w:w="1644" w:type="dxa"/>
            <w:vMerge/>
            <w:tcBorders>
              <w:left w:val="nil"/>
            </w:tcBorders>
          </w:tcPr>
          <w:p w:rsidR="00806560" w:rsidRDefault="00806560">
            <w:pPr>
              <w:pStyle w:val="ConsPlusNormal0"/>
            </w:pPr>
          </w:p>
        </w:tc>
        <w:tc>
          <w:tcPr>
            <w:tcW w:w="964" w:type="dxa"/>
            <w:vMerge w:val="restart"/>
          </w:tcPr>
          <w:p w:rsidR="00806560" w:rsidRDefault="00873AB4">
            <w:pPr>
              <w:pStyle w:val="ConsPlusNormal0"/>
              <w:jc w:val="center"/>
            </w:pPr>
            <w:r>
              <w:t>всего</w:t>
            </w:r>
          </w:p>
        </w:tc>
        <w:tc>
          <w:tcPr>
            <w:tcW w:w="2608" w:type="dxa"/>
            <w:gridSpan w:val="2"/>
          </w:tcPr>
          <w:p w:rsidR="00806560" w:rsidRDefault="00873AB4">
            <w:pPr>
              <w:pStyle w:val="ConsPlusNormal0"/>
              <w:jc w:val="center"/>
            </w:pPr>
            <w:r>
              <w:t>из них</w:t>
            </w:r>
          </w:p>
        </w:tc>
        <w:tc>
          <w:tcPr>
            <w:tcW w:w="3053" w:type="dxa"/>
            <w:gridSpan w:val="2"/>
            <w:vMerge/>
          </w:tcPr>
          <w:p w:rsidR="00806560" w:rsidRDefault="00806560">
            <w:pPr>
              <w:pStyle w:val="ConsPlusNormal0"/>
            </w:pPr>
          </w:p>
        </w:tc>
        <w:tc>
          <w:tcPr>
            <w:tcW w:w="2168" w:type="dxa"/>
            <w:gridSpan w:val="2"/>
            <w:vMerge/>
            <w:tcBorders>
              <w:right w:val="nil"/>
            </w:tcBorders>
          </w:tcPr>
          <w:p w:rsidR="00806560" w:rsidRDefault="00806560">
            <w:pPr>
              <w:pStyle w:val="ConsPlusNormal0"/>
            </w:pPr>
          </w:p>
        </w:tc>
      </w:tr>
      <w:tr w:rsidR="00806560">
        <w:tc>
          <w:tcPr>
            <w:tcW w:w="1644" w:type="dxa"/>
            <w:vMerge/>
            <w:tcBorders>
              <w:left w:val="nil"/>
            </w:tcBorders>
          </w:tcPr>
          <w:p w:rsidR="00806560" w:rsidRDefault="00806560">
            <w:pPr>
              <w:pStyle w:val="ConsPlusNormal0"/>
            </w:pPr>
          </w:p>
        </w:tc>
        <w:tc>
          <w:tcPr>
            <w:tcW w:w="964" w:type="dxa"/>
            <w:vMerge/>
          </w:tcPr>
          <w:p w:rsidR="00806560" w:rsidRDefault="00806560">
            <w:pPr>
              <w:pStyle w:val="ConsPlusNormal0"/>
            </w:pPr>
          </w:p>
        </w:tc>
        <w:tc>
          <w:tcPr>
            <w:tcW w:w="1361" w:type="dxa"/>
          </w:tcPr>
          <w:p w:rsidR="00806560" w:rsidRDefault="00873AB4">
            <w:pPr>
              <w:pStyle w:val="ConsPlusNormal0"/>
              <w:jc w:val="center"/>
            </w:pPr>
            <w:r>
              <w:t>по платежам в бюджеты</w:t>
            </w:r>
          </w:p>
        </w:tc>
        <w:tc>
          <w:tcPr>
            <w:tcW w:w="1247" w:type="dxa"/>
          </w:tcPr>
          <w:p w:rsidR="00806560" w:rsidRDefault="00873AB4">
            <w:pPr>
              <w:pStyle w:val="ConsPlusNormal0"/>
              <w:jc w:val="center"/>
            </w:pPr>
            <w:r>
              <w:t>по судебным решениям</w:t>
            </w:r>
          </w:p>
        </w:tc>
        <w:tc>
          <w:tcPr>
            <w:tcW w:w="1699" w:type="dxa"/>
          </w:tcPr>
          <w:p w:rsidR="00806560" w:rsidRDefault="00873AB4">
            <w:pPr>
              <w:pStyle w:val="ConsPlusNormal0"/>
              <w:jc w:val="center"/>
            </w:pPr>
            <w:r>
              <w:t>возникновения обязательства</w:t>
            </w:r>
          </w:p>
        </w:tc>
        <w:tc>
          <w:tcPr>
            <w:tcW w:w="1354" w:type="dxa"/>
          </w:tcPr>
          <w:p w:rsidR="00806560" w:rsidRDefault="00873AB4">
            <w:pPr>
              <w:pStyle w:val="ConsPlusNormal0"/>
              <w:jc w:val="center"/>
            </w:pPr>
            <w:r>
              <w:t>исполнения по правовому основанию</w:t>
            </w:r>
          </w:p>
        </w:tc>
        <w:tc>
          <w:tcPr>
            <w:tcW w:w="964" w:type="dxa"/>
          </w:tcPr>
          <w:p w:rsidR="00806560" w:rsidRDefault="00873AB4">
            <w:pPr>
              <w:pStyle w:val="ConsPlusNormal0"/>
              <w:jc w:val="center"/>
            </w:pPr>
            <w:r>
              <w:t>код</w:t>
            </w:r>
          </w:p>
        </w:tc>
        <w:tc>
          <w:tcPr>
            <w:tcW w:w="1204" w:type="dxa"/>
            <w:tcBorders>
              <w:right w:val="nil"/>
            </w:tcBorders>
          </w:tcPr>
          <w:p w:rsidR="00806560" w:rsidRDefault="00873AB4">
            <w:pPr>
              <w:pStyle w:val="ConsPlusNormal0"/>
              <w:jc w:val="center"/>
            </w:pPr>
            <w:r>
              <w:t>пояснение</w:t>
            </w:r>
          </w:p>
        </w:tc>
      </w:tr>
      <w:tr w:rsidR="00806560">
        <w:tc>
          <w:tcPr>
            <w:tcW w:w="1644" w:type="dxa"/>
            <w:tcBorders>
              <w:left w:val="nil"/>
            </w:tcBorders>
          </w:tcPr>
          <w:p w:rsidR="00806560" w:rsidRDefault="00873AB4">
            <w:pPr>
              <w:pStyle w:val="ConsPlusNormal0"/>
              <w:jc w:val="center"/>
            </w:pPr>
            <w:r>
              <w:t>1</w:t>
            </w:r>
          </w:p>
        </w:tc>
        <w:tc>
          <w:tcPr>
            <w:tcW w:w="964" w:type="dxa"/>
          </w:tcPr>
          <w:p w:rsidR="00806560" w:rsidRDefault="00873AB4">
            <w:pPr>
              <w:pStyle w:val="ConsPlusNormal0"/>
              <w:jc w:val="center"/>
            </w:pPr>
            <w:r>
              <w:t>2</w:t>
            </w:r>
          </w:p>
        </w:tc>
        <w:tc>
          <w:tcPr>
            <w:tcW w:w="1361" w:type="dxa"/>
          </w:tcPr>
          <w:p w:rsidR="00806560" w:rsidRDefault="00873AB4">
            <w:pPr>
              <w:pStyle w:val="ConsPlusNormal0"/>
              <w:jc w:val="center"/>
            </w:pPr>
            <w:r>
              <w:t>3</w:t>
            </w:r>
          </w:p>
        </w:tc>
        <w:tc>
          <w:tcPr>
            <w:tcW w:w="1247" w:type="dxa"/>
          </w:tcPr>
          <w:p w:rsidR="00806560" w:rsidRDefault="00873AB4">
            <w:pPr>
              <w:pStyle w:val="ConsPlusNormal0"/>
              <w:jc w:val="center"/>
            </w:pPr>
            <w:r>
              <w:t>4</w:t>
            </w:r>
          </w:p>
        </w:tc>
        <w:tc>
          <w:tcPr>
            <w:tcW w:w="1699" w:type="dxa"/>
          </w:tcPr>
          <w:p w:rsidR="00806560" w:rsidRDefault="00873AB4">
            <w:pPr>
              <w:pStyle w:val="ConsPlusNormal0"/>
              <w:jc w:val="center"/>
            </w:pPr>
            <w:r>
              <w:t>5</w:t>
            </w:r>
          </w:p>
        </w:tc>
        <w:tc>
          <w:tcPr>
            <w:tcW w:w="1354" w:type="dxa"/>
          </w:tcPr>
          <w:p w:rsidR="00806560" w:rsidRDefault="00873AB4">
            <w:pPr>
              <w:pStyle w:val="ConsPlusNormal0"/>
              <w:jc w:val="center"/>
            </w:pPr>
            <w:r>
              <w:t>6</w:t>
            </w:r>
          </w:p>
        </w:tc>
        <w:tc>
          <w:tcPr>
            <w:tcW w:w="964" w:type="dxa"/>
          </w:tcPr>
          <w:p w:rsidR="00806560" w:rsidRDefault="00873AB4">
            <w:pPr>
              <w:pStyle w:val="ConsPlusNormal0"/>
              <w:jc w:val="center"/>
            </w:pPr>
            <w:bookmarkStart w:id="783" w:name="P12687"/>
            <w:bookmarkEnd w:id="783"/>
            <w:r>
              <w:t>7</w:t>
            </w:r>
          </w:p>
        </w:tc>
        <w:tc>
          <w:tcPr>
            <w:tcW w:w="1204" w:type="dxa"/>
            <w:tcBorders>
              <w:right w:val="nil"/>
            </w:tcBorders>
          </w:tcPr>
          <w:p w:rsidR="00806560" w:rsidRDefault="00873AB4">
            <w:pPr>
              <w:pStyle w:val="ConsPlusNormal0"/>
              <w:jc w:val="center"/>
            </w:pPr>
            <w:bookmarkStart w:id="784" w:name="P12688"/>
            <w:bookmarkEnd w:id="784"/>
            <w:r>
              <w:t>8</w:t>
            </w: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73AB4">
            <w:pPr>
              <w:pStyle w:val="ConsPlusNormal0"/>
            </w:pPr>
            <w:r>
              <w:t>Итого по коду счета</w:t>
            </w: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73AB4">
            <w:pPr>
              <w:pStyle w:val="ConsPlusNormal0"/>
            </w:pPr>
            <w:r>
              <w:t>Итого по коду счета</w:t>
            </w: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blPrEx>
          <w:tblBorders>
            <w:left w:val="single" w:sz="4" w:space="0" w:color="auto"/>
          </w:tblBorders>
        </w:tblPrEx>
        <w:tc>
          <w:tcPr>
            <w:tcW w:w="1644" w:type="dxa"/>
          </w:tcPr>
          <w:p w:rsidR="00806560" w:rsidRDefault="00806560">
            <w:pPr>
              <w:pStyle w:val="ConsPlusNormal0"/>
            </w:pPr>
          </w:p>
        </w:tc>
        <w:tc>
          <w:tcPr>
            <w:tcW w:w="964" w:type="dxa"/>
          </w:tcPr>
          <w:p w:rsidR="00806560" w:rsidRDefault="00806560">
            <w:pPr>
              <w:pStyle w:val="ConsPlusNormal0"/>
            </w:pPr>
          </w:p>
        </w:tc>
        <w:tc>
          <w:tcPr>
            <w:tcW w:w="1361" w:type="dxa"/>
          </w:tcPr>
          <w:p w:rsidR="00806560" w:rsidRDefault="00806560">
            <w:pPr>
              <w:pStyle w:val="ConsPlusNormal0"/>
            </w:pPr>
          </w:p>
        </w:tc>
        <w:tc>
          <w:tcPr>
            <w:tcW w:w="1247" w:type="dxa"/>
          </w:tcPr>
          <w:p w:rsidR="00806560" w:rsidRDefault="00806560">
            <w:pPr>
              <w:pStyle w:val="ConsPlusNormal0"/>
            </w:pPr>
          </w:p>
        </w:tc>
        <w:tc>
          <w:tcPr>
            <w:tcW w:w="1699" w:type="dxa"/>
          </w:tcPr>
          <w:p w:rsidR="00806560" w:rsidRDefault="00806560">
            <w:pPr>
              <w:pStyle w:val="ConsPlusNormal0"/>
            </w:pPr>
          </w:p>
        </w:tc>
        <w:tc>
          <w:tcPr>
            <w:tcW w:w="1354" w:type="dxa"/>
          </w:tcPr>
          <w:p w:rsidR="00806560" w:rsidRDefault="00806560">
            <w:pPr>
              <w:pStyle w:val="ConsPlusNormal0"/>
            </w:pPr>
          </w:p>
        </w:tc>
        <w:tc>
          <w:tcPr>
            <w:tcW w:w="964" w:type="dxa"/>
          </w:tcPr>
          <w:p w:rsidR="00806560" w:rsidRDefault="00806560">
            <w:pPr>
              <w:pStyle w:val="ConsPlusNormal0"/>
            </w:pPr>
          </w:p>
        </w:tc>
        <w:tc>
          <w:tcPr>
            <w:tcW w:w="1204" w:type="dxa"/>
            <w:tcBorders>
              <w:right w:val="nil"/>
            </w:tcBorders>
          </w:tcPr>
          <w:p w:rsidR="00806560" w:rsidRDefault="00806560">
            <w:pPr>
              <w:pStyle w:val="ConsPlusNormal0"/>
            </w:pPr>
          </w:p>
        </w:tc>
      </w:tr>
      <w:tr w:rsidR="00806560">
        <w:tc>
          <w:tcPr>
            <w:tcW w:w="1644" w:type="dxa"/>
            <w:tcBorders>
              <w:left w:val="nil"/>
              <w:bottom w:val="nil"/>
            </w:tcBorders>
          </w:tcPr>
          <w:p w:rsidR="00806560" w:rsidRDefault="00873AB4">
            <w:pPr>
              <w:pStyle w:val="ConsPlusNormal0"/>
              <w:jc w:val="right"/>
            </w:pPr>
            <w:r>
              <w:t>Всего</w:t>
            </w:r>
          </w:p>
        </w:tc>
        <w:tc>
          <w:tcPr>
            <w:tcW w:w="964" w:type="dxa"/>
          </w:tcPr>
          <w:p w:rsidR="00806560" w:rsidRDefault="00806560">
            <w:pPr>
              <w:pStyle w:val="ConsPlusNormal0"/>
            </w:pPr>
          </w:p>
        </w:tc>
        <w:tc>
          <w:tcPr>
            <w:tcW w:w="7829" w:type="dxa"/>
            <w:gridSpan w:val="6"/>
            <w:tcBorders>
              <w:bottom w:val="nil"/>
              <w:right w:val="nil"/>
            </w:tcBorders>
          </w:tcPr>
          <w:p w:rsidR="00806560" w:rsidRDefault="00806560">
            <w:pPr>
              <w:pStyle w:val="ConsPlusNormal0"/>
            </w:pPr>
          </w:p>
        </w:tc>
      </w:tr>
    </w:tbl>
    <w:p w:rsidR="00806560" w:rsidRDefault="00806560">
      <w:pPr>
        <w:pStyle w:val="ConsPlusNormal0"/>
        <w:sectPr w:rsidR="00806560">
          <w:headerReference w:type="default" r:id="rId742"/>
          <w:footerReference w:type="default" r:id="rId743"/>
          <w:headerReference w:type="first" r:id="rId744"/>
          <w:footerReference w:type="first" r:id="rId745"/>
          <w:pgSz w:w="16838" w:h="11906" w:orient="landscape"/>
          <w:pgMar w:top="1133" w:right="1440" w:bottom="566" w:left="1440" w:header="0" w:footer="0" w:gutter="0"/>
          <w:cols w:space="720"/>
          <w:titlePg/>
        </w:sectPr>
      </w:pPr>
    </w:p>
    <w:p w:rsidR="00806560" w:rsidRDefault="00806560">
      <w:pPr>
        <w:pStyle w:val="ConsPlusNormal0"/>
        <w:jc w:val="both"/>
      </w:pPr>
    </w:p>
    <w:p w:rsidR="00806560" w:rsidRDefault="00873AB4">
      <w:pPr>
        <w:pStyle w:val="ConsPlusNonformat0"/>
        <w:jc w:val="both"/>
      </w:pPr>
      <w:bookmarkStart w:id="785" w:name="P12773"/>
      <w:bookmarkEnd w:id="785"/>
      <w:r>
        <w:t>4.   Аналитическая  информация  об  экономии  при  заключении  договоров  с</w:t>
      </w:r>
    </w:p>
    <w:p w:rsidR="00806560" w:rsidRDefault="00873AB4">
      <w:pPr>
        <w:pStyle w:val="ConsPlusNonformat0"/>
        <w:jc w:val="both"/>
      </w:pPr>
      <w:r>
        <w:t>применением конкурентных способов</w:t>
      </w:r>
    </w:p>
    <w:p w:rsidR="00806560" w:rsidRDefault="00806560">
      <w:pPr>
        <w:pStyle w:val="ConsPlusNormal0"/>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54"/>
        <w:gridCol w:w="2041"/>
        <w:gridCol w:w="2551"/>
      </w:tblGrid>
      <w:tr w:rsidR="00806560">
        <w:tc>
          <w:tcPr>
            <w:tcW w:w="2268" w:type="dxa"/>
            <w:tcBorders>
              <w:left w:val="nil"/>
            </w:tcBorders>
          </w:tcPr>
          <w:p w:rsidR="00806560" w:rsidRDefault="00873AB4">
            <w:pPr>
              <w:pStyle w:val="ConsPlusNormal0"/>
              <w:jc w:val="center"/>
            </w:pPr>
            <w:r>
              <w:t>Номер (код) счета бюджетного учета</w:t>
            </w:r>
          </w:p>
        </w:tc>
        <w:tc>
          <w:tcPr>
            <w:tcW w:w="2154" w:type="dxa"/>
          </w:tcPr>
          <w:p w:rsidR="00806560" w:rsidRDefault="00873AB4">
            <w:pPr>
              <w:pStyle w:val="ConsPlusNormal0"/>
              <w:jc w:val="center"/>
            </w:pPr>
            <w:r>
              <w:t>Обязательства, принимаемые с применением конкурентных способов, руб.</w:t>
            </w:r>
          </w:p>
        </w:tc>
        <w:tc>
          <w:tcPr>
            <w:tcW w:w="2041" w:type="dxa"/>
          </w:tcPr>
          <w:p w:rsidR="00806560" w:rsidRDefault="00873AB4">
            <w:pPr>
              <w:pStyle w:val="ConsPlusNormal0"/>
              <w:jc w:val="center"/>
            </w:pPr>
            <w:r>
              <w:t>Принято обязательс</w:t>
            </w:r>
            <w:r>
              <w:t>тв по контрактам, руб.</w:t>
            </w:r>
          </w:p>
        </w:tc>
        <w:tc>
          <w:tcPr>
            <w:tcW w:w="2551" w:type="dxa"/>
            <w:tcBorders>
              <w:right w:val="nil"/>
            </w:tcBorders>
          </w:tcPr>
          <w:p w:rsidR="00806560" w:rsidRDefault="00873AB4">
            <w:pPr>
              <w:pStyle w:val="ConsPlusNormal0"/>
              <w:jc w:val="center"/>
            </w:pPr>
            <w:r>
              <w:t>Экономия в результате применения конкурентных способов, руб.</w:t>
            </w:r>
          </w:p>
        </w:tc>
      </w:tr>
      <w:tr w:rsidR="00806560">
        <w:tc>
          <w:tcPr>
            <w:tcW w:w="2268" w:type="dxa"/>
            <w:tcBorders>
              <w:left w:val="nil"/>
            </w:tcBorders>
          </w:tcPr>
          <w:p w:rsidR="00806560" w:rsidRDefault="00873AB4">
            <w:pPr>
              <w:pStyle w:val="ConsPlusNormal0"/>
              <w:jc w:val="center"/>
            </w:pPr>
            <w:bookmarkStart w:id="786" w:name="P12780"/>
            <w:bookmarkEnd w:id="786"/>
            <w:r>
              <w:t>1</w:t>
            </w:r>
          </w:p>
        </w:tc>
        <w:tc>
          <w:tcPr>
            <w:tcW w:w="2154" w:type="dxa"/>
          </w:tcPr>
          <w:p w:rsidR="00806560" w:rsidRDefault="00873AB4">
            <w:pPr>
              <w:pStyle w:val="ConsPlusNormal0"/>
              <w:jc w:val="center"/>
            </w:pPr>
            <w:bookmarkStart w:id="787" w:name="P12781"/>
            <w:bookmarkEnd w:id="787"/>
            <w:r>
              <w:t>2</w:t>
            </w:r>
          </w:p>
        </w:tc>
        <w:tc>
          <w:tcPr>
            <w:tcW w:w="2041" w:type="dxa"/>
          </w:tcPr>
          <w:p w:rsidR="00806560" w:rsidRDefault="00873AB4">
            <w:pPr>
              <w:pStyle w:val="ConsPlusNormal0"/>
              <w:jc w:val="center"/>
            </w:pPr>
            <w:bookmarkStart w:id="788" w:name="P12782"/>
            <w:bookmarkEnd w:id="788"/>
            <w:r>
              <w:t>3</w:t>
            </w:r>
          </w:p>
        </w:tc>
        <w:tc>
          <w:tcPr>
            <w:tcW w:w="2551" w:type="dxa"/>
            <w:tcBorders>
              <w:right w:val="nil"/>
            </w:tcBorders>
          </w:tcPr>
          <w:p w:rsidR="00806560" w:rsidRDefault="00873AB4">
            <w:pPr>
              <w:pStyle w:val="ConsPlusNormal0"/>
              <w:jc w:val="center"/>
            </w:pPr>
            <w:bookmarkStart w:id="789" w:name="P12783"/>
            <w:bookmarkEnd w:id="789"/>
            <w:r>
              <w:t>4</w:t>
            </w:r>
          </w:p>
        </w:tc>
      </w:tr>
      <w:tr w:rsidR="00806560">
        <w:tblPrEx>
          <w:tblBorders>
            <w:left w:val="single" w:sz="4" w:space="0" w:color="auto"/>
          </w:tblBorders>
        </w:tblPrEx>
        <w:tc>
          <w:tcPr>
            <w:tcW w:w="2268" w:type="dxa"/>
          </w:tcPr>
          <w:p w:rsidR="00806560" w:rsidRDefault="00806560">
            <w:pPr>
              <w:pStyle w:val="ConsPlusNormal0"/>
            </w:pP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06560">
            <w:pPr>
              <w:pStyle w:val="ConsPlusNormal0"/>
            </w:pP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06560">
            <w:pPr>
              <w:pStyle w:val="ConsPlusNormal0"/>
            </w:pP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73AB4">
            <w:pPr>
              <w:pStyle w:val="ConsPlusNormal0"/>
            </w:pPr>
            <w:r>
              <w:t>Итого по коду счета</w:t>
            </w: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06560">
            <w:pPr>
              <w:pStyle w:val="ConsPlusNormal0"/>
            </w:pP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06560">
            <w:pPr>
              <w:pStyle w:val="ConsPlusNormal0"/>
            </w:pP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06560">
            <w:pPr>
              <w:pStyle w:val="ConsPlusNormal0"/>
            </w:pP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73AB4">
            <w:pPr>
              <w:pStyle w:val="ConsPlusNormal0"/>
            </w:pPr>
            <w:r>
              <w:t>Итого по коду счета</w:t>
            </w: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blPrEx>
          <w:tblBorders>
            <w:left w:val="single" w:sz="4" w:space="0" w:color="auto"/>
          </w:tblBorders>
        </w:tblPrEx>
        <w:tc>
          <w:tcPr>
            <w:tcW w:w="2268" w:type="dxa"/>
          </w:tcPr>
          <w:p w:rsidR="00806560" w:rsidRDefault="00806560">
            <w:pPr>
              <w:pStyle w:val="ConsPlusNormal0"/>
            </w:pPr>
          </w:p>
        </w:tc>
        <w:tc>
          <w:tcPr>
            <w:tcW w:w="2154" w:type="dxa"/>
          </w:tcPr>
          <w:p w:rsidR="00806560" w:rsidRDefault="00806560">
            <w:pPr>
              <w:pStyle w:val="ConsPlusNormal0"/>
            </w:pPr>
          </w:p>
        </w:tc>
        <w:tc>
          <w:tcPr>
            <w:tcW w:w="2041" w:type="dxa"/>
          </w:tcPr>
          <w:p w:rsidR="00806560" w:rsidRDefault="00806560">
            <w:pPr>
              <w:pStyle w:val="ConsPlusNormal0"/>
            </w:pPr>
          </w:p>
        </w:tc>
        <w:tc>
          <w:tcPr>
            <w:tcW w:w="2551" w:type="dxa"/>
            <w:tcBorders>
              <w:right w:val="nil"/>
            </w:tcBorders>
          </w:tcPr>
          <w:p w:rsidR="00806560" w:rsidRDefault="00806560">
            <w:pPr>
              <w:pStyle w:val="ConsPlusNormal0"/>
            </w:pPr>
          </w:p>
        </w:tc>
      </w:tr>
      <w:tr w:rsidR="00806560">
        <w:tc>
          <w:tcPr>
            <w:tcW w:w="2268" w:type="dxa"/>
            <w:tcBorders>
              <w:left w:val="nil"/>
              <w:bottom w:val="nil"/>
            </w:tcBorders>
          </w:tcPr>
          <w:p w:rsidR="00806560" w:rsidRDefault="00873AB4">
            <w:pPr>
              <w:pStyle w:val="ConsPlusNormal0"/>
              <w:jc w:val="right"/>
            </w:pPr>
            <w:r>
              <w:t>Всего</w:t>
            </w:r>
          </w:p>
        </w:tc>
        <w:tc>
          <w:tcPr>
            <w:tcW w:w="2154" w:type="dxa"/>
          </w:tcPr>
          <w:p w:rsidR="00806560" w:rsidRDefault="00806560">
            <w:pPr>
              <w:pStyle w:val="ConsPlusNormal0"/>
            </w:pPr>
          </w:p>
        </w:tc>
        <w:tc>
          <w:tcPr>
            <w:tcW w:w="4592" w:type="dxa"/>
            <w:gridSpan w:val="2"/>
            <w:tcBorders>
              <w:bottom w:val="nil"/>
              <w:right w:val="nil"/>
            </w:tcBorders>
          </w:tcPr>
          <w:p w:rsidR="00806560" w:rsidRDefault="00806560">
            <w:pPr>
              <w:pStyle w:val="ConsPlusNormal0"/>
            </w:pPr>
          </w:p>
        </w:tc>
      </w:tr>
    </w:tbl>
    <w:p w:rsidR="00806560" w:rsidRDefault="00806560">
      <w:pPr>
        <w:pStyle w:val="ConsPlusNormal0"/>
        <w:jc w:val="both"/>
      </w:pPr>
    </w:p>
    <w:p w:rsidR="00806560" w:rsidRDefault="00806560">
      <w:pPr>
        <w:pStyle w:val="ConsPlusNormal0"/>
        <w:jc w:val="both"/>
      </w:pPr>
    </w:p>
    <w:p w:rsidR="00806560" w:rsidRDefault="00806560">
      <w:pPr>
        <w:pStyle w:val="ConsPlusNormal0"/>
        <w:jc w:val="both"/>
      </w:pPr>
    </w:p>
    <w:p w:rsidR="00806560" w:rsidRDefault="00873AB4">
      <w:pPr>
        <w:pStyle w:val="ConsPlusNormal0"/>
        <w:jc w:val="center"/>
        <w:outlineLvl w:val="4"/>
      </w:pPr>
      <w:r>
        <w:t>Форма</w:t>
      </w:r>
    </w:p>
    <w:p w:rsidR="00806560" w:rsidRDefault="00873AB4">
      <w:pPr>
        <w:pStyle w:val="ConsPlusNormal0"/>
        <w:jc w:val="center"/>
      </w:pPr>
      <w:r>
        <w:t>"Сведения о задолженности по ущербу, хищениям денежных</w:t>
      </w:r>
    </w:p>
    <w:p w:rsidR="00806560" w:rsidRDefault="00873AB4">
      <w:pPr>
        <w:pStyle w:val="ConsPlusNormal0"/>
        <w:jc w:val="center"/>
      </w:pPr>
      <w:r>
        <w:t>средств и материальных ценностей"</w:t>
      </w:r>
    </w:p>
    <w:p w:rsidR="00806560" w:rsidRDefault="00806560">
      <w:pPr>
        <w:pStyle w:val="ConsPlusNormal0"/>
        <w:jc w:val="both"/>
      </w:pPr>
    </w:p>
    <w:p w:rsidR="00806560" w:rsidRDefault="00873AB4">
      <w:pPr>
        <w:pStyle w:val="ConsPlusNormal0"/>
        <w:ind w:firstLine="540"/>
        <w:jc w:val="both"/>
      </w:pPr>
      <w:r>
        <w:t xml:space="preserve">Исключена. - </w:t>
      </w:r>
      <w:hyperlink r:id="rId746"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w:t>
        </w:r>
      </w:hyperlink>
      <w:r>
        <w:t xml:space="preserve"> Минфина России от 17.12.2015 N 199н.</w:t>
      </w:r>
    </w:p>
    <w:p w:rsidR="00806560" w:rsidRDefault="00806560">
      <w:pPr>
        <w:pStyle w:val="ConsPlusNormal0"/>
        <w:jc w:val="both"/>
      </w:pPr>
    </w:p>
    <w:p w:rsidR="00806560" w:rsidRDefault="00806560">
      <w:pPr>
        <w:pStyle w:val="ConsPlusNormal0"/>
        <w:jc w:val="both"/>
      </w:pPr>
    </w:p>
    <w:p w:rsidR="00806560" w:rsidRDefault="00806560">
      <w:pPr>
        <w:pStyle w:val="ConsPlusNormal0"/>
        <w:jc w:val="both"/>
      </w:pPr>
    </w:p>
    <w:p w:rsidR="00806560" w:rsidRDefault="00873AB4">
      <w:pPr>
        <w:pStyle w:val="ConsPlusNonformat0"/>
        <w:jc w:val="both"/>
      </w:pPr>
      <w:r>
        <w:t xml:space="preserve">                                 </w:t>
      </w:r>
      <w:r>
        <w:t xml:space="preserve">                               ┌─────────┐</w:t>
      </w:r>
    </w:p>
    <w:p w:rsidR="00806560" w:rsidRDefault="00873AB4">
      <w:pPr>
        <w:pStyle w:val="ConsPlusNonformat0"/>
        <w:jc w:val="both"/>
      </w:pPr>
      <w:r>
        <w:t xml:space="preserve">                                              Код формы по </w:t>
      </w:r>
      <w:hyperlink r:id="rId747"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r>
        <w:t xml:space="preserve"> │ 0503779 │</w:t>
      </w:r>
    </w:p>
    <w:p w:rsidR="00806560" w:rsidRDefault="00873AB4">
      <w:pPr>
        <w:pStyle w:val="ConsPlusNonformat0"/>
        <w:jc w:val="both"/>
      </w:pPr>
      <w:r>
        <w:t xml:space="preserve">                                                                └─────────┘</w:t>
      </w:r>
    </w:p>
    <w:p w:rsidR="00806560" w:rsidRDefault="00806560">
      <w:pPr>
        <w:pStyle w:val="ConsPlusNonformat0"/>
        <w:jc w:val="both"/>
      </w:pPr>
    </w:p>
    <w:p w:rsidR="00806560" w:rsidRDefault="00873AB4">
      <w:pPr>
        <w:pStyle w:val="ConsPlusNonformat0"/>
        <w:jc w:val="both"/>
      </w:pPr>
      <w:bookmarkStart w:id="790" w:name="P12838"/>
      <w:bookmarkEnd w:id="790"/>
      <w:r>
        <w:t xml:space="preserve">             Сведения об остатках денежных средств учреждения</w:t>
      </w:r>
    </w:p>
    <w:p w:rsidR="00806560" w:rsidRDefault="00806560">
      <w:pPr>
        <w:pStyle w:val="ConsPlusNonformat0"/>
        <w:jc w:val="both"/>
      </w:pPr>
    </w:p>
    <w:p w:rsidR="00806560" w:rsidRDefault="00873AB4">
      <w:pPr>
        <w:pStyle w:val="ConsPlusNonformat0"/>
        <w:jc w:val="both"/>
      </w:pPr>
      <w:r>
        <w:t>Вид деятельности           ________________________________________________</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68"/>
        <w:gridCol w:w="2104"/>
        <w:gridCol w:w="1114"/>
        <w:gridCol w:w="1234"/>
        <w:gridCol w:w="1968"/>
        <w:gridCol w:w="1682"/>
      </w:tblGrid>
      <w:tr w:rsidR="00806560">
        <w:tc>
          <w:tcPr>
            <w:tcW w:w="1968" w:type="dxa"/>
            <w:vMerge w:val="restart"/>
            <w:tcBorders>
              <w:left w:val="nil"/>
            </w:tcBorders>
          </w:tcPr>
          <w:p w:rsidR="00806560" w:rsidRDefault="00873AB4">
            <w:pPr>
              <w:pStyle w:val="ConsPlusNormal0"/>
              <w:jc w:val="center"/>
            </w:pPr>
            <w:r>
              <w:t xml:space="preserve">Номер счета (банковского (лицевого) счета/код валюты по </w:t>
            </w:r>
            <w:hyperlink r:id="rId748" w:tooltip="&quot;ОК (МК (ИСО 4217) 003-97) 014-2000. Общероссийский классификатор валют&quot; (утв. Постановлением Госстандарта России от 25.12.2000 N 405-ст) (ред. от 10.11.2025) {КонсультантПлюс}">
              <w:r>
                <w:rPr>
                  <w:color w:val="0000FF"/>
                </w:rPr>
                <w:t>ОКВ</w:t>
              </w:r>
            </w:hyperlink>
            <w:r>
              <w:t>)</w:t>
            </w:r>
          </w:p>
        </w:tc>
        <w:tc>
          <w:tcPr>
            <w:tcW w:w="2104" w:type="dxa"/>
            <w:vMerge w:val="restart"/>
          </w:tcPr>
          <w:p w:rsidR="00806560" w:rsidRDefault="00873AB4">
            <w:pPr>
              <w:pStyle w:val="ConsPlusNormal0"/>
              <w:jc w:val="center"/>
            </w:pPr>
            <w:r>
              <w:t>Код счета бухгалтерского учета</w:t>
            </w:r>
          </w:p>
        </w:tc>
        <w:tc>
          <w:tcPr>
            <w:tcW w:w="2348" w:type="dxa"/>
            <w:gridSpan w:val="2"/>
          </w:tcPr>
          <w:p w:rsidR="00806560" w:rsidRDefault="00873AB4">
            <w:pPr>
              <w:pStyle w:val="ConsPlusNormal0"/>
              <w:jc w:val="center"/>
            </w:pPr>
            <w:r>
              <w:t>На начало года</w:t>
            </w:r>
          </w:p>
        </w:tc>
        <w:tc>
          <w:tcPr>
            <w:tcW w:w="3650" w:type="dxa"/>
            <w:gridSpan w:val="2"/>
            <w:tcBorders>
              <w:right w:val="nil"/>
            </w:tcBorders>
          </w:tcPr>
          <w:p w:rsidR="00806560" w:rsidRDefault="00873AB4">
            <w:pPr>
              <w:pStyle w:val="ConsPlusNormal0"/>
              <w:jc w:val="center"/>
            </w:pPr>
            <w:r>
              <w:t>На конец отчетного периода</w:t>
            </w:r>
          </w:p>
        </w:tc>
      </w:tr>
      <w:tr w:rsidR="00806560">
        <w:tc>
          <w:tcPr>
            <w:tcW w:w="1968" w:type="dxa"/>
            <w:vMerge/>
            <w:tcBorders>
              <w:left w:val="nil"/>
            </w:tcBorders>
          </w:tcPr>
          <w:p w:rsidR="00806560" w:rsidRDefault="00806560">
            <w:pPr>
              <w:pStyle w:val="ConsPlusNormal0"/>
            </w:pPr>
          </w:p>
        </w:tc>
        <w:tc>
          <w:tcPr>
            <w:tcW w:w="2104" w:type="dxa"/>
            <w:vMerge/>
          </w:tcPr>
          <w:p w:rsidR="00806560" w:rsidRDefault="00806560">
            <w:pPr>
              <w:pStyle w:val="ConsPlusNormal0"/>
            </w:pPr>
          </w:p>
        </w:tc>
        <w:tc>
          <w:tcPr>
            <w:tcW w:w="1114" w:type="dxa"/>
          </w:tcPr>
          <w:p w:rsidR="00806560" w:rsidRDefault="00873AB4">
            <w:pPr>
              <w:pStyle w:val="ConsPlusNormal0"/>
              <w:jc w:val="center"/>
            </w:pPr>
            <w:r>
              <w:t>остаток средств на счете</w:t>
            </w:r>
          </w:p>
        </w:tc>
        <w:tc>
          <w:tcPr>
            <w:tcW w:w="1234" w:type="dxa"/>
          </w:tcPr>
          <w:p w:rsidR="00806560" w:rsidRDefault="00873AB4">
            <w:pPr>
              <w:pStyle w:val="ConsPlusNormal0"/>
              <w:jc w:val="center"/>
            </w:pPr>
            <w:r>
              <w:t>средства в пути</w:t>
            </w:r>
          </w:p>
        </w:tc>
        <w:tc>
          <w:tcPr>
            <w:tcW w:w="1968" w:type="dxa"/>
          </w:tcPr>
          <w:p w:rsidR="00806560" w:rsidRDefault="00873AB4">
            <w:pPr>
              <w:pStyle w:val="ConsPlusNormal0"/>
              <w:jc w:val="center"/>
            </w:pPr>
            <w:r>
              <w:t>остаток средств на счете</w:t>
            </w:r>
          </w:p>
        </w:tc>
        <w:tc>
          <w:tcPr>
            <w:tcW w:w="1682" w:type="dxa"/>
            <w:tcBorders>
              <w:right w:val="nil"/>
            </w:tcBorders>
          </w:tcPr>
          <w:p w:rsidR="00806560" w:rsidRDefault="00873AB4">
            <w:pPr>
              <w:pStyle w:val="ConsPlusNormal0"/>
              <w:jc w:val="center"/>
            </w:pPr>
            <w:r>
              <w:t>средства в пути</w:t>
            </w:r>
          </w:p>
        </w:tc>
      </w:tr>
      <w:tr w:rsidR="00806560">
        <w:tc>
          <w:tcPr>
            <w:tcW w:w="1968" w:type="dxa"/>
            <w:tcBorders>
              <w:left w:val="nil"/>
            </w:tcBorders>
          </w:tcPr>
          <w:p w:rsidR="00806560" w:rsidRDefault="00873AB4">
            <w:pPr>
              <w:pStyle w:val="ConsPlusNormal0"/>
              <w:jc w:val="center"/>
            </w:pPr>
            <w:bookmarkStart w:id="791" w:name="P12850"/>
            <w:bookmarkEnd w:id="791"/>
            <w:r>
              <w:t>1</w:t>
            </w:r>
          </w:p>
        </w:tc>
        <w:tc>
          <w:tcPr>
            <w:tcW w:w="2104" w:type="dxa"/>
          </w:tcPr>
          <w:p w:rsidR="00806560" w:rsidRDefault="00873AB4">
            <w:pPr>
              <w:pStyle w:val="ConsPlusNormal0"/>
              <w:jc w:val="center"/>
            </w:pPr>
            <w:r>
              <w:t>2</w:t>
            </w:r>
          </w:p>
        </w:tc>
        <w:tc>
          <w:tcPr>
            <w:tcW w:w="1114" w:type="dxa"/>
          </w:tcPr>
          <w:p w:rsidR="00806560" w:rsidRDefault="00873AB4">
            <w:pPr>
              <w:pStyle w:val="ConsPlusNormal0"/>
              <w:jc w:val="center"/>
            </w:pPr>
            <w:r>
              <w:t>3</w:t>
            </w:r>
          </w:p>
        </w:tc>
        <w:tc>
          <w:tcPr>
            <w:tcW w:w="1234" w:type="dxa"/>
          </w:tcPr>
          <w:p w:rsidR="00806560" w:rsidRDefault="00873AB4">
            <w:pPr>
              <w:pStyle w:val="ConsPlusNormal0"/>
              <w:jc w:val="center"/>
            </w:pPr>
            <w:r>
              <w:t>4</w:t>
            </w:r>
          </w:p>
        </w:tc>
        <w:tc>
          <w:tcPr>
            <w:tcW w:w="1968" w:type="dxa"/>
          </w:tcPr>
          <w:p w:rsidR="00806560" w:rsidRDefault="00873AB4">
            <w:pPr>
              <w:pStyle w:val="ConsPlusNormal0"/>
              <w:jc w:val="center"/>
            </w:pPr>
            <w:r>
              <w:t>5</w:t>
            </w:r>
          </w:p>
        </w:tc>
        <w:tc>
          <w:tcPr>
            <w:tcW w:w="1682" w:type="dxa"/>
            <w:tcBorders>
              <w:right w:val="nil"/>
            </w:tcBorders>
          </w:tcPr>
          <w:p w:rsidR="00806560" w:rsidRDefault="00873AB4">
            <w:pPr>
              <w:pStyle w:val="ConsPlusNormal0"/>
              <w:jc w:val="center"/>
            </w:pPr>
            <w:r>
              <w:t>6</w:t>
            </w:r>
          </w:p>
        </w:tc>
      </w:tr>
      <w:tr w:rsidR="00806560">
        <w:tblPrEx>
          <w:tblBorders>
            <w:right w:val="single" w:sz="4" w:space="0" w:color="auto"/>
          </w:tblBorders>
        </w:tblPrEx>
        <w:tc>
          <w:tcPr>
            <w:tcW w:w="1968" w:type="dxa"/>
            <w:tcBorders>
              <w:left w:val="nil"/>
            </w:tcBorders>
          </w:tcPr>
          <w:p w:rsidR="00806560" w:rsidRDefault="00873AB4">
            <w:pPr>
              <w:pStyle w:val="ConsPlusNormal0"/>
              <w:jc w:val="center"/>
            </w:pPr>
            <w:bookmarkStart w:id="792" w:name="P12856"/>
            <w:bookmarkEnd w:id="792"/>
            <w:r>
              <w:t>1. Счета в кредитных организациях</w:t>
            </w:r>
          </w:p>
        </w:tc>
        <w:tc>
          <w:tcPr>
            <w:tcW w:w="2104" w:type="dxa"/>
          </w:tcPr>
          <w:p w:rsidR="00806560" w:rsidRDefault="00873AB4">
            <w:pPr>
              <w:pStyle w:val="ConsPlusNormal0"/>
              <w:jc w:val="center"/>
            </w:pPr>
            <w:r>
              <w:t>020120000</w:t>
            </w:r>
          </w:p>
        </w:tc>
        <w:tc>
          <w:tcPr>
            <w:tcW w:w="1114" w:type="dxa"/>
          </w:tcPr>
          <w:p w:rsidR="00806560" w:rsidRDefault="00806560">
            <w:pPr>
              <w:pStyle w:val="ConsPlusNormal0"/>
              <w:jc w:val="center"/>
            </w:pPr>
          </w:p>
        </w:tc>
        <w:tc>
          <w:tcPr>
            <w:tcW w:w="1234" w:type="dxa"/>
          </w:tcPr>
          <w:p w:rsidR="00806560" w:rsidRDefault="00806560">
            <w:pPr>
              <w:pStyle w:val="ConsPlusNormal0"/>
              <w:jc w:val="center"/>
            </w:pPr>
          </w:p>
        </w:tc>
        <w:tc>
          <w:tcPr>
            <w:tcW w:w="1968" w:type="dxa"/>
          </w:tcPr>
          <w:p w:rsidR="00806560" w:rsidRDefault="00806560">
            <w:pPr>
              <w:pStyle w:val="ConsPlusNormal0"/>
              <w:jc w:val="center"/>
            </w:pPr>
          </w:p>
        </w:tc>
        <w:tc>
          <w:tcPr>
            <w:tcW w:w="1682" w:type="dxa"/>
          </w:tcPr>
          <w:p w:rsidR="00806560" w:rsidRDefault="00806560">
            <w:pPr>
              <w:pStyle w:val="ConsPlusNormal0"/>
              <w:jc w:val="center"/>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73AB4">
            <w:pPr>
              <w:pStyle w:val="ConsPlusNormal0"/>
              <w:jc w:val="center"/>
            </w:pPr>
            <w:r>
              <w:t xml:space="preserve">Итого по </w:t>
            </w:r>
            <w:hyperlink w:anchor="P12856" w:tooltip="1. Счета в кредитных организациях">
              <w:r>
                <w:rPr>
                  <w:color w:val="0000FF"/>
                </w:rPr>
                <w:t>разделу 1</w:t>
              </w:r>
            </w:hyperlink>
          </w:p>
        </w:tc>
        <w:tc>
          <w:tcPr>
            <w:tcW w:w="2104" w:type="dxa"/>
          </w:tcPr>
          <w:p w:rsidR="00806560" w:rsidRDefault="00806560">
            <w:pPr>
              <w:pStyle w:val="ConsPlusNormal0"/>
              <w:jc w:val="center"/>
            </w:pPr>
          </w:p>
        </w:tc>
        <w:tc>
          <w:tcPr>
            <w:tcW w:w="1114" w:type="dxa"/>
          </w:tcPr>
          <w:p w:rsidR="00806560" w:rsidRDefault="00806560">
            <w:pPr>
              <w:pStyle w:val="ConsPlusNormal0"/>
              <w:jc w:val="center"/>
            </w:pPr>
          </w:p>
        </w:tc>
        <w:tc>
          <w:tcPr>
            <w:tcW w:w="1234" w:type="dxa"/>
          </w:tcPr>
          <w:p w:rsidR="00806560" w:rsidRDefault="00806560">
            <w:pPr>
              <w:pStyle w:val="ConsPlusNormal0"/>
              <w:jc w:val="center"/>
            </w:pPr>
          </w:p>
        </w:tc>
        <w:tc>
          <w:tcPr>
            <w:tcW w:w="1968" w:type="dxa"/>
          </w:tcPr>
          <w:p w:rsidR="00806560" w:rsidRDefault="00806560">
            <w:pPr>
              <w:pStyle w:val="ConsPlusNormal0"/>
              <w:jc w:val="center"/>
            </w:pPr>
          </w:p>
        </w:tc>
        <w:tc>
          <w:tcPr>
            <w:tcW w:w="1682" w:type="dxa"/>
          </w:tcPr>
          <w:p w:rsidR="00806560" w:rsidRDefault="00806560">
            <w:pPr>
              <w:pStyle w:val="ConsPlusNormal0"/>
              <w:jc w:val="center"/>
            </w:pPr>
          </w:p>
        </w:tc>
      </w:tr>
      <w:tr w:rsidR="00806560">
        <w:tblPrEx>
          <w:tblBorders>
            <w:right w:val="single" w:sz="4" w:space="0" w:color="auto"/>
          </w:tblBorders>
        </w:tblPrEx>
        <w:tc>
          <w:tcPr>
            <w:tcW w:w="1968" w:type="dxa"/>
            <w:tcBorders>
              <w:left w:val="nil"/>
            </w:tcBorders>
          </w:tcPr>
          <w:p w:rsidR="00806560" w:rsidRDefault="00873AB4">
            <w:pPr>
              <w:pStyle w:val="ConsPlusNormal0"/>
              <w:jc w:val="center"/>
            </w:pPr>
            <w:bookmarkStart w:id="793" w:name="P12886"/>
            <w:bookmarkEnd w:id="793"/>
            <w:r>
              <w:t>2. Счета в финансовом органе</w:t>
            </w:r>
          </w:p>
        </w:tc>
        <w:tc>
          <w:tcPr>
            <w:tcW w:w="2104" w:type="dxa"/>
          </w:tcPr>
          <w:p w:rsidR="00806560" w:rsidRDefault="00873AB4">
            <w:pPr>
              <w:pStyle w:val="ConsPlusNormal0"/>
              <w:jc w:val="center"/>
            </w:pPr>
            <w:r>
              <w:t>020110000</w:t>
            </w:r>
          </w:p>
        </w:tc>
        <w:tc>
          <w:tcPr>
            <w:tcW w:w="1114" w:type="dxa"/>
          </w:tcPr>
          <w:p w:rsidR="00806560" w:rsidRDefault="00806560">
            <w:pPr>
              <w:pStyle w:val="ConsPlusNormal0"/>
              <w:jc w:val="center"/>
            </w:pPr>
          </w:p>
        </w:tc>
        <w:tc>
          <w:tcPr>
            <w:tcW w:w="1234" w:type="dxa"/>
          </w:tcPr>
          <w:p w:rsidR="00806560" w:rsidRDefault="00806560">
            <w:pPr>
              <w:pStyle w:val="ConsPlusNormal0"/>
              <w:jc w:val="center"/>
            </w:pPr>
          </w:p>
        </w:tc>
        <w:tc>
          <w:tcPr>
            <w:tcW w:w="1968" w:type="dxa"/>
          </w:tcPr>
          <w:p w:rsidR="00806560" w:rsidRDefault="00806560">
            <w:pPr>
              <w:pStyle w:val="ConsPlusNormal0"/>
              <w:jc w:val="center"/>
            </w:pPr>
          </w:p>
        </w:tc>
        <w:tc>
          <w:tcPr>
            <w:tcW w:w="1682" w:type="dxa"/>
          </w:tcPr>
          <w:p w:rsidR="00806560" w:rsidRDefault="00806560">
            <w:pPr>
              <w:pStyle w:val="ConsPlusNormal0"/>
              <w:jc w:val="center"/>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73AB4">
            <w:pPr>
              <w:pStyle w:val="ConsPlusNormal0"/>
              <w:jc w:val="center"/>
            </w:pPr>
            <w:r>
              <w:t xml:space="preserve">Итого по </w:t>
            </w:r>
            <w:hyperlink w:anchor="P12886" w:tooltip="2. Счета в финансовом органе">
              <w:r>
                <w:rPr>
                  <w:color w:val="0000FF"/>
                </w:rPr>
                <w:t>разделу 2</w:t>
              </w:r>
            </w:hyperlink>
          </w:p>
        </w:tc>
        <w:tc>
          <w:tcPr>
            <w:tcW w:w="2104" w:type="dxa"/>
          </w:tcPr>
          <w:p w:rsidR="00806560" w:rsidRDefault="00806560">
            <w:pPr>
              <w:pStyle w:val="ConsPlusNormal0"/>
              <w:jc w:val="center"/>
            </w:pPr>
          </w:p>
        </w:tc>
        <w:tc>
          <w:tcPr>
            <w:tcW w:w="1114" w:type="dxa"/>
          </w:tcPr>
          <w:p w:rsidR="00806560" w:rsidRDefault="00806560">
            <w:pPr>
              <w:pStyle w:val="ConsPlusNormal0"/>
              <w:jc w:val="center"/>
            </w:pPr>
          </w:p>
        </w:tc>
        <w:tc>
          <w:tcPr>
            <w:tcW w:w="1234" w:type="dxa"/>
          </w:tcPr>
          <w:p w:rsidR="00806560" w:rsidRDefault="00806560">
            <w:pPr>
              <w:pStyle w:val="ConsPlusNormal0"/>
              <w:jc w:val="center"/>
            </w:pPr>
          </w:p>
        </w:tc>
        <w:tc>
          <w:tcPr>
            <w:tcW w:w="1968" w:type="dxa"/>
          </w:tcPr>
          <w:p w:rsidR="00806560" w:rsidRDefault="00806560">
            <w:pPr>
              <w:pStyle w:val="ConsPlusNormal0"/>
              <w:jc w:val="center"/>
            </w:pPr>
          </w:p>
        </w:tc>
        <w:tc>
          <w:tcPr>
            <w:tcW w:w="1682" w:type="dxa"/>
          </w:tcPr>
          <w:p w:rsidR="00806560" w:rsidRDefault="00806560">
            <w:pPr>
              <w:pStyle w:val="ConsPlusNormal0"/>
              <w:jc w:val="center"/>
            </w:pPr>
          </w:p>
        </w:tc>
      </w:tr>
      <w:tr w:rsidR="00806560">
        <w:tblPrEx>
          <w:tblBorders>
            <w:right w:val="single" w:sz="4" w:space="0" w:color="auto"/>
          </w:tblBorders>
        </w:tblPrEx>
        <w:tc>
          <w:tcPr>
            <w:tcW w:w="1968" w:type="dxa"/>
            <w:tcBorders>
              <w:left w:val="nil"/>
            </w:tcBorders>
          </w:tcPr>
          <w:p w:rsidR="00806560" w:rsidRDefault="00873AB4">
            <w:pPr>
              <w:pStyle w:val="ConsPlusNormal0"/>
              <w:jc w:val="center"/>
            </w:pPr>
            <w:bookmarkStart w:id="794" w:name="P12916"/>
            <w:bookmarkEnd w:id="794"/>
            <w:r>
              <w:t>3. Средства в Кассе учреждения</w:t>
            </w:r>
          </w:p>
        </w:tc>
        <w:tc>
          <w:tcPr>
            <w:tcW w:w="2104" w:type="dxa"/>
          </w:tcPr>
          <w:p w:rsidR="00806560" w:rsidRDefault="00873AB4">
            <w:pPr>
              <w:pStyle w:val="ConsPlusNormal0"/>
              <w:jc w:val="center"/>
            </w:pPr>
            <w:r>
              <w:t>020134000</w:t>
            </w:r>
          </w:p>
        </w:tc>
        <w:tc>
          <w:tcPr>
            <w:tcW w:w="1114" w:type="dxa"/>
          </w:tcPr>
          <w:p w:rsidR="00806560" w:rsidRDefault="00806560">
            <w:pPr>
              <w:pStyle w:val="ConsPlusNormal0"/>
              <w:jc w:val="center"/>
            </w:pPr>
          </w:p>
        </w:tc>
        <w:tc>
          <w:tcPr>
            <w:tcW w:w="1234" w:type="dxa"/>
          </w:tcPr>
          <w:p w:rsidR="00806560" w:rsidRDefault="00873AB4">
            <w:pPr>
              <w:pStyle w:val="ConsPlusNormal0"/>
              <w:jc w:val="center"/>
            </w:pPr>
            <w:r>
              <w:t>x</w:t>
            </w:r>
          </w:p>
        </w:tc>
        <w:tc>
          <w:tcPr>
            <w:tcW w:w="1968" w:type="dxa"/>
          </w:tcPr>
          <w:p w:rsidR="00806560" w:rsidRDefault="00806560">
            <w:pPr>
              <w:pStyle w:val="ConsPlusNormal0"/>
              <w:jc w:val="center"/>
            </w:pPr>
          </w:p>
        </w:tc>
        <w:tc>
          <w:tcPr>
            <w:tcW w:w="1682" w:type="dxa"/>
          </w:tcPr>
          <w:p w:rsidR="00806560" w:rsidRDefault="00873AB4">
            <w:pPr>
              <w:pStyle w:val="ConsPlusNormal0"/>
              <w:jc w:val="center"/>
            </w:pPr>
            <w:r>
              <w:t>x</w:t>
            </w: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left w:val="nil"/>
            </w:tcBorders>
          </w:tcPr>
          <w:p w:rsidR="00806560" w:rsidRDefault="00873AB4">
            <w:pPr>
              <w:pStyle w:val="ConsPlusNormal0"/>
              <w:jc w:val="center"/>
            </w:pPr>
            <w:r>
              <w:t xml:space="preserve">Итого по </w:t>
            </w:r>
            <w:hyperlink w:anchor="P12916" w:tooltip="3. Средства в Кассе учреждения">
              <w:r>
                <w:rPr>
                  <w:color w:val="0000FF"/>
                </w:rPr>
                <w:t>разделу 3</w:t>
              </w:r>
            </w:hyperlink>
          </w:p>
        </w:tc>
        <w:tc>
          <w:tcPr>
            <w:tcW w:w="2104" w:type="dxa"/>
          </w:tcPr>
          <w:p w:rsidR="00806560" w:rsidRDefault="00806560">
            <w:pPr>
              <w:pStyle w:val="ConsPlusNormal0"/>
              <w:jc w:val="center"/>
            </w:pPr>
          </w:p>
        </w:tc>
        <w:tc>
          <w:tcPr>
            <w:tcW w:w="1114" w:type="dxa"/>
          </w:tcPr>
          <w:p w:rsidR="00806560" w:rsidRDefault="00806560">
            <w:pPr>
              <w:pStyle w:val="ConsPlusNormal0"/>
              <w:jc w:val="center"/>
            </w:pPr>
          </w:p>
        </w:tc>
        <w:tc>
          <w:tcPr>
            <w:tcW w:w="1234" w:type="dxa"/>
          </w:tcPr>
          <w:p w:rsidR="00806560" w:rsidRDefault="00806560">
            <w:pPr>
              <w:pStyle w:val="ConsPlusNormal0"/>
              <w:jc w:val="center"/>
            </w:pPr>
          </w:p>
        </w:tc>
        <w:tc>
          <w:tcPr>
            <w:tcW w:w="1968" w:type="dxa"/>
          </w:tcPr>
          <w:p w:rsidR="00806560" w:rsidRDefault="00806560">
            <w:pPr>
              <w:pStyle w:val="ConsPlusNormal0"/>
              <w:jc w:val="center"/>
            </w:pPr>
          </w:p>
        </w:tc>
        <w:tc>
          <w:tcPr>
            <w:tcW w:w="1682" w:type="dxa"/>
          </w:tcPr>
          <w:p w:rsidR="00806560" w:rsidRDefault="00806560">
            <w:pPr>
              <w:pStyle w:val="ConsPlusNormal0"/>
              <w:jc w:val="center"/>
            </w:pPr>
          </w:p>
        </w:tc>
      </w:tr>
      <w:tr w:rsidR="00806560">
        <w:tblPrEx>
          <w:tblBorders>
            <w:insideV w:val="nil"/>
          </w:tblBorders>
        </w:tblPrEx>
        <w:tc>
          <w:tcPr>
            <w:tcW w:w="1968" w:type="dxa"/>
            <w:tcBorders>
              <w:bottom w:val="nil"/>
            </w:tcBorders>
          </w:tcPr>
          <w:p w:rsidR="00806560" w:rsidRDefault="00806560">
            <w:pPr>
              <w:pStyle w:val="ConsPlusNormal0"/>
            </w:pP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r w:rsidR="00806560">
        <w:tblPrEx>
          <w:tblBorders>
            <w:right w:val="single" w:sz="4" w:space="0" w:color="auto"/>
          </w:tblBorders>
        </w:tblPrEx>
        <w:tc>
          <w:tcPr>
            <w:tcW w:w="1968" w:type="dxa"/>
            <w:tcBorders>
              <w:top w:val="nil"/>
              <w:left w:val="nil"/>
              <w:bottom w:val="nil"/>
            </w:tcBorders>
          </w:tcPr>
          <w:p w:rsidR="00806560" w:rsidRDefault="00873AB4">
            <w:pPr>
              <w:pStyle w:val="ConsPlusNormal0"/>
              <w:jc w:val="right"/>
            </w:pPr>
            <w:bookmarkStart w:id="795" w:name="P12976"/>
            <w:bookmarkEnd w:id="795"/>
            <w:r>
              <w:t>Всего</w:t>
            </w:r>
          </w:p>
        </w:tc>
        <w:tc>
          <w:tcPr>
            <w:tcW w:w="2104" w:type="dxa"/>
          </w:tcPr>
          <w:p w:rsidR="00806560" w:rsidRDefault="00806560">
            <w:pPr>
              <w:pStyle w:val="ConsPlusNormal0"/>
            </w:pPr>
          </w:p>
        </w:tc>
        <w:tc>
          <w:tcPr>
            <w:tcW w:w="1114" w:type="dxa"/>
          </w:tcPr>
          <w:p w:rsidR="00806560" w:rsidRDefault="00806560">
            <w:pPr>
              <w:pStyle w:val="ConsPlusNormal0"/>
            </w:pPr>
          </w:p>
        </w:tc>
        <w:tc>
          <w:tcPr>
            <w:tcW w:w="1234" w:type="dxa"/>
          </w:tcPr>
          <w:p w:rsidR="00806560" w:rsidRDefault="00806560">
            <w:pPr>
              <w:pStyle w:val="ConsPlusNormal0"/>
            </w:pPr>
          </w:p>
        </w:tc>
        <w:tc>
          <w:tcPr>
            <w:tcW w:w="1968" w:type="dxa"/>
          </w:tcPr>
          <w:p w:rsidR="00806560" w:rsidRDefault="00806560">
            <w:pPr>
              <w:pStyle w:val="ConsPlusNormal0"/>
            </w:pPr>
          </w:p>
        </w:tc>
        <w:tc>
          <w:tcPr>
            <w:tcW w:w="1682" w:type="dxa"/>
          </w:tcPr>
          <w:p w:rsidR="00806560" w:rsidRDefault="00806560">
            <w:pPr>
              <w:pStyle w:val="ConsPlusNormal0"/>
            </w:pPr>
          </w:p>
        </w:tc>
      </w:tr>
    </w:tbl>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(введены </w:t>
            </w:r>
            <w:hyperlink r:id="rId749" w:tooltip="Приказ Минфина России от 17.12.2015 N 199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Приказом</w:t>
              </w:r>
            </w:hyperlink>
            <w:r>
              <w:rPr>
                <w:color w:val="392C69"/>
              </w:rPr>
              <w:t xml:space="preserve"> Минфина России от 17.12.2015 N 199н)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796" w:name="P12987"/>
      <w:bookmarkEnd w:id="796"/>
      <w:r>
        <w:t xml:space="preserve">                                 СВЕДЕНИЯ</w:t>
      </w:r>
    </w:p>
    <w:p w:rsidR="00806560" w:rsidRDefault="00873AB4">
      <w:pPr>
        <w:pStyle w:val="ConsPlusNonformat0"/>
        <w:jc w:val="both"/>
      </w:pPr>
      <w:r>
        <w:t xml:space="preserve">                об исполнении судебных решений по денежным</w:t>
      </w:r>
    </w:p>
    <w:p w:rsidR="00806560" w:rsidRDefault="00873AB4">
      <w:pPr>
        <w:pStyle w:val="ConsPlusNonformat0"/>
        <w:jc w:val="both"/>
      </w:pPr>
      <w:r>
        <w:t xml:space="preserve">                         обязательствам учреждения</w:t>
      </w:r>
    </w:p>
    <w:p w:rsidR="00806560" w:rsidRDefault="0080656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191"/>
      </w:tblGrid>
      <w:tr w:rsidR="00806560">
        <w:tc>
          <w:tcPr>
            <w:tcW w:w="7824" w:type="dxa"/>
            <w:tcBorders>
              <w:top w:val="nil"/>
              <w:left w:val="nil"/>
              <w:bottom w:val="nil"/>
            </w:tcBorders>
          </w:tcPr>
          <w:p w:rsidR="00806560" w:rsidRDefault="00873AB4">
            <w:pPr>
              <w:pStyle w:val="ConsPlusNormal0"/>
              <w:jc w:val="right"/>
            </w:pPr>
            <w:r>
              <w:t xml:space="preserve">Код формы по </w:t>
            </w:r>
            <w:hyperlink r:id="rId750"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191" w:type="dxa"/>
            <w:tcBorders>
              <w:top w:val="single" w:sz="4" w:space="0" w:color="auto"/>
              <w:bottom w:val="single" w:sz="4" w:space="0" w:color="auto"/>
            </w:tcBorders>
          </w:tcPr>
          <w:p w:rsidR="00806560" w:rsidRDefault="00873AB4">
            <w:pPr>
              <w:pStyle w:val="ConsPlusNormal0"/>
              <w:jc w:val="center"/>
            </w:pPr>
            <w:r>
              <w:t>0503295</w:t>
            </w:r>
          </w:p>
        </w:tc>
      </w:tr>
    </w:tbl>
    <w:p w:rsidR="00806560" w:rsidRDefault="00806560">
      <w:pPr>
        <w:pStyle w:val="ConsPlusNormal0"/>
        <w:jc w:val="both"/>
      </w:pPr>
    </w:p>
    <w:p w:rsidR="00806560" w:rsidRDefault="00806560">
      <w:pPr>
        <w:pStyle w:val="ConsPlusNormal0"/>
        <w:sectPr w:rsidR="00806560">
          <w:headerReference w:type="default" r:id="rId751"/>
          <w:footerReference w:type="default" r:id="rId752"/>
          <w:headerReference w:type="first" r:id="rId753"/>
          <w:footerReference w:type="first" r:id="rId754"/>
          <w:pgSz w:w="11906" w:h="16838"/>
          <w:pgMar w:top="1440" w:right="566" w:bottom="1440" w:left="1133"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7"/>
        <w:gridCol w:w="653"/>
        <w:gridCol w:w="1474"/>
        <w:gridCol w:w="1361"/>
        <w:gridCol w:w="1531"/>
        <w:gridCol w:w="1134"/>
        <w:gridCol w:w="1020"/>
        <w:gridCol w:w="1701"/>
      </w:tblGrid>
      <w:tr w:rsidR="00806560">
        <w:tc>
          <w:tcPr>
            <w:tcW w:w="2587" w:type="dxa"/>
            <w:tcBorders>
              <w:left w:val="nil"/>
            </w:tcBorders>
          </w:tcPr>
          <w:p w:rsidR="00806560" w:rsidRDefault="00873AB4">
            <w:pPr>
              <w:pStyle w:val="ConsPlusNormal0"/>
              <w:jc w:val="center"/>
            </w:pPr>
            <w:r>
              <w:t>Наименование показателя</w:t>
            </w:r>
          </w:p>
        </w:tc>
        <w:tc>
          <w:tcPr>
            <w:tcW w:w="653" w:type="dxa"/>
          </w:tcPr>
          <w:p w:rsidR="00806560" w:rsidRDefault="00873AB4">
            <w:pPr>
              <w:pStyle w:val="ConsPlusNormal0"/>
              <w:jc w:val="center"/>
            </w:pPr>
            <w:r>
              <w:t>Код строки</w:t>
            </w:r>
          </w:p>
        </w:tc>
        <w:tc>
          <w:tcPr>
            <w:tcW w:w="1474" w:type="dxa"/>
          </w:tcPr>
          <w:p w:rsidR="00806560" w:rsidRDefault="00873AB4">
            <w:pPr>
              <w:pStyle w:val="ConsPlusNormal0"/>
              <w:jc w:val="center"/>
            </w:pPr>
            <w:r>
              <w:t>Не исполнено денежных обязательств на начало года</w:t>
            </w:r>
          </w:p>
        </w:tc>
        <w:tc>
          <w:tcPr>
            <w:tcW w:w="1361" w:type="dxa"/>
          </w:tcPr>
          <w:p w:rsidR="00806560" w:rsidRDefault="00873AB4">
            <w:pPr>
              <w:pStyle w:val="ConsPlusNormal0"/>
              <w:jc w:val="center"/>
            </w:pPr>
            <w:r>
              <w:t>Принято денежных обязательств с начала года</w:t>
            </w:r>
          </w:p>
        </w:tc>
        <w:tc>
          <w:tcPr>
            <w:tcW w:w="1531" w:type="dxa"/>
          </w:tcPr>
          <w:p w:rsidR="00806560" w:rsidRDefault="00873AB4">
            <w:pPr>
              <w:pStyle w:val="ConsPlusNormal0"/>
              <w:jc w:val="center"/>
            </w:pPr>
            <w:r>
              <w:t>Принято решение об уменьшении денежных обязательств</w:t>
            </w:r>
          </w:p>
        </w:tc>
        <w:tc>
          <w:tcPr>
            <w:tcW w:w="1134" w:type="dxa"/>
          </w:tcPr>
          <w:p w:rsidR="00806560" w:rsidRDefault="00873AB4">
            <w:pPr>
              <w:pStyle w:val="ConsPlusNormal0"/>
              <w:jc w:val="center"/>
            </w:pPr>
            <w:r>
              <w:t>Исполнено денежных обязательств</w:t>
            </w:r>
          </w:p>
        </w:tc>
        <w:tc>
          <w:tcPr>
            <w:tcW w:w="1020" w:type="dxa"/>
          </w:tcPr>
          <w:p w:rsidR="00806560" w:rsidRDefault="00873AB4">
            <w:pPr>
              <w:pStyle w:val="ConsPlusNormal0"/>
              <w:jc w:val="center"/>
            </w:pPr>
            <w:r>
              <w:t>Переоценка денежных об</w:t>
            </w:r>
            <w:r>
              <w:t>язательств</w:t>
            </w:r>
          </w:p>
        </w:tc>
        <w:tc>
          <w:tcPr>
            <w:tcW w:w="1701" w:type="dxa"/>
            <w:tcBorders>
              <w:right w:val="nil"/>
            </w:tcBorders>
          </w:tcPr>
          <w:p w:rsidR="00806560" w:rsidRDefault="00873AB4">
            <w:pPr>
              <w:pStyle w:val="ConsPlusNormal0"/>
              <w:jc w:val="center"/>
            </w:pPr>
            <w:r>
              <w:t>Не исполнено денежных обязательств на конец отчетного периода</w:t>
            </w:r>
          </w:p>
        </w:tc>
      </w:tr>
      <w:tr w:rsidR="00806560">
        <w:tc>
          <w:tcPr>
            <w:tcW w:w="2587" w:type="dxa"/>
            <w:tcBorders>
              <w:left w:val="nil"/>
            </w:tcBorders>
          </w:tcPr>
          <w:p w:rsidR="00806560" w:rsidRDefault="00873AB4">
            <w:pPr>
              <w:pStyle w:val="ConsPlusNormal0"/>
              <w:jc w:val="center"/>
            </w:pPr>
            <w:bookmarkStart w:id="797" w:name="P13002"/>
            <w:bookmarkEnd w:id="797"/>
            <w:r>
              <w:t>1</w:t>
            </w:r>
          </w:p>
        </w:tc>
        <w:tc>
          <w:tcPr>
            <w:tcW w:w="653" w:type="dxa"/>
          </w:tcPr>
          <w:p w:rsidR="00806560" w:rsidRDefault="00873AB4">
            <w:pPr>
              <w:pStyle w:val="ConsPlusNormal0"/>
              <w:jc w:val="center"/>
            </w:pPr>
            <w:bookmarkStart w:id="798" w:name="P13003"/>
            <w:bookmarkEnd w:id="798"/>
            <w:r>
              <w:t>2</w:t>
            </w:r>
          </w:p>
        </w:tc>
        <w:tc>
          <w:tcPr>
            <w:tcW w:w="1474" w:type="dxa"/>
          </w:tcPr>
          <w:p w:rsidR="00806560" w:rsidRDefault="00873AB4">
            <w:pPr>
              <w:pStyle w:val="ConsPlusNormal0"/>
              <w:jc w:val="center"/>
            </w:pPr>
            <w:bookmarkStart w:id="799" w:name="P13004"/>
            <w:bookmarkEnd w:id="799"/>
            <w:r>
              <w:t>3</w:t>
            </w:r>
          </w:p>
        </w:tc>
        <w:tc>
          <w:tcPr>
            <w:tcW w:w="1361" w:type="dxa"/>
          </w:tcPr>
          <w:p w:rsidR="00806560" w:rsidRDefault="00873AB4">
            <w:pPr>
              <w:pStyle w:val="ConsPlusNormal0"/>
              <w:jc w:val="center"/>
            </w:pPr>
            <w:bookmarkStart w:id="800" w:name="P13005"/>
            <w:bookmarkEnd w:id="800"/>
            <w:r>
              <w:t>4</w:t>
            </w:r>
          </w:p>
        </w:tc>
        <w:tc>
          <w:tcPr>
            <w:tcW w:w="1531" w:type="dxa"/>
          </w:tcPr>
          <w:p w:rsidR="00806560" w:rsidRDefault="00873AB4">
            <w:pPr>
              <w:pStyle w:val="ConsPlusNormal0"/>
              <w:jc w:val="center"/>
            </w:pPr>
            <w:bookmarkStart w:id="801" w:name="P13006"/>
            <w:bookmarkEnd w:id="801"/>
            <w:r>
              <w:t>5</w:t>
            </w:r>
          </w:p>
        </w:tc>
        <w:tc>
          <w:tcPr>
            <w:tcW w:w="1134" w:type="dxa"/>
          </w:tcPr>
          <w:p w:rsidR="00806560" w:rsidRDefault="00873AB4">
            <w:pPr>
              <w:pStyle w:val="ConsPlusNormal0"/>
              <w:jc w:val="center"/>
            </w:pPr>
            <w:bookmarkStart w:id="802" w:name="P13007"/>
            <w:bookmarkEnd w:id="802"/>
            <w:r>
              <w:t>6</w:t>
            </w:r>
          </w:p>
        </w:tc>
        <w:tc>
          <w:tcPr>
            <w:tcW w:w="1020" w:type="dxa"/>
          </w:tcPr>
          <w:p w:rsidR="00806560" w:rsidRDefault="00873AB4">
            <w:pPr>
              <w:pStyle w:val="ConsPlusNormal0"/>
              <w:jc w:val="center"/>
            </w:pPr>
            <w:bookmarkStart w:id="803" w:name="P13008"/>
            <w:bookmarkEnd w:id="803"/>
            <w:r>
              <w:t>7</w:t>
            </w:r>
          </w:p>
        </w:tc>
        <w:tc>
          <w:tcPr>
            <w:tcW w:w="1701" w:type="dxa"/>
            <w:tcBorders>
              <w:right w:val="nil"/>
            </w:tcBorders>
          </w:tcPr>
          <w:p w:rsidR="00806560" w:rsidRDefault="00873AB4">
            <w:pPr>
              <w:pStyle w:val="ConsPlusNormal0"/>
              <w:jc w:val="center"/>
            </w:pPr>
            <w:bookmarkStart w:id="804" w:name="P13009"/>
            <w:bookmarkEnd w:id="804"/>
            <w:r>
              <w:t>8</w:t>
            </w:r>
          </w:p>
        </w:tc>
      </w:tr>
      <w:tr w:rsidR="00806560">
        <w:tblPrEx>
          <w:tblBorders>
            <w:right w:val="single" w:sz="4" w:space="0" w:color="auto"/>
          </w:tblBorders>
        </w:tblPrEx>
        <w:tc>
          <w:tcPr>
            <w:tcW w:w="2587" w:type="dxa"/>
            <w:tcBorders>
              <w:left w:val="nil"/>
            </w:tcBorders>
          </w:tcPr>
          <w:p w:rsidR="00806560" w:rsidRDefault="00873AB4">
            <w:pPr>
              <w:pStyle w:val="ConsPlusNormal0"/>
            </w:pPr>
            <w:r>
              <w:t>Сумма по судебным решениям судов судебной системы Российской Федерации</w:t>
            </w:r>
          </w:p>
        </w:tc>
        <w:tc>
          <w:tcPr>
            <w:tcW w:w="653" w:type="dxa"/>
            <w:vAlign w:val="bottom"/>
          </w:tcPr>
          <w:p w:rsidR="00806560" w:rsidRDefault="00873AB4">
            <w:pPr>
              <w:pStyle w:val="ConsPlusNormal0"/>
              <w:jc w:val="center"/>
            </w:pPr>
            <w:bookmarkStart w:id="805" w:name="P13011"/>
            <w:bookmarkEnd w:id="805"/>
            <w:r>
              <w:t>010</w:t>
            </w:r>
          </w:p>
        </w:tc>
        <w:tc>
          <w:tcPr>
            <w:tcW w:w="1474" w:type="dxa"/>
            <w:vAlign w:val="bottom"/>
          </w:tcPr>
          <w:p w:rsidR="00806560" w:rsidRDefault="00806560">
            <w:pPr>
              <w:pStyle w:val="ConsPlusNormal0"/>
            </w:pPr>
          </w:p>
        </w:tc>
        <w:tc>
          <w:tcPr>
            <w:tcW w:w="1361" w:type="dxa"/>
            <w:vAlign w:val="bottom"/>
          </w:tcPr>
          <w:p w:rsidR="00806560" w:rsidRDefault="00806560">
            <w:pPr>
              <w:pStyle w:val="ConsPlusNormal0"/>
            </w:pPr>
          </w:p>
        </w:tc>
        <w:tc>
          <w:tcPr>
            <w:tcW w:w="1531" w:type="dxa"/>
            <w:vAlign w:val="bottom"/>
          </w:tcPr>
          <w:p w:rsidR="00806560" w:rsidRDefault="00806560">
            <w:pPr>
              <w:pStyle w:val="ConsPlusNormal0"/>
            </w:pPr>
          </w:p>
        </w:tc>
        <w:tc>
          <w:tcPr>
            <w:tcW w:w="1134" w:type="dxa"/>
            <w:vAlign w:val="bottom"/>
          </w:tcPr>
          <w:p w:rsidR="00806560" w:rsidRDefault="00806560">
            <w:pPr>
              <w:pStyle w:val="ConsPlusNormal0"/>
            </w:pPr>
          </w:p>
        </w:tc>
        <w:tc>
          <w:tcPr>
            <w:tcW w:w="1020" w:type="dxa"/>
            <w:vAlign w:val="bottom"/>
          </w:tcPr>
          <w:p w:rsidR="00806560" w:rsidRDefault="00806560">
            <w:pPr>
              <w:pStyle w:val="ConsPlusNormal0"/>
            </w:pPr>
          </w:p>
        </w:tc>
        <w:tc>
          <w:tcPr>
            <w:tcW w:w="1701" w:type="dxa"/>
            <w:vAlign w:val="bottom"/>
          </w:tcPr>
          <w:p w:rsidR="00806560" w:rsidRDefault="00806560">
            <w:pPr>
              <w:pStyle w:val="ConsPlusNormal0"/>
            </w:pPr>
          </w:p>
        </w:tc>
      </w:tr>
      <w:tr w:rsidR="00806560">
        <w:tblPrEx>
          <w:tblBorders>
            <w:right w:val="single" w:sz="4" w:space="0" w:color="auto"/>
            <w:insideH w:val="nil"/>
          </w:tblBorders>
        </w:tblPrEx>
        <w:tc>
          <w:tcPr>
            <w:tcW w:w="2587" w:type="dxa"/>
            <w:tcBorders>
              <w:left w:val="nil"/>
              <w:bottom w:val="nil"/>
            </w:tcBorders>
          </w:tcPr>
          <w:p w:rsidR="00806560" w:rsidRDefault="00873AB4">
            <w:pPr>
              <w:pStyle w:val="ConsPlusNormal0"/>
            </w:pPr>
            <w:r>
              <w:t>из них:</w:t>
            </w:r>
          </w:p>
        </w:tc>
        <w:tc>
          <w:tcPr>
            <w:tcW w:w="653" w:type="dxa"/>
            <w:tcBorders>
              <w:bottom w:val="nil"/>
            </w:tcBorders>
            <w:vAlign w:val="bottom"/>
          </w:tcPr>
          <w:p w:rsidR="00806560" w:rsidRDefault="00806560">
            <w:pPr>
              <w:pStyle w:val="ConsPlusNormal0"/>
            </w:pPr>
          </w:p>
        </w:tc>
        <w:tc>
          <w:tcPr>
            <w:tcW w:w="1474"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c>
          <w:tcPr>
            <w:tcW w:w="153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70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2587" w:type="dxa"/>
            <w:tcBorders>
              <w:top w:val="nil"/>
              <w:left w:val="nil"/>
            </w:tcBorders>
          </w:tcPr>
          <w:p w:rsidR="00806560" w:rsidRDefault="00873AB4">
            <w:pPr>
              <w:pStyle w:val="ConsPlusNormal0"/>
            </w:pPr>
            <w:r>
              <w:t>по исполнительным документам</w:t>
            </w:r>
          </w:p>
        </w:tc>
        <w:tc>
          <w:tcPr>
            <w:tcW w:w="653" w:type="dxa"/>
            <w:tcBorders>
              <w:top w:val="nil"/>
            </w:tcBorders>
            <w:vAlign w:val="bottom"/>
          </w:tcPr>
          <w:p w:rsidR="00806560" w:rsidRDefault="00873AB4">
            <w:pPr>
              <w:pStyle w:val="ConsPlusNormal0"/>
              <w:jc w:val="center"/>
            </w:pPr>
            <w:bookmarkStart w:id="806" w:name="P13027"/>
            <w:bookmarkEnd w:id="806"/>
            <w:r>
              <w:t>011</w:t>
            </w:r>
          </w:p>
        </w:tc>
        <w:tc>
          <w:tcPr>
            <w:tcW w:w="1474" w:type="dxa"/>
            <w:tcBorders>
              <w:top w:val="nil"/>
            </w:tcBorders>
            <w:vAlign w:val="bottom"/>
          </w:tcPr>
          <w:p w:rsidR="00806560" w:rsidRDefault="00806560">
            <w:pPr>
              <w:pStyle w:val="ConsPlusNormal0"/>
            </w:pPr>
          </w:p>
        </w:tc>
        <w:tc>
          <w:tcPr>
            <w:tcW w:w="1361" w:type="dxa"/>
            <w:tcBorders>
              <w:top w:val="nil"/>
            </w:tcBorders>
            <w:vAlign w:val="bottom"/>
          </w:tcPr>
          <w:p w:rsidR="00806560" w:rsidRDefault="00873AB4">
            <w:pPr>
              <w:pStyle w:val="ConsPlusNormal0"/>
              <w:jc w:val="center"/>
            </w:pPr>
            <w:r>
              <w:t>x</w:t>
            </w:r>
          </w:p>
        </w:tc>
        <w:tc>
          <w:tcPr>
            <w:tcW w:w="1531" w:type="dxa"/>
            <w:tcBorders>
              <w:top w:val="nil"/>
            </w:tcBorders>
            <w:vAlign w:val="bottom"/>
          </w:tcPr>
          <w:p w:rsidR="00806560" w:rsidRDefault="00806560">
            <w:pPr>
              <w:pStyle w:val="ConsPlusNormal0"/>
            </w:pPr>
          </w:p>
        </w:tc>
        <w:tc>
          <w:tcPr>
            <w:tcW w:w="1134" w:type="dxa"/>
            <w:tcBorders>
              <w:top w:val="nil"/>
            </w:tcBorders>
            <w:vAlign w:val="bottom"/>
          </w:tcPr>
          <w:p w:rsidR="00806560" w:rsidRDefault="00806560">
            <w:pPr>
              <w:pStyle w:val="ConsPlusNormal0"/>
            </w:pPr>
          </w:p>
        </w:tc>
        <w:tc>
          <w:tcPr>
            <w:tcW w:w="1020" w:type="dxa"/>
            <w:tcBorders>
              <w:top w:val="nil"/>
            </w:tcBorders>
            <w:vAlign w:val="bottom"/>
          </w:tcPr>
          <w:p w:rsidR="00806560" w:rsidRDefault="00806560">
            <w:pPr>
              <w:pStyle w:val="ConsPlusNormal0"/>
            </w:pPr>
          </w:p>
        </w:tc>
        <w:tc>
          <w:tcPr>
            <w:tcW w:w="1701" w:type="dxa"/>
            <w:tcBorders>
              <w:top w:val="nil"/>
            </w:tcBorders>
            <w:vAlign w:val="bottom"/>
          </w:tcPr>
          <w:p w:rsidR="00806560" w:rsidRDefault="00806560">
            <w:pPr>
              <w:pStyle w:val="ConsPlusNormal0"/>
            </w:pPr>
          </w:p>
        </w:tc>
      </w:tr>
      <w:tr w:rsidR="00806560">
        <w:tblPrEx>
          <w:tblBorders>
            <w:right w:val="single" w:sz="4" w:space="0" w:color="auto"/>
          </w:tblBorders>
        </w:tblPrEx>
        <w:tc>
          <w:tcPr>
            <w:tcW w:w="2587" w:type="dxa"/>
            <w:tcBorders>
              <w:left w:val="nil"/>
            </w:tcBorders>
          </w:tcPr>
          <w:p w:rsidR="00806560" w:rsidRDefault="00873AB4">
            <w:pPr>
              <w:pStyle w:val="ConsPlusNormal0"/>
            </w:pPr>
            <w:r>
              <w:t>Сумма по судебным решениям иностранных (международных) судов</w:t>
            </w:r>
          </w:p>
        </w:tc>
        <w:tc>
          <w:tcPr>
            <w:tcW w:w="653" w:type="dxa"/>
            <w:vAlign w:val="bottom"/>
          </w:tcPr>
          <w:p w:rsidR="00806560" w:rsidRDefault="00873AB4">
            <w:pPr>
              <w:pStyle w:val="ConsPlusNormal0"/>
              <w:jc w:val="center"/>
            </w:pPr>
            <w:bookmarkStart w:id="807" w:name="P13035"/>
            <w:bookmarkEnd w:id="807"/>
            <w:r>
              <w:t>020</w:t>
            </w:r>
          </w:p>
        </w:tc>
        <w:tc>
          <w:tcPr>
            <w:tcW w:w="1474" w:type="dxa"/>
            <w:vAlign w:val="bottom"/>
          </w:tcPr>
          <w:p w:rsidR="00806560" w:rsidRDefault="00806560">
            <w:pPr>
              <w:pStyle w:val="ConsPlusNormal0"/>
            </w:pPr>
          </w:p>
        </w:tc>
        <w:tc>
          <w:tcPr>
            <w:tcW w:w="1361" w:type="dxa"/>
            <w:vAlign w:val="bottom"/>
          </w:tcPr>
          <w:p w:rsidR="00806560" w:rsidRDefault="00806560">
            <w:pPr>
              <w:pStyle w:val="ConsPlusNormal0"/>
            </w:pPr>
          </w:p>
        </w:tc>
        <w:tc>
          <w:tcPr>
            <w:tcW w:w="1531" w:type="dxa"/>
            <w:vAlign w:val="bottom"/>
          </w:tcPr>
          <w:p w:rsidR="00806560" w:rsidRDefault="00806560">
            <w:pPr>
              <w:pStyle w:val="ConsPlusNormal0"/>
            </w:pPr>
          </w:p>
        </w:tc>
        <w:tc>
          <w:tcPr>
            <w:tcW w:w="1134" w:type="dxa"/>
            <w:vAlign w:val="bottom"/>
          </w:tcPr>
          <w:p w:rsidR="00806560" w:rsidRDefault="00806560">
            <w:pPr>
              <w:pStyle w:val="ConsPlusNormal0"/>
            </w:pPr>
          </w:p>
        </w:tc>
        <w:tc>
          <w:tcPr>
            <w:tcW w:w="1020" w:type="dxa"/>
            <w:vAlign w:val="bottom"/>
          </w:tcPr>
          <w:p w:rsidR="00806560" w:rsidRDefault="00806560">
            <w:pPr>
              <w:pStyle w:val="ConsPlusNormal0"/>
            </w:pPr>
          </w:p>
        </w:tc>
        <w:tc>
          <w:tcPr>
            <w:tcW w:w="1701" w:type="dxa"/>
            <w:vAlign w:val="bottom"/>
          </w:tcPr>
          <w:p w:rsidR="00806560" w:rsidRDefault="00806560">
            <w:pPr>
              <w:pStyle w:val="ConsPlusNormal0"/>
            </w:pPr>
          </w:p>
        </w:tc>
      </w:tr>
      <w:tr w:rsidR="00806560">
        <w:tblPrEx>
          <w:tblBorders>
            <w:right w:val="single" w:sz="4" w:space="0" w:color="auto"/>
            <w:insideH w:val="nil"/>
          </w:tblBorders>
        </w:tblPrEx>
        <w:tc>
          <w:tcPr>
            <w:tcW w:w="2587" w:type="dxa"/>
            <w:tcBorders>
              <w:left w:val="nil"/>
              <w:bottom w:val="nil"/>
            </w:tcBorders>
          </w:tcPr>
          <w:p w:rsidR="00806560" w:rsidRDefault="00873AB4">
            <w:pPr>
              <w:pStyle w:val="ConsPlusNormal0"/>
            </w:pPr>
            <w:r>
              <w:t>из них:</w:t>
            </w:r>
          </w:p>
        </w:tc>
        <w:tc>
          <w:tcPr>
            <w:tcW w:w="653" w:type="dxa"/>
            <w:tcBorders>
              <w:bottom w:val="nil"/>
            </w:tcBorders>
            <w:vAlign w:val="bottom"/>
          </w:tcPr>
          <w:p w:rsidR="00806560" w:rsidRDefault="00806560">
            <w:pPr>
              <w:pStyle w:val="ConsPlusNormal0"/>
            </w:pPr>
          </w:p>
        </w:tc>
        <w:tc>
          <w:tcPr>
            <w:tcW w:w="1474" w:type="dxa"/>
            <w:tcBorders>
              <w:bottom w:val="nil"/>
            </w:tcBorders>
            <w:vAlign w:val="bottom"/>
          </w:tcPr>
          <w:p w:rsidR="00806560" w:rsidRDefault="00806560">
            <w:pPr>
              <w:pStyle w:val="ConsPlusNormal0"/>
            </w:pPr>
          </w:p>
        </w:tc>
        <w:tc>
          <w:tcPr>
            <w:tcW w:w="1361" w:type="dxa"/>
            <w:tcBorders>
              <w:bottom w:val="nil"/>
            </w:tcBorders>
            <w:vAlign w:val="bottom"/>
          </w:tcPr>
          <w:p w:rsidR="00806560" w:rsidRDefault="00806560">
            <w:pPr>
              <w:pStyle w:val="ConsPlusNormal0"/>
            </w:pPr>
          </w:p>
        </w:tc>
        <w:tc>
          <w:tcPr>
            <w:tcW w:w="1531" w:type="dxa"/>
            <w:tcBorders>
              <w:bottom w:val="nil"/>
            </w:tcBorders>
            <w:vAlign w:val="bottom"/>
          </w:tcPr>
          <w:p w:rsidR="00806560" w:rsidRDefault="00806560">
            <w:pPr>
              <w:pStyle w:val="ConsPlusNormal0"/>
            </w:pPr>
          </w:p>
        </w:tc>
        <w:tc>
          <w:tcPr>
            <w:tcW w:w="1134"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701"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2587" w:type="dxa"/>
            <w:tcBorders>
              <w:top w:val="nil"/>
              <w:left w:val="nil"/>
            </w:tcBorders>
          </w:tcPr>
          <w:p w:rsidR="00806560" w:rsidRDefault="00873AB4">
            <w:pPr>
              <w:pStyle w:val="ConsPlusNormal0"/>
            </w:pPr>
            <w:r>
              <w:t>по решениям Европейского суда по правам человека</w:t>
            </w:r>
          </w:p>
        </w:tc>
        <w:tc>
          <w:tcPr>
            <w:tcW w:w="653" w:type="dxa"/>
            <w:tcBorders>
              <w:top w:val="nil"/>
            </w:tcBorders>
            <w:vAlign w:val="bottom"/>
          </w:tcPr>
          <w:p w:rsidR="00806560" w:rsidRDefault="00873AB4">
            <w:pPr>
              <w:pStyle w:val="ConsPlusNormal0"/>
              <w:jc w:val="center"/>
            </w:pPr>
            <w:bookmarkStart w:id="808" w:name="P13051"/>
            <w:bookmarkEnd w:id="808"/>
            <w:r>
              <w:t>021</w:t>
            </w:r>
          </w:p>
        </w:tc>
        <w:tc>
          <w:tcPr>
            <w:tcW w:w="1474" w:type="dxa"/>
            <w:tcBorders>
              <w:top w:val="nil"/>
            </w:tcBorders>
            <w:vAlign w:val="bottom"/>
          </w:tcPr>
          <w:p w:rsidR="00806560" w:rsidRDefault="00806560">
            <w:pPr>
              <w:pStyle w:val="ConsPlusNormal0"/>
            </w:pPr>
          </w:p>
        </w:tc>
        <w:tc>
          <w:tcPr>
            <w:tcW w:w="1361" w:type="dxa"/>
            <w:tcBorders>
              <w:top w:val="nil"/>
            </w:tcBorders>
            <w:vAlign w:val="bottom"/>
          </w:tcPr>
          <w:p w:rsidR="00806560" w:rsidRDefault="00806560">
            <w:pPr>
              <w:pStyle w:val="ConsPlusNormal0"/>
            </w:pPr>
          </w:p>
        </w:tc>
        <w:tc>
          <w:tcPr>
            <w:tcW w:w="1531" w:type="dxa"/>
            <w:tcBorders>
              <w:top w:val="nil"/>
            </w:tcBorders>
            <w:vAlign w:val="bottom"/>
          </w:tcPr>
          <w:p w:rsidR="00806560" w:rsidRDefault="00806560">
            <w:pPr>
              <w:pStyle w:val="ConsPlusNormal0"/>
            </w:pPr>
          </w:p>
        </w:tc>
        <w:tc>
          <w:tcPr>
            <w:tcW w:w="1134" w:type="dxa"/>
            <w:tcBorders>
              <w:top w:val="nil"/>
            </w:tcBorders>
            <w:vAlign w:val="bottom"/>
          </w:tcPr>
          <w:p w:rsidR="00806560" w:rsidRDefault="00806560">
            <w:pPr>
              <w:pStyle w:val="ConsPlusNormal0"/>
            </w:pPr>
          </w:p>
        </w:tc>
        <w:tc>
          <w:tcPr>
            <w:tcW w:w="1020" w:type="dxa"/>
            <w:tcBorders>
              <w:top w:val="nil"/>
            </w:tcBorders>
            <w:vAlign w:val="bottom"/>
          </w:tcPr>
          <w:p w:rsidR="00806560" w:rsidRDefault="00806560">
            <w:pPr>
              <w:pStyle w:val="ConsPlusNormal0"/>
            </w:pPr>
          </w:p>
        </w:tc>
        <w:tc>
          <w:tcPr>
            <w:tcW w:w="1701" w:type="dxa"/>
            <w:tcBorders>
              <w:top w:val="nil"/>
            </w:tcBorders>
            <w:vAlign w:val="bottom"/>
          </w:tcPr>
          <w:p w:rsidR="00806560" w:rsidRDefault="00806560">
            <w:pPr>
              <w:pStyle w:val="ConsPlusNormal0"/>
            </w:pPr>
          </w:p>
        </w:tc>
      </w:tr>
      <w:tr w:rsidR="00806560">
        <w:tblPrEx>
          <w:tblBorders>
            <w:right w:val="single" w:sz="4" w:space="0" w:color="auto"/>
          </w:tblBorders>
        </w:tblPrEx>
        <w:tc>
          <w:tcPr>
            <w:tcW w:w="2587" w:type="dxa"/>
            <w:tcBorders>
              <w:left w:val="nil"/>
              <w:bottom w:val="nil"/>
            </w:tcBorders>
          </w:tcPr>
          <w:p w:rsidR="00806560" w:rsidRDefault="00873AB4">
            <w:pPr>
              <w:pStyle w:val="ConsPlusNormal0"/>
              <w:jc w:val="right"/>
            </w:pPr>
            <w:r>
              <w:t>Всего</w:t>
            </w:r>
          </w:p>
        </w:tc>
        <w:tc>
          <w:tcPr>
            <w:tcW w:w="653" w:type="dxa"/>
            <w:vAlign w:val="bottom"/>
          </w:tcPr>
          <w:p w:rsidR="00806560" w:rsidRDefault="00873AB4">
            <w:pPr>
              <w:pStyle w:val="ConsPlusNormal0"/>
              <w:jc w:val="center"/>
            </w:pPr>
            <w:r>
              <w:t>030</w:t>
            </w:r>
          </w:p>
        </w:tc>
        <w:tc>
          <w:tcPr>
            <w:tcW w:w="1474" w:type="dxa"/>
            <w:vAlign w:val="bottom"/>
          </w:tcPr>
          <w:p w:rsidR="00806560" w:rsidRDefault="00806560">
            <w:pPr>
              <w:pStyle w:val="ConsPlusNormal0"/>
            </w:pPr>
          </w:p>
        </w:tc>
        <w:tc>
          <w:tcPr>
            <w:tcW w:w="1361" w:type="dxa"/>
            <w:vAlign w:val="bottom"/>
          </w:tcPr>
          <w:p w:rsidR="00806560" w:rsidRDefault="00806560">
            <w:pPr>
              <w:pStyle w:val="ConsPlusNormal0"/>
            </w:pPr>
          </w:p>
        </w:tc>
        <w:tc>
          <w:tcPr>
            <w:tcW w:w="1531" w:type="dxa"/>
            <w:vAlign w:val="bottom"/>
          </w:tcPr>
          <w:p w:rsidR="00806560" w:rsidRDefault="00806560">
            <w:pPr>
              <w:pStyle w:val="ConsPlusNormal0"/>
            </w:pPr>
          </w:p>
        </w:tc>
        <w:tc>
          <w:tcPr>
            <w:tcW w:w="1134" w:type="dxa"/>
            <w:vAlign w:val="bottom"/>
          </w:tcPr>
          <w:p w:rsidR="00806560" w:rsidRDefault="00806560">
            <w:pPr>
              <w:pStyle w:val="ConsPlusNormal0"/>
            </w:pPr>
          </w:p>
        </w:tc>
        <w:tc>
          <w:tcPr>
            <w:tcW w:w="1020" w:type="dxa"/>
            <w:vAlign w:val="bottom"/>
          </w:tcPr>
          <w:p w:rsidR="00806560" w:rsidRDefault="00806560">
            <w:pPr>
              <w:pStyle w:val="ConsPlusNormal0"/>
            </w:pPr>
          </w:p>
        </w:tc>
        <w:tc>
          <w:tcPr>
            <w:tcW w:w="1701" w:type="dxa"/>
            <w:vAlign w:val="bottom"/>
          </w:tcPr>
          <w:p w:rsidR="00806560" w:rsidRDefault="00806560">
            <w:pPr>
              <w:pStyle w:val="ConsPlusNormal0"/>
            </w:pPr>
          </w:p>
        </w:tc>
      </w:tr>
    </w:tbl>
    <w:p w:rsidR="00806560" w:rsidRDefault="00806560">
      <w:pPr>
        <w:pStyle w:val="ConsPlusNormal0"/>
        <w:sectPr w:rsidR="00806560">
          <w:headerReference w:type="default" r:id="rId755"/>
          <w:footerReference w:type="default" r:id="rId756"/>
          <w:headerReference w:type="first" r:id="rId757"/>
          <w:footerReference w:type="first" r:id="rId758"/>
          <w:pgSz w:w="16838" w:h="11906" w:orient="landscape"/>
          <w:pgMar w:top="1133" w:right="1440" w:bottom="566" w:left="1440" w:header="0" w:footer="0" w:gutter="0"/>
          <w:cols w:space="720"/>
          <w:titlePg/>
        </w:sectPr>
      </w:pPr>
    </w:p>
    <w:p w:rsidR="00806560" w:rsidRDefault="00806560">
      <w:pPr>
        <w:pStyle w:val="ConsPlusNormal0"/>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6"/>
        <w:gridCol w:w="1915"/>
        <w:gridCol w:w="1997"/>
      </w:tblGrid>
      <w:tr w:rsidR="00806560">
        <w:tc>
          <w:tcPr>
            <w:tcW w:w="7138" w:type="dxa"/>
            <w:gridSpan w:val="3"/>
            <w:tcBorders>
              <w:top w:val="nil"/>
              <w:left w:val="nil"/>
              <w:right w:val="nil"/>
            </w:tcBorders>
          </w:tcPr>
          <w:p w:rsidR="00806560" w:rsidRDefault="00873AB4">
            <w:pPr>
              <w:pStyle w:val="ConsPlusNormal0"/>
              <w:jc w:val="center"/>
              <w:outlineLvl w:val="5"/>
            </w:pPr>
            <w:r>
              <w:t>СПРАВОЧНАЯ ТАБЛИЦА</w:t>
            </w:r>
          </w:p>
          <w:p w:rsidR="00806560" w:rsidRDefault="00873AB4">
            <w:pPr>
              <w:pStyle w:val="ConsPlusNormal0"/>
              <w:jc w:val="center"/>
            </w:pPr>
            <w:r>
              <w:t>по неисполненным решениям судов</w:t>
            </w:r>
          </w:p>
        </w:tc>
      </w:tr>
      <w:tr w:rsidR="00806560">
        <w:tc>
          <w:tcPr>
            <w:tcW w:w="3226" w:type="dxa"/>
            <w:vMerge w:val="restart"/>
            <w:tcBorders>
              <w:left w:val="nil"/>
            </w:tcBorders>
          </w:tcPr>
          <w:p w:rsidR="00806560" w:rsidRDefault="00873AB4">
            <w:pPr>
              <w:pStyle w:val="ConsPlusNormal0"/>
              <w:jc w:val="center"/>
            </w:pPr>
            <w:r>
              <w:t>Код КОСГУ (аналитики)</w:t>
            </w:r>
          </w:p>
        </w:tc>
        <w:tc>
          <w:tcPr>
            <w:tcW w:w="3912" w:type="dxa"/>
            <w:gridSpan w:val="2"/>
            <w:tcBorders>
              <w:right w:val="nil"/>
            </w:tcBorders>
          </w:tcPr>
          <w:p w:rsidR="00806560" w:rsidRDefault="00873AB4">
            <w:pPr>
              <w:pStyle w:val="ConsPlusNormal0"/>
              <w:jc w:val="center"/>
            </w:pPr>
            <w:r>
              <w:t>Всего</w:t>
            </w:r>
          </w:p>
        </w:tc>
      </w:tr>
      <w:tr w:rsidR="00806560">
        <w:tc>
          <w:tcPr>
            <w:tcW w:w="3226" w:type="dxa"/>
            <w:vMerge/>
            <w:tcBorders>
              <w:left w:val="nil"/>
            </w:tcBorders>
          </w:tcPr>
          <w:p w:rsidR="00806560" w:rsidRDefault="00806560">
            <w:pPr>
              <w:pStyle w:val="ConsPlusNormal0"/>
            </w:pPr>
          </w:p>
        </w:tc>
        <w:tc>
          <w:tcPr>
            <w:tcW w:w="1915" w:type="dxa"/>
          </w:tcPr>
          <w:p w:rsidR="00806560" w:rsidRDefault="00873AB4">
            <w:pPr>
              <w:pStyle w:val="ConsPlusNormal0"/>
              <w:jc w:val="center"/>
            </w:pPr>
            <w:r>
              <w:t>количество</w:t>
            </w:r>
          </w:p>
        </w:tc>
        <w:tc>
          <w:tcPr>
            <w:tcW w:w="1997" w:type="dxa"/>
            <w:tcBorders>
              <w:right w:val="nil"/>
            </w:tcBorders>
          </w:tcPr>
          <w:p w:rsidR="00806560" w:rsidRDefault="00873AB4">
            <w:pPr>
              <w:pStyle w:val="ConsPlusNormal0"/>
              <w:jc w:val="center"/>
            </w:pPr>
            <w:r>
              <w:t>сумма</w:t>
            </w:r>
          </w:p>
        </w:tc>
      </w:tr>
      <w:tr w:rsidR="00806560">
        <w:tc>
          <w:tcPr>
            <w:tcW w:w="3226" w:type="dxa"/>
            <w:tcBorders>
              <w:left w:val="nil"/>
            </w:tcBorders>
          </w:tcPr>
          <w:p w:rsidR="00806560" w:rsidRDefault="00873AB4">
            <w:pPr>
              <w:pStyle w:val="ConsPlusNormal0"/>
              <w:jc w:val="center"/>
            </w:pPr>
            <w:r>
              <w:t>1</w:t>
            </w:r>
          </w:p>
        </w:tc>
        <w:tc>
          <w:tcPr>
            <w:tcW w:w="1915" w:type="dxa"/>
          </w:tcPr>
          <w:p w:rsidR="00806560" w:rsidRDefault="00873AB4">
            <w:pPr>
              <w:pStyle w:val="ConsPlusNormal0"/>
              <w:jc w:val="center"/>
            </w:pPr>
            <w:r>
              <w:t>2</w:t>
            </w:r>
          </w:p>
        </w:tc>
        <w:tc>
          <w:tcPr>
            <w:tcW w:w="1997" w:type="dxa"/>
            <w:tcBorders>
              <w:right w:val="nil"/>
            </w:tcBorders>
          </w:tcPr>
          <w:p w:rsidR="00806560" w:rsidRDefault="00873AB4">
            <w:pPr>
              <w:pStyle w:val="ConsPlusNormal0"/>
              <w:jc w:val="center"/>
            </w:pPr>
            <w:bookmarkStart w:id="809" w:name="P13075"/>
            <w:bookmarkEnd w:id="809"/>
            <w:r>
              <w:t>3</w:t>
            </w:r>
          </w:p>
        </w:tc>
      </w:tr>
      <w:tr w:rsidR="00806560">
        <w:tblPrEx>
          <w:tblBorders>
            <w:left w:val="single" w:sz="4" w:space="0" w:color="auto"/>
            <w:right w:val="single" w:sz="4" w:space="0" w:color="auto"/>
          </w:tblBorders>
        </w:tblPrEx>
        <w:tc>
          <w:tcPr>
            <w:tcW w:w="3226" w:type="dxa"/>
          </w:tcPr>
          <w:p w:rsidR="00806560" w:rsidRDefault="00806560">
            <w:pPr>
              <w:pStyle w:val="ConsPlusNormal0"/>
            </w:pPr>
          </w:p>
        </w:tc>
        <w:tc>
          <w:tcPr>
            <w:tcW w:w="1915" w:type="dxa"/>
          </w:tcPr>
          <w:p w:rsidR="00806560" w:rsidRDefault="00806560">
            <w:pPr>
              <w:pStyle w:val="ConsPlusNormal0"/>
            </w:pPr>
          </w:p>
        </w:tc>
        <w:tc>
          <w:tcPr>
            <w:tcW w:w="1997" w:type="dxa"/>
          </w:tcPr>
          <w:p w:rsidR="00806560" w:rsidRDefault="00806560">
            <w:pPr>
              <w:pStyle w:val="ConsPlusNormal0"/>
            </w:pPr>
          </w:p>
        </w:tc>
      </w:tr>
      <w:tr w:rsidR="00806560">
        <w:tblPrEx>
          <w:tblBorders>
            <w:left w:val="single" w:sz="4" w:space="0" w:color="auto"/>
            <w:right w:val="single" w:sz="4" w:space="0" w:color="auto"/>
          </w:tblBorders>
        </w:tblPrEx>
        <w:tc>
          <w:tcPr>
            <w:tcW w:w="3226" w:type="dxa"/>
          </w:tcPr>
          <w:p w:rsidR="00806560" w:rsidRDefault="00806560">
            <w:pPr>
              <w:pStyle w:val="ConsPlusNormal0"/>
            </w:pPr>
          </w:p>
        </w:tc>
        <w:tc>
          <w:tcPr>
            <w:tcW w:w="1915" w:type="dxa"/>
          </w:tcPr>
          <w:p w:rsidR="00806560" w:rsidRDefault="00806560">
            <w:pPr>
              <w:pStyle w:val="ConsPlusNormal0"/>
            </w:pPr>
          </w:p>
        </w:tc>
        <w:tc>
          <w:tcPr>
            <w:tcW w:w="1997" w:type="dxa"/>
          </w:tcPr>
          <w:p w:rsidR="00806560" w:rsidRDefault="00806560">
            <w:pPr>
              <w:pStyle w:val="ConsPlusNormal0"/>
            </w:pPr>
          </w:p>
        </w:tc>
      </w:tr>
      <w:tr w:rsidR="00806560">
        <w:tblPrEx>
          <w:tblBorders>
            <w:right w:val="single" w:sz="4" w:space="0" w:color="auto"/>
          </w:tblBorders>
        </w:tblPrEx>
        <w:tc>
          <w:tcPr>
            <w:tcW w:w="3226" w:type="dxa"/>
            <w:tcBorders>
              <w:left w:val="nil"/>
              <w:bottom w:val="nil"/>
            </w:tcBorders>
          </w:tcPr>
          <w:p w:rsidR="00806560" w:rsidRDefault="00873AB4">
            <w:pPr>
              <w:pStyle w:val="ConsPlusNormal0"/>
              <w:jc w:val="right"/>
            </w:pPr>
            <w:r>
              <w:t>Итого</w:t>
            </w:r>
          </w:p>
        </w:tc>
        <w:tc>
          <w:tcPr>
            <w:tcW w:w="1915" w:type="dxa"/>
          </w:tcPr>
          <w:p w:rsidR="00806560" w:rsidRDefault="00806560">
            <w:pPr>
              <w:pStyle w:val="ConsPlusNormal0"/>
            </w:pPr>
          </w:p>
        </w:tc>
        <w:tc>
          <w:tcPr>
            <w:tcW w:w="1997" w:type="dxa"/>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r>
        <w:t>Руководитель            ________________        ___________________________</w:t>
      </w:r>
    </w:p>
    <w:p w:rsidR="00806560" w:rsidRDefault="00873AB4">
      <w:pPr>
        <w:pStyle w:val="ConsPlusNonformat0"/>
        <w:jc w:val="both"/>
      </w:pPr>
      <w:r>
        <w:t xml:space="preserve">                           (подпись)               (расшифровка подписи)</w:t>
      </w:r>
    </w:p>
    <w:p w:rsidR="00806560" w:rsidRDefault="00806560">
      <w:pPr>
        <w:pStyle w:val="ConsPlusNonformat0"/>
        <w:jc w:val="both"/>
      </w:pPr>
    </w:p>
    <w:p w:rsidR="00806560" w:rsidRDefault="00873AB4">
      <w:pPr>
        <w:pStyle w:val="ConsPlusNonformat0"/>
        <w:jc w:val="both"/>
      </w:pPr>
      <w:r>
        <w:t>"__" __________ 20__ г.</w:t>
      </w:r>
    </w:p>
    <w:p w:rsidR="00806560" w:rsidRDefault="00806560">
      <w:pPr>
        <w:pStyle w:val="ConsPlusNormal0"/>
        <w:jc w:val="both"/>
      </w:pPr>
    </w:p>
    <w:p w:rsidR="00806560" w:rsidRDefault="008065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Приказов Минфина России от 30.11.2018 </w:t>
            </w:r>
            <w:hyperlink r:id="rId759" w:tooltip="Приказ Минфина России от 30.11.2018 N 243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243н</w:t>
              </w:r>
            </w:hyperlink>
            <w:r>
              <w:rPr>
                <w:color w:val="392C69"/>
              </w:rPr>
              <w:t>,</w:t>
            </w:r>
          </w:p>
          <w:p w:rsidR="00806560" w:rsidRDefault="00873AB4">
            <w:pPr>
              <w:pStyle w:val="ConsPlusNormal0"/>
              <w:jc w:val="center"/>
            </w:pPr>
            <w:r>
              <w:rPr>
                <w:color w:val="392C69"/>
              </w:rPr>
              <w:t xml:space="preserve">от 30.11.2020 </w:t>
            </w:r>
            <w:hyperlink r:id="rId760"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292н</w:t>
              </w:r>
            </w:hyperlink>
            <w:r>
              <w:rPr>
                <w:color w:val="392C69"/>
              </w:rPr>
              <w:t xml:space="preserve">, от 02.11.2021 </w:t>
            </w:r>
            <w:hyperlink r:id="rId761"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N 170н</w:t>
              </w:r>
            </w:hyperlink>
            <w:r>
              <w:rPr>
                <w:color w:val="392C69"/>
              </w:rPr>
              <w:t xml:space="preserve">, от 01.12.2022 </w:t>
            </w:r>
            <w:hyperlink r:id="rId762" w:tooltip="Приказ Минфина России от 01.12.2022 N 183н &quot;О внесении изменений в приказ Министерства финансов Российской Федерации от 25 марта 2011 г. N 33н &quot;Об утверждении Инструкции о порядке составления, представления годовой, квартальной бухгалтерской отчетности государ">
              <w:r>
                <w:rPr>
                  <w:color w:val="0000FF"/>
                </w:rPr>
                <w:t>N 183н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p w:rsidR="00806560" w:rsidRDefault="00873AB4">
      <w:pPr>
        <w:pStyle w:val="ConsPlusNonformat0"/>
        <w:jc w:val="both"/>
      </w:pPr>
      <w:bookmarkStart w:id="810" w:name="P13096"/>
      <w:bookmarkEnd w:id="810"/>
      <w:r>
        <w:t xml:space="preserve">                   РАЗДЕЛИТЕЛЬНЫЙ (ЛИКВИДАЦИОННЫЙ) БАЛАНС</w:t>
      </w:r>
    </w:p>
    <w:p w:rsidR="00806560" w:rsidRDefault="00873AB4">
      <w:pPr>
        <w:pStyle w:val="ConsPlusNonformat0"/>
        <w:jc w:val="both"/>
      </w:pPr>
      <w:r>
        <w:t xml:space="preserve">               ГОСУДАРСТВЕННОГО (МУНИЦИПАЛЬНОГО) УЧРЕЖДЕНИЯ</w:t>
      </w:r>
    </w:p>
    <w:p w:rsidR="00806560" w:rsidRDefault="00806560">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835"/>
        <w:gridCol w:w="1871"/>
        <w:gridCol w:w="1077"/>
      </w:tblGrid>
      <w:tr w:rsidR="00806560">
        <w:tc>
          <w:tcPr>
            <w:tcW w:w="6123" w:type="dxa"/>
            <w:gridSpan w:val="2"/>
            <w:tcBorders>
              <w:top w:val="nil"/>
              <w:left w:val="nil"/>
              <w:bottom w:val="nil"/>
              <w:right w:val="nil"/>
            </w:tcBorders>
          </w:tcPr>
          <w:p w:rsidR="00806560" w:rsidRDefault="00806560">
            <w:pPr>
              <w:pStyle w:val="ConsPlusNormal0"/>
              <w:jc w:val="center"/>
            </w:pPr>
          </w:p>
        </w:tc>
        <w:tc>
          <w:tcPr>
            <w:tcW w:w="1871" w:type="dxa"/>
            <w:tcBorders>
              <w:top w:val="nil"/>
              <w:left w:val="nil"/>
              <w:bottom w:val="nil"/>
              <w:right w:val="single" w:sz="4" w:space="0" w:color="auto"/>
            </w:tcBorders>
          </w:tcPr>
          <w:p w:rsidR="00806560" w:rsidRDefault="00806560">
            <w:pPr>
              <w:pStyle w:val="ConsPlusNormal0"/>
            </w:pPr>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КОДЫ</w:t>
            </w:r>
          </w:p>
        </w:tc>
      </w:tr>
      <w:tr w:rsidR="00806560">
        <w:tc>
          <w:tcPr>
            <w:tcW w:w="6123" w:type="dxa"/>
            <w:gridSpan w:val="2"/>
            <w:tcBorders>
              <w:top w:val="nil"/>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 xml:space="preserve">Форма по </w:t>
            </w:r>
            <w:hyperlink r:id="rId763"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0503830</w:t>
            </w:r>
          </w:p>
        </w:tc>
      </w:tr>
      <w:tr w:rsidR="00806560">
        <w:tc>
          <w:tcPr>
            <w:tcW w:w="6123" w:type="dxa"/>
            <w:gridSpan w:val="2"/>
            <w:tcBorders>
              <w:top w:val="nil"/>
              <w:left w:val="nil"/>
              <w:bottom w:val="nil"/>
              <w:right w:val="nil"/>
            </w:tcBorders>
          </w:tcPr>
          <w:p w:rsidR="00806560" w:rsidRDefault="00873AB4">
            <w:pPr>
              <w:pStyle w:val="ConsPlusNormal0"/>
              <w:jc w:val="center"/>
            </w:pPr>
            <w:r>
              <w:t>на "__" _________ 20__ г.</w:t>
            </w:r>
          </w:p>
        </w:tc>
        <w:tc>
          <w:tcPr>
            <w:tcW w:w="1871" w:type="dxa"/>
            <w:tcBorders>
              <w:top w:val="nil"/>
              <w:left w:val="nil"/>
              <w:bottom w:val="nil"/>
              <w:right w:val="single" w:sz="4" w:space="0" w:color="auto"/>
            </w:tcBorders>
          </w:tcPr>
          <w:p w:rsidR="00806560" w:rsidRDefault="00873AB4">
            <w:pPr>
              <w:pStyle w:val="ConsPlusNormal0"/>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6123" w:type="dxa"/>
            <w:gridSpan w:val="2"/>
            <w:tcBorders>
              <w:top w:val="nil"/>
              <w:left w:val="nil"/>
              <w:bottom w:val="nil"/>
              <w:right w:val="nil"/>
            </w:tcBorders>
          </w:tcPr>
          <w:p w:rsidR="00806560" w:rsidRDefault="00806560">
            <w:pPr>
              <w:pStyle w:val="ConsPlusNormal0"/>
              <w:jc w:val="center"/>
            </w:pPr>
          </w:p>
        </w:tc>
        <w:tc>
          <w:tcPr>
            <w:tcW w:w="1871" w:type="dxa"/>
            <w:tcBorders>
              <w:top w:val="nil"/>
              <w:left w:val="nil"/>
              <w:bottom w:val="nil"/>
              <w:right w:val="single" w:sz="4" w:space="0" w:color="auto"/>
            </w:tcBorders>
          </w:tcPr>
          <w:p w:rsidR="00806560" w:rsidRDefault="00873AB4">
            <w:pPr>
              <w:pStyle w:val="ConsPlusNormal0"/>
              <w:jc w:val="right"/>
            </w:pPr>
            <w:hyperlink r:id="rId7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288" w:type="dxa"/>
            <w:tcBorders>
              <w:top w:val="nil"/>
              <w:left w:val="nil"/>
              <w:bottom w:val="nil"/>
              <w:right w:val="nil"/>
            </w:tcBorders>
          </w:tcPr>
          <w:p w:rsidR="00806560" w:rsidRDefault="00806560">
            <w:pPr>
              <w:pStyle w:val="ConsPlusNormal0"/>
            </w:pPr>
          </w:p>
        </w:tc>
        <w:tc>
          <w:tcPr>
            <w:tcW w:w="2835" w:type="dxa"/>
            <w:tcBorders>
              <w:top w:val="nil"/>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по ОКПО</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288" w:type="dxa"/>
            <w:tcBorders>
              <w:top w:val="nil"/>
              <w:left w:val="nil"/>
              <w:bottom w:val="nil"/>
              <w:right w:val="nil"/>
            </w:tcBorders>
          </w:tcPr>
          <w:p w:rsidR="00806560" w:rsidRDefault="00873AB4">
            <w:pPr>
              <w:pStyle w:val="ConsPlusNormal0"/>
            </w:pPr>
            <w:r>
              <w:t>Учреждение</w:t>
            </w:r>
          </w:p>
        </w:tc>
        <w:tc>
          <w:tcPr>
            <w:tcW w:w="2835" w:type="dxa"/>
            <w:tcBorders>
              <w:top w:val="nil"/>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288" w:type="dxa"/>
            <w:tcBorders>
              <w:top w:val="nil"/>
              <w:left w:val="nil"/>
              <w:bottom w:val="nil"/>
              <w:right w:val="nil"/>
            </w:tcBorders>
          </w:tcPr>
          <w:p w:rsidR="00806560" w:rsidRDefault="00873AB4">
            <w:pPr>
              <w:pStyle w:val="ConsPlusNormal0"/>
            </w:pPr>
            <w:r>
              <w:t>Обособленное подразделение</w:t>
            </w:r>
          </w:p>
        </w:tc>
        <w:tc>
          <w:tcPr>
            <w:tcW w:w="2835" w:type="dxa"/>
            <w:tcBorders>
              <w:top w:val="single" w:sz="4" w:space="0" w:color="auto"/>
              <w:left w:val="nil"/>
              <w:bottom w:val="single" w:sz="4" w:space="0" w:color="auto"/>
              <w:right w:val="nil"/>
            </w:tcBorders>
          </w:tcPr>
          <w:p w:rsidR="00806560" w:rsidRDefault="00806560">
            <w:pPr>
              <w:pStyle w:val="ConsPlusNormal0"/>
              <w:jc w:val="both"/>
            </w:pPr>
          </w:p>
        </w:tc>
        <w:tc>
          <w:tcPr>
            <w:tcW w:w="1871" w:type="dxa"/>
            <w:tcBorders>
              <w:top w:val="nil"/>
              <w:left w:val="nil"/>
              <w:bottom w:val="nil"/>
              <w:right w:val="single" w:sz="4" w:space="0" w:color="auto"/>
            </w:tcBorders>
          </w:tcPr>
          <w:p w:rsidR="00806560" w:rsidRDefault="00806560">
            <w:pPr>
              <w:pStyle w:val="ConsPlusNormal0"/>
              <w:jc w:val="both"/>
            </w:pP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288" w:type="dxa"/>
            <w:tcBorders>
              <w:top w:val="nil"/>
              <w:left w:val="nil"/>
              <w:bottom w:val="nil"/>
              <w:right w:val="nil"/>
            </w:tcBorders>
          </w:tcPr>
          <w:p w:rsidR="00806560" w:rsidRDefault="00873AB4">
            <w:pPr>
              <w:pStyle w:val="ConsPlusNormal0"/>
            </w:pPr>
            <w:r>
              <w:t>Учредитель</w:t>
            </w:r>
          </w:p>
        </w:tc>
        <w:tc>
          <w:tcPr>
            <w:tcW w:w="2835" w:type="dxa"/>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 xml:space="preserve">по </w:t>
            </w:r>
            <w:hyperlink r:id="rId76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288" w:type="dxa"/>
            <w:vMerge w:val="restart"/>
            <w:tcBorders>
              <w:top w:val="nil"/>
              <w:left w:val="nil"/>
              <w:bottom w:val="nil"/>
              <w:right w:val="nil"/>
            </w:tcBorders>
          </w:tcPr>
          <w:p w:rsidR="00806560" w:rsidRDefault="00873AB4">
            <w:pPr>
              <w:pStyle w:val="ConsPlusNormal0"/>
            </w:pPr>
            <w:r>
              <w:t>Наименование органа, осуществляющего полномочия учредителя</w:t>
            </w:r>
          </w:p>
        </w:tc>
        <w:tc>
          <w:tcPr>
            <w:tcW w:w="2835" w:type="dxa"/>
            <w:vMerge w:val="restart"/>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vAlign w:val="bottom"/>
          </w:tcPr>
          <w:p w:rsidR="00806560" w:rsidRDefault="00873AB4">
            <w:pPr>
              <w:pStyle w:val="ConsPlusNormal0"/>
              <w:jc w:val="right"/>
            </w:pPr>
            <w:r>
              <w:t>по ОКПО</w:t>
            </w:r>
          </w:p>
        </w:tc>
        <w:tc>
          <w:tcPr>
            <w:tcW w:w="1077" w:type="dxa"/>
            <w:tcBorders>
              <w:top w:val="single" w:sz="4" w:space="0" w:color="auto"/>
              <w:left w:val="single" w:sz="4" w:space="0" w:color="auto"/>
              <w:bottom w:val="nil"/>
              <w:right w:val="single" w:sz="4" w:space="0" w:color="auto"/>
            </w:tcBorders>
          </w:tcPr>
          <w:p w:rsidR="00806560" w:rsidRDefault="00806560">
            <w:pPr>
              <w:pStyle w:val="ConsPlusNormal0"/>
            </w:pPr>
          </w:p>
        </w:tc>
      </w:tr>
      <w:tr w:rsidR="00806560">
        <w:tc>
          <w:tcPr>
            <w:tcW w:w="3288" w:type="dxa"/>
            <w:vMerge/>
            <w:tcBorders>
              <w:top w:val="nil"/>
              <w:left w:val="nil"/>
              <w:bottom w:val="nil"/>
              <w:right w:val="nil"/>
            </w:tcBorders>
          </w:tcPr>
          <w:p w:rsidR="00806560" w:rsidRDefault="00806560">
            <w:pPr>
              <w:pStyle w:val="ConsPlusNormal0"/>
            </w:pPr>
          </w:p>
        </w:tc>
        <w:tc>
          <w:tcPr>
            <w:tcW w:w="2835" w:type="dxa"/>
            <w:vMerge/>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ИНН</w:t>
            </w:r>
          </w:p>
        </w:tc>
        <w:tc>
          <w:tcPr>
            <w:tcW w:w="1077" w:type="dxa"/>
            <w:tcBorders>
              <w:top w:val="nil"/>
              <w:left w:val="single" w:sz="4" w:space="0" w:color="auto"/>
              <w:bottom w:val="single" w:sz="4" w:space="0" w:color="auto"/>
              <w:right w:val="single" w:sz="4" w:space="0" w:color="auto"/>
            </w:tcBorders>
          </w:tcPr>
          <w:p w:rsidR="00806560" w:rsidRDefault="00806560">
            <w:pPr>
              <w:pStyle w:val="ConsPlusNormal0"/>
            </w:pPr>
          </w:p>
        </w:tc>
      </w:tr>
      <w:tr w:rsidR="00806560">
        <w:tc>
          <w:tcPr>
            <w:tcW w:w="3288" w:type="dxa"/>
            <w:vMerge/>
            <w:tcBorders>
              <w:top w:val="nil"/>
              <w:left w:val="nil"/>
              <w:bottom w:val="nil"/>
              <w:right w:val="nil"/>
            </w:tcBorders>
          </w:tcPr>
          <w:p w:rsidR="00806560" w:rsidRDefault="00806560">
            <w:pPr>
              <w:pStyle w:val="ConsPlusNormal0"/>
            </w:pPr>
          </w:p>
        </w:tc>
        <w:tc>
          <w:tcPr>
            <w:tcW w:w="2835" w:type="dxa"/>
            <w:vMerge/>
            <w:tcBorders>
              <w:top w:val="single" w:sz="4" w:space="0" w:color="auto"/>
              <w:left w:val="nil"/>
              <w:bottom w:val="single" w:sz="4" w:space="0" w:color="auto"/>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Глава по БК</w:t>
            </w: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jc w:val="both"/>
            </w:pPr>
          </w:p>
        </w:tc>
      </w:tr>
      <w:tr w:rsidR="00806560">
        <w:tc>
          <w:tcPr>
            <w:tcW w:w="6123" w:type="dxa"/>
            <w:gridSpan w:val="2"/>
            <w:tcBorders>
              <w:top w:val="nil"/>
              <w:left w:val="nil"/>
              <w:bottom w:val="nil"/>
              <w:right w:val="nil"/>
            </w:tcBorders>
          </w:tcPr>
          <w:p w:rsidR="00806560" w:rsidRDefault="00873AB4">
            <w:pPr>
              <w:pStyle w:val="ConsPlusNormal0"/>
            </w:pPr>
            <w:r>
              <w:t>Периодичность: на нерегулярной основе (на дату ликвидации/реорганизации/изменения типа учреждения)</w:t>
            </w:r>
          </w:p>
        </w:tc>
        <w:tc>
          <w:tcPr>
            <w:tcW w:w="1871" w:type="dxa"/>
            <w:tcBorders>
              <w:top w:val="nil"/>
              <w:left w:val="nil"/>
              <w:bottom w:val="nil"/>
              <w:right w:val="single" w:sz="4" w:space="0" w:color="auto"/>
            </w:tcBorders>
          </w:tcPr>
          <w:p w:rsidR="00806560" w:rsidRDefault="00806560">
            <w:pPr>
              <w:pStyle w:val="ConsPlusNormal0"/>
              <w:jc w:val="right"/>
            </w:pPr>
          </w:p>
        </w:tc>
        <w:tc>
          <w:tcPr>
            <w:tcW w:w="1077"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c>
          <w:tcPr>
            <w:tcW w:w="3288" w:type="dxa"/>
            <w:tcBorders>
              <w:top w:val="nil"/>
              <w:left w:val="nil"/>
              <w:bottom w:val="nil"/>
              <w:right w:val="nil"/>
            </w:tcBorders>
          </w:tcPr>
          <w:p w:rsidR="00806560" w:rsidRDefault="00873AB4">
            <w:pPr>
              <w:pStyle w:val="ConsPlusNormal0"/>
            </w:pPr>
            <w:r>
              <w:t>Единица измерения: руб</w:t>
            </w:r>
          </w:p>
        </w:tc>
        <w:tc>
          <w:tcPr>
            <w:tcW w:w="2835" w:type="dxa"/>
            <w:tcBorders>
              <w:top w:val="nil"/>
              <w:left w:val="nil"/>
              <w:bottom w:val="nil"/>
              <w:right w:val="nil"/>
            </w:tcBorders>
          </w:tcPr>
          <w:p w:rsidR="00806560" w:rsidRDefault="00806560">
            <w:pPr>
              <w:pStyle w:val="ConsPlusNormal0"/>
            </w:pPr>
          </w:p>
        </w:tc>
        <w:tc>
          <w:tcPr>
            <w:tcW w:w="1871" w:type="dxa"/>
            <w:tcBorders>
              <w:top w:val="nil"/>
              <w:left w:val="nil"/>
              <w:bottom w:val="nil"/>
              <w:right w:val="single" w:sz="4" w:space="0" w:color="auto"/>
            </w:tcBorders>
          </w:tcPr>
          <w:p w:rsidR="00806560" w:rsidRDefault="00873AB4">
            <w:pPr>
              <w:pStyle w:val="ConsPlusNormal0"/>
              <w:jc w:val="right"/>
            </w:pPr>
            <w:r>
              <w:t>по ОКЕИ</w:t>
            </w:r>
          </w:p>
        </w:tc>
        <w:tc>
          <w:tcPr>
            <w:tcW w:w="1077"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hyperlink r:id="rId76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pPr>
    </w:p>
    <w:p w:rsidR="00806560" w:rsidRDefault="00806560">
      <w:pPr>
        <w:pStyle w:val="ConsPlusNormal0"/>
        <w:sectPr w:rsidR="00806560">
          <w:headerReference w:type="default" r:id="rId767"/>
          <w:footerReference w:type="default" r:id="rId768"/>
          <w:headerReference w:type="first" r:id="rId769"/>
          <w:footerReference w:type="first" r:id="rId770"/>
          <w:pgSz w:w="11906" w:h="16838"/>
          <w:pgMar w:top="1440" w:right="566" w:bottom="1440" w:left="1133"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04"/>
        <w:gridCol w:w="1020"/>
        <w:gridCol w:w="1077"/>
        <w:gridCol w:w="850"/>
        <w:gridCol w:w="624"/>
        <w:gridCol w:w="907"/>
        <w:gridCol w:w="1191"/>
        <w:gridCol w:w="850"/>
        <w:gridCol w:w="624"/>
      </w:tblGrid>
      <w:tr w:rsidR="00806560">
        <w:tc>
          <w:tcPr>
            <w:tcW w:w="3572" w:type="dxa"/>
            <w:vMerge w:val="restart"/>
            <w:tcBorders>
              <w:left w:val="nil"/>
            </w:tcBorders>
          </w:tcPr>
          <w:p w:rsidR="00806560" w:rsidRDefault="00873AB4">
            <w:pPr>
              <w:pStyle w:val="ConsPlusNormal0"/>
              <w:jc w:val="center"/>
            </w:pPr>
            <w:r>
              <w:t>АКТИВ</w:t>
            </w:r>
          </w:p>
        </w:tc>
        <w:tc>
          <w:tcPr>
            <w:tcW w:w="604" w:type="dxa"/>
            <w:vMerge w:val="restart"/>
          </w:tcPr>
          <w:p w:rsidR="00806560" w:rsidRDefault="00873AB4">
            <w:pPr>
              <w:pStyle w:val="ConsPlusNormal0"/>
              <w:jc w:val="center"/>
            </w:pPr>
            <w:r>
              <w:t>Код строки</w:t>
            </w:r>
          </w:p>
        </w:tc>
        <w:tc>
          <w:tcPr>
            <w:tcW w:w="3571" w:type="dxa"/>
            <w:gridSpan w:val="4"/>
          </w:tcPr>
          <w:p w:rsidR="00806560" w:rsidRDefault="00873AB4">
            <w:pPr>
              <w:pStyle w:val="ConsPlusNormal0"/>
              <w:jc w:val="center"/>
            </w:pPr>
            <w:r>
              <w:t>На начало года</w:t>
            </w:r>
          </w:p>
        </w:tc>
        <w:tc>
          <w:tcPr>
            <w:tcW w:w="3572" w:type="dxa"/>
            <w:gridSpan w:val="4"/>
            <w:tcBorders>
              <w:right w:val="nil"/>
            </w:tcBorders>
          </w:tcPr>
          <w:p w:rsidR="00806560" w:rsidRDefault="00873AB4">
            <w:pPr>
              <w:pStyle w:val="ConsPlusNormal0"/>
              <w:jc w:val="center"/>
            </w:pPr>
            <w:r>
              <w:t>На конец отчетного периода</w:t>
            </w:r>
          </w:p>
        </w:tc>
      </w:tr>
      <w:tr w:rsidR="00806560">
        <w:tc>
          <w:tcPr>
            <w:tcW w:w="3572" w:type="dxa"/>
            <w:vMerge/>
            <w:tcBorders>
              <w:left w:val="nil"/>
            </w:tcBorders>
          </w:tcPr>
          <w:p w:rsidR="00806560" w:rsidRDefault="00806560">
            <w:pPr>
              <w:pStyle w:val="ConsPlusNormal0"/>
            </w:pPr>
          </w:p>
        </w:tc>
        <w:tc>
          <w:tcPr>
            <w:tcW w:w="604" w:type="dxa"/>
            <w:vMerge/>
          </w:tcPr>
          <w:p w:rsidR="00806560" w:rsidRDefault="00806560">
            <w:pPr>
              <w:pStyle w:val="ConsPlusNormal0"/>
            </w:pPr>
          </w:p>
        </w:tc>
        <w:tc>
          <w:tcPr>
            <w:tcW w:w="1020"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Pr>
          <w:p w:rsidR="00806560" w:rsidRDefault="00873AB4">
            <w:pPr>
              <w:pStyle w:val="ConsPlusNormal0"/>
              <w:jc w:val="center"/>
            </w:pPr>
            <w:r>
              <w:t>итого</w:t>
            </w:r>
          </w:p>
        </w:tc>
        <w:tc>
          <w:tcPr>
            <w:tcW w:w="90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Borders>
              <w:right w:val="nil"/>
            </w:tcBorders>
          </w:tcPr>
          <w:p w:rsidR="00806560" w:rsidRDefault="00873AB4">
            <w:pPr>
              <w:pStyle w:val="ConsPlusNormal0"/>
              <w:jc w:val="center"/>
            </w:pPr>
            <w:r>
              <w:t>итого</w:t>
            </w:r>
          </w:p>
        </w:tc>
      </w:tr>
      <w:tr w:rsidR="00806560">
        <w:tc>
          <w:tcPr>
            <w:tcW w:w="3572" w:type="dxa"/>
            <w:tcBorders>
              <w:left w:val="nil"/>
            </w:tcBorders>
          </w:tcPr>
          <w:p w:rsidR="00806560" w:rsidRDefault="00873AB4">
            <w:pPr>
              <w:pStyle w:val="ConsPlusNormal0"/>
              <w:jc w:val="center"/>
            </w:pPr>
            <w:r>
              <w:t>1</w:t>
            </w:r>
          </w:p>
        </w:tc>
        <w:tc>
          <w:tcPr>
            <w:tcW w:w="604" w:type="dxa"/>
          </w:tcPr>
          <w:p w:rsidR="00806560" w:rsidRDefault="00873AB4">
            <w:pPr>
              <w:pStyle w:val="ConsPlusNormal0"/>
              <w:jc w:val="center"/>
            </w:pPr>
            <w:r>
              <w:t>2</w:t>
            </w:r>
          </w:p>
        </w:tc>
        <w:tc>
          <w:tcPr>
            <w:tcW w:w="1020" w:type="dxa"/>
          </w:tcPr>
          <w:p w:rsidR="00806560" w:rsidRDefault="00873AB4">
            <w:pPr>
              <w:pStyle w:val="ConsPlusNormal0"/>
              <w:jc w:val="center"/>
            </w:pPr>
            <w:bookmarkStart w:id="811" w:name="P13157"/>
            <w:bookmarkEnd w:id="811"/>
            <w:r>
              <w:t>3</w:t>
            </w:r>
          </w:p>
        </w:tc>
        <w:tc>
          <w:tcPr>
            <w:tcW w:w="1077" w:type="dxa"/>
          </w:tcPr>
          <w:p w:rsidR="00806560" w:rsidRDefault="00873AB4">
            <w:pPr>
              <w:pStyle w:val="ConsPlusNormal0"/>
              <w:jc w:val="center"/>
            </w:pPr>
            <w:bookmarkStart w:id="812" w:name="P13158"/>
            <w:bookmarkEnd w:id="812"/>
            <w:r>
              <w:t>4</w:t>
            </w:r>
          </w:p>
        </w:tc>
        <w:tc>
          <w:tcPr>
            <w:tcW w:w="850" w:type="dxa"/>
          </w:tcPr>
          <w:p w:rsidR="00806560" w:rsidRDefault="00873AB4">
            <w:pPr>
              <w:pStyle w:val="ConsPlusNormal0"/>
              <w:jc w:val="center"/>
            </w:pPr>
            <w:bookmarkStart w:id="813" w:name="P13159"/>
            <w:bookmarkEnd w:id="813"/>
            <w:r>
              <w:t>5</w:t>
            </w:r>
          </w:p>
        </w:tc>
        <w:tc>
          <w:tcPr>
            <w:tcW w:w="624" w:type="dxa"/>
          </w:tcPr>
          <w:p w:rsidR="00806560" w:rsidRDefault="00873AB4">
            <w:pPr>
              <w:pStyle w:val="ConsPlusNormal0"/>
              <w:jc w:val="center"/>
            </w:pPr>
            <w:bookmarkStart w:id="814" w:name="P13160"/>
            <w:bookmarkEnd w:id="814"/>
            <w:r>
              <w:t>6</w:t>
            </w:r>
          </w:p>
        </w:tc>
        <w:tc>
          <w:tcPr>
            <w:tcW w:w="907" w:type="dxa"/>
          </w:tcPr>
          <w:p w:rsidR="00806560" w:rsidRDefault="00873AB4">
            <w:pPr>
              <w:pStyle w:val="ConsPlusNormal0"/>
              <w:jc w:val="center"/>
            </w:pPr>
            <w:bookmarkStart w:id="815" w:name="P13161"/>
            <w:bookmarkEnd w:id="815"/>
            <w:r>
              <w:t>7</w:t>
            </w:r>
          </w:p>
        </w:tc>
        <w:tc>
          <w:tcPr>
            <w:tcW w:w="1191" w:type="dxa"/>
          </w:tcPr>
          <w:p w:rsidR="00806560" w:rsidRDefault="00873AB4">
            <w:pPr>
              <w:pStyle w:val="ConsPlusNormal0"/>
              <w:jc w:val="center"/>
            </w:pPr>
            <w:bookmarkStart w:id="816" w:name="P13162"/>
            <w:bookmarkEnd w:id="816"/>
            <w:r>
              <w:t>8</w:t>
            </w:r>
          </w:p>
        </w:tc>
        <w:tc>
          <w:tcPr>
            <w:tcW w:w="850" w:type="dxa"/>
          </w:tcPr>
          <w:p w:rsidR="00806560" w:rsidRDefault="00873AB4">
            <w:pPr>
              <w:pStyle w:val="ConsPlusNormal0"/>
              <w:jc w:val="center"/>
            </w:pPr>
            <w:bookmarkStart w:id="817" w:name="P13163"/>
            <w:bookmarkEnd w:id="817"/>
            <w:r>
              <w:t>9</w:t>
            </w:r>
          </w:p>
        </w:tc>
        <w:tc>
          <w:tcPr>
            <w:tcW w:w="624" w:type="dxa"/>
            <w:tcBorders>
              <w:right w:val="nil"/>
            </w:tcBorders>
          </w:tcPr>
          <w:p w:rsidR="00806560" w:rsidRDefault="00873AB4">
            <w:pPr>
              <w:pStyle w:val="ConsPlusNormal0"/>
              <w:jc w:val="center"/>
            </w:pPr>
            <w:bookmarkStart w:id="818" w:name="P13164"/>
            <w:bookmarkEnd w:id="818"/>
            <w:r>
              <w:t>10</w:t>
            </w:r>
          </w:p>
        </w:tc>
      </w:tr>
      <w:tr w:rsidR="00806560">
        <w:tblPrEx>
          <w:tblBorders>
            <w:right w:val="single" w:sz="4" w:space="0" w:color="auto"/>
            <w:insideH w:val="nil"/>
          </w:tblBorders>
        </w:tblPrEx>
        <w:tc>
          <w:tcPr>
            <w:tcW w:w="3572" w:type="dxa"/>
            <w:tcBorders>
              <w:left w:val="nil"/>
              <w:bottom w:val="nil"/>
            </w:tcBorders>
          </w:tcPr>
          <w:p w:rsidR="00806560" w:rsidRDefault="00873AB4">
            <w:pPr>
              <w:pStyle w:val="ConsPlusNormal0"/>
              <w:jc w:val="center"/>
              <w:outlineLvl w:val="3"/>
            </w:pPr>
            <w:r>
              <w:t>I. Нефинансовые активы</w:t>
            </w:r>
          </w:p>
        </w:tc>
        <w:tc>
          <w:tcPr>
            <w:tcW w:w="604" w:type="dxa"/>
            <w:tcBorders>
              <w:bottom w:val="nil"/>
            </w:tcBorders>
            <w:vAlign w:val="bottom"/>
          </w:tcPr>
          <w:p w:rsidR="00806560" w:rsidRDefault="00806560">
            <w:pPr>
              <w:pStyle w:val="ConsPlusNormal0"/>
              <w:jc w:val="center"/>
            </w:pPr>
          </w:p>
        </w:tc>
        <w:tc>
          <w:tcPr>
            <w:tcW w:w="1020" w:type="dxa"/>
            <w:tcBorders>
              <w:bottom w:val="nil"/>
            </w:tcBorders>
            <w:vAlign w:val="bottom"/>
          </w:tcPr>
          <w:p w:rsidR="00806560" w:rsidRDefault="00806560">
            <w:pPr>
              <w:pStyle w:val="ConsPlusNormal0"/>
              <w:jc w:val="center"/>
            </w:pPr>
          </w:p>
        </w:tc>
        <w:tc>
          <w:tcPr>
            <w:tcW w:w="1077" w:type="dxa"/>
            <w:tcBorders>
              <w:bottom w:val="nil"/>
            </w:tcBorders>
            <w:vAlign w:val="bottom"/>
          </w:tcPr>
          <w:p w:rsidR="00806560" w:rsidRDefault="00806560">
            <w:pPr>
              <w:pStyle w:val="ConsPlusNormal0"/>
              <w:jc w:val="center"/>
            </w:pPr>
          </w:p>
        </w:tc>
        <w:tc>
          <w:tcPr>
            <w:tcW w:w="850" w:type="dxa"/>
            <w:tcBorders>
              <w:bottom w:val="nil"/>
            </w:tcBorders>
            <w:vAlign w:val="bottom"/>
          </w:tcPr>
          <w:p w:rsidR="00806560" w:rsidRDefault="00806560">
            <w:pPr>
              <w:pStyle w:val="ConsPlusNormal0"/>
              <w:jc w:val="center"/>
            </w:pPr>
          </w:p>
        </w:tc>
        <w:tc>
          <w:tcPr>
            <w:tcW w:w="624" w:type="dxa"/>
            <w:tcBorders>
              <w:bottom w:val="nil"/>
            </w:tcBorders>
            <w:vAlign w:val="bottom"/>
          </w:tcPr>
          <w:p w:rsidR="00806560" w:rsidRDefault="00806560">
            <w:pPr>
              <w:pStyle w:val="ConsPlusNormal0"/>
              <w:jc w:val="center"/>
            </w:pPr>
          </w:p>
        </w:tc>
        <w:tc>
          <w:tcPr>
            <w:tcW w:w="907" w:type="dxa"/>
            <w:tcBorders>
              <w:bottom w:val="nil"/>
            </w:tcBorders>
            <w:vAlign w:val="bottom"/>
          </w:tcPr>
          <w:p w:rsidR="00806560" w:rsidRDefault="00806560">
            <w:pPr>
              <w:pStyle w:val="ConsPlusNormal0"/>
              <w:jc w:val="center"/>
            </w:pPr>
          </w:p>
        </w:tc>
        <w:tc>
          <w:tcPr>
            <w:tcW w:w="1191" w:type="dxa"/>
            <w:tcBorders>
              <w:bottom w:val="nil"/>
            </w:tcBorders>
            <w:vAlign w:val="bottom"/>
          </w:tcPr>
          <w:p w:rsidR="00806560" w:rsidRDefault="00806560">
            <w:pPr>
              <w:pStyle w:val="ConsPlusNormal0"/>
              <w:jc w:val="center"/>
            </w:pPr>
          </w:p>
        </w:tc>
        <w:tc>
          <w:tcPr>
            <w:tcW w:w="850" w:type="dxa"/>
            <w:tcBorders>
              <w:bottom w:val="nil"/>
            </w:tcBorders>
            <w:vAlign w:val="bottom"/>
          </w:tcPr>
          <w:p w:rsidR="00806560" w:rsidRDefault="00806560">
            <w:pPr>
              <w:pStyle w:val="ConsPlusNormal0"/>
              <w:jc w:val="center"/>
            </w:pPr>
          </w:p>
        </w:tc>
        <w:tc>
          <w:tcPr>
            <w:tcW w:w="624" w:type="dxa"/>
            <w:tcBorders>
              <w:bottom w:val="nil"/>
            </w:tcBorders>
            <w:vAlign w:val="bottom"/>
          </w:tcPr>
          <w:p w:rsidR="00806560" w:rsidRDefault="00806560">
            <w:pPr>
              <w:pStyle w:val="ConsPlusNormal0"/>
              <w:jc w:val="center"/>
            </w:pPr>
          </w:p>
        </w:tc>
      </w:tr>
      <w:tr w:rsidR="00806560">
        <w:tblPrEx>
          <w:tblBorders>
            <w:right w:val="single" w:sz="4" w:space="0" w:color="auto"/>
            <w:insideH w:val="nil"/>
          </w:tblBorders>
        </w:tblPrEx>
        <w:tc>
          <w:tcPr>
            <w:tcW w:w="3572" w:type="dxa"/>
            <w:tcBorders>
              <w:top w:val="nil"/>
              <w:left w:val="nil"/>
            </w:tcBorders>
          </w:tcPr>
          <w:p w:rsidR="00806560" w:rsidRDefault="00873AB4">
            <w:pPr>
              <w:pStyle w:val="ConsPlusNormal0"/>
            </w:pPr>
            <w:bookmarkStart w:id="819" w:name="P13175"/>
            <w:bookmarkEnd w:id="819"/>
            <w:r>
              <w:t xml:space="preserve">Основные средства (балансовая стоимость, 010100000) </w:t>
            </w:r>
            <w:hyperlink w:anchor="P13955" w:tooltip="    &lt;*&gt; Данные по этим строкам в валюту баланса не входят.">
              <w:r>
                <w:rPr>
                  <w:color w:val="0000FF"/>
                </w:rPr>
                <w:t>&lt;*&gt;</w:t>
              </w:r>
            </w:hyperlink>
          </w:p>
        </w:tc>
        <w:tc>
          <w:tcPr>
            <w:tcW w:w="604" w:type="dxa"/>
            <w:tcBorders>
              <w:top w:val="nil"/>
            </w:tcBorders>
            <w:vAlign w:val="bottom"/>
          </w:tcPr>
          <w:p w:rsidR="00806560" w:rsidRDefault="00873AB4">
            <w:pPr>
              <w:pStyle w:val="ConsPlusNormal0"/>
              <w:jc w:val="center"/>
            </w:pPr>
            <w:r>
              <w:t>010</w:t>
            </w:r>
          </w:p>
        </w:tc>
        <w:tc>
          <w:tcPr>
            <w:tcW w:w="1020"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850" w:type="dxa"/>
            <w:tcBorders>
              <w:top w:val="nil"/>
            </w:tcBorders>
            <w:vAlign w:val="bottom"/>
          </w:tcPr>
          <w:p w:rsidR="00806560" w:rsidRDefault="00806560">
            <w:pPr>
              <w:pStyle w:val="ConsPlusNormal0"/>
              <w:jc w:val="center"/>
            </w:pPr>
          </w:p>
        </w:tc>
        <w:tc>
          <w:tcPr>
            <w:tcW w:w="624" w:type="dxa"/>
            <w:tcBorders>
              <w:top w:val="nil"/>
            </w:tcBorders>
            <w:vAlign w:val="bottom"/>
          </w:tcPr>
          <w:p w:rsidR="00806560" w:rsidRDefault="00806560">
            <w:pPr>
              <w:pStyle w:val="ConsPlusNormal0"/>
              <w:jc w:val="center"/>
            </w:pPr>
          </w:p>
        </w:tc>
        <w:tc>
          <w:tcPr>
            <w:tcW w:w="90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850" w:type="dxa"/>
            <w:tcBorders>
              <w:top w:val="nil"/>
            </w:tcBorders>
            <w:vAlign w:val="bottom"/>
          </w:tcPr>
          <w:p w:rsidR="00806560" w:rsidRDefault="00806560">
            <w:pPr>
              <w:pStyle w:val="ConsPlusNormal0"/>
              <w:jc w:val="center"/>
            </w:pPr>
          </w:p>
        </w:tc>
        <w:tc>
          <w:tcPr>
            <w:tcW w:w="624" w:type="dxa"/>
            <w:tcBorders>
              <w:top w:val="nil"/>
            </w:tcBorders>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20" w:name="P13185"/>
            <w:bookmarkEnd w:id="820"/>
            <w:r>
              <w:t xml:space="preserve">Уменьшение стоимости основных средств </w:t>
            </w:r>
            <w:hyperlink w:anchor="P13956" w:tooltip="    &lt;**&gt;  Данные  по  этим  строкам приводятся с учетом амортизации и (или)">
              <w:r>
                <w:rPr>
                  <w:color w:val="0000FF"/>
                </w:rPr>
                <w:t>&lt;**&gt;</w:t>
              </w:r>
            </w:hyperlink>
            <w:r>
              <w:t xml:space="preserve">, всего </w:t>
            </w:r>
            <w:hyperlink w:anchor="P13955" w:tooltip="    &lt;*&gt; Данные по этим строкам в валюту баланса не входят.">
              <w:r>
                <w:rPr>
                  <w:color w:val="0000FF"/>
                </w:rPr>
                <w:t>&lt;*&gt;</w:t>
              </w:r>
            </w:hyperlink>
          </w:p>
        </w:tc>
        <w:tc>
          <w:tcPr>
            <w:tcW w:w="604" w:type="dxa"/>
            <w:vAlign w:val="bottom"/>
          </w:tcPr>
          <w:p w:rsidR="00806560" w:rsidRDefault="00873AB4">
            <w:pPr>
              <w:pStyle w:val="ConsPlusNormal0"/>
              <w:jc w:val="center"/>
            </w:pPr>
            <w:r>
              <w:t>020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 xml:space="preserve">амортизация основных средств </w:t>
            </w:r>
            <w:hyperlink w:anchor="P13955" w:tooltip="    &lt;*&gt; Данные по этим строкам в валюту баланса не входят.">
              <w:r>
                <w:rPr>
                  <w:color w:val="0000FF"/>
                </w:rPr>
                <w:t>&lt;*&gt;</w:t>
              </w:r>
            </w:hyperlink>
          </w:p>
        </w:tc>
        <w:tc>
          <w:tcPr>
            <w:tcW w:w="604" w:type="dxa"/>
            <w:vAlign w:val="bottom"/>
          </w:tcPr>
          <w:p w:rsidR="00806560" w:rsidRDefault="00873AB4">
            <w:pPr>
              <w:pStyle w:val="ConsPlusNormal0"/>
              <w:jc w:val="center"/>
            </w:pPr>
            <w:r>
              <w:t>021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 xml:space="preserve">Основные средства (остаточная стоимость, </w:t>
            </w:r>
            <w:hyperlink w:anchor="P13175" w:tooltip="Основные средства (балансовая стоимость, 010100000) &lt;*&gt;">
              <w:r>
                <w:rPr>
                  <w:color w:val="0000FF"/>
                </w:rPr>
                <w:t>стр. 010</w:t>
              </w:r>
            </w:hyperlink>
            <w:r>
              <w:t xml:space="preserve"> - </w:t>
            </w:r>
            <w:hyperlink w:anchor="P13185" w:tooltip="Уменьшение стоимости основных средств &lt;**&gt;, всего &lt;*&gt;">
              <w:r>
                <w:rPr>
                  <w:color w:val="0000FF"/>
                </w:rPr>
                <w:t>стр. 020</w:t>
              </w:r>
            </w:hyperlink>
            <w:r>
              <w:t>)</w:t>
            </w:r>
          </w:p>
        </w:tc>
        <w:tc>
          <w:tcPr>
            <w:tcW w:w="604" w:type="dxa"/>
            <w:vAlign w:val="bottom"/>
          </w:tcPr>
          <w:p w:rsidR="00806560" w:rsidRDefault="00873AB4">
            <w:pPr>
              <w:pStyle w:val="ConsPlusNormal0"/>
              <w:jc w:val="center"/>
            </w:pPr>
            <w:bookmarkStart w:id="821" w:name="P13207"/>
            <w:bookmarkEnd w:id="821"/>
            <w:r>
              <w:t>030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22" w:name="P13216"/>
            <w:bookmarkEnd w:id="822"/>
            <w:r>
              <w:t xml:space="preserve">Нематериальные активы (балансовая стоимость, 010200000) </w:t>
            </w:r>
            <w:hyperlink w:anchor="P13955" w:tooltip="    &lt;*&gt; Данные по этим строкам в валюту баланса не входят.">
              <w:r>
                <w:rPr>
                  <w:color w:val="0000FF"/>
                </w:rPr>
                <w:t>&lt;*&gt;</w:t>
              </w:r>
            </w:hyperlink>
          </w:p>
        </w:tc>
        <w:tc>
          <w:tcPr>
            <w:tcW w:w="604" w:type="dxa"/>
            <w:vAlign w:val="bottom"/>
          </w:tcPr>
          <w:p w:rsidR="00806560" w:rsidRDefault="00873AB4">
            <w:pPr>
              <w:pStyle w:val="ConsPlusNormal0"/>
              <w:jc w:val="center"/>
            </w:pPr>
            <w:r>
              <w:t>040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23" w:name="P13226"/>
            <w:bookmarkEnd w:id="823"/>
            <w:r>
              <w:t xml:space="preserve">Уменьшение стоимости нематериальных активов </w:t>
            </w:r>
            <w:hyperlink w:anchor="P13956" w:tooltip="    &lt;**&gt;  Данные  по  этим  строкам приводятся с учетом амортизации и (или)">
              <w:r>
                <w:rPr>
                  <w:color w:val="0000FF"/>
                </w:rPr>
                <w:t>&lt;**&gt;</w:t>
              </w:r>
            </w:hyperlink>
            <w:r>
              <w:t xml:space="preserve">, всего </w:t>
            </w:r>
            <w:hyperlink w:anchor="P13955" w:tooltip="    &lt;*&gt; Данные по этим строкам в валюту баланса не входят.">
              <w:r>
                <w:rPr>
                  <w:color w:val="0000FF"/>
                </w:rPr>
                <w:t>&lt;*&gt;</w:t>
              </w:r>
            </w:hyperlink>
          </w:p>
        </w:tc>
        <w:tc>
          <w:tcPr>
            <w:tcW w:w="604" w:type="dxa"/>
            <w:vAlign w:val="bottom"/>
          </w:tcPr>
          <w:p w:rsidR="00806560" w:rsidRDefault="00873AB4">
            <w:pPr>
              <w:pStyle w:val="ConsPlusNormal0"/>
              <w:jc w:val="center"/>
            </w:pPr>
            <w:r>
              <w:t>050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 xml:space="preserve">амортизация нематериальных активов </w:t>
            </w:r>
            <w:hyperlink w:anchor="P13955" w:tooltip="    &lt;*&gt; Данные по этим строкам в валюту баланса не входят.">
              <w:r>
                <w:rPr>
                  <w:color w:val="0000FF"/>
                </w:rPr>
                <w:t>&lt;*&gt;</w:t>
              </w:r>
            </w:hyperlink>
          </w:p>
        </w:tc>
        <w:tc>
          <w:tcPr>
            <w:tcW w:w="604" w:type="dxa"/>
            <w:vAlign w:val="bottom"/>
          </w:tcPr>
          <w:p w:rsidR="00806560" w:rsidRDefault="00873AB4">
            <w:pPr>
              <w:pStyle w:val="ConsPlusNormal0"/>
              <w:jc w:val="center"/>
            </w:pPr>
            <w:r>
              <w:t>051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 xml:space="preserve">Нематериальные активы (остаточная стоимость, </w:t>
            </w:r>
            <w:hyperlink w:anchor="P13216" w:tooltip="Нематериальные активы (балансовая стоимость, 010200000) &lt;*&gt;">
              <w:r>
                <w:rPr>
                  <w:color w:val="0000FF"/>
                </w:rPr>
                <w:t>стр. 040</w:t>
              </w:r>
            </w:hyperlink>
            <w:r>
              <w:t xml:space="preserve"> - </w:t>
            </w:r>
            <w:hyperlink w:anchor="P13226" w:tooltip="Уменьшение стоимости нематериальных активов &lt;**&gt;, всего &lt;*&gt;">
              <w:r>
                <w:rPr>
                  <w:color w:val="0000FF"/>
                </w:rPr>
                <w:t>стр. 050</w:t>
              </w:r>
            </w:hyperlink>
            <w:r>
              <w:t>)</w:t>
            </w:r>
          </w:p>
        </w:tc>
        <w:tc>
          <w:tcPr>
            <w:tcW w:w="604" w:type="dxa"/>
            <w:vAlign w:val="bottom"/>
          </w:tcPr>
          <w:p w:rsidR="00806560" w:rsidRDefault="00873AB4">
            <w:pPr>
              <w:pStyle w:val="ConsPlusNormal0"/>
              <w:jc w:val="center"/>
            </w:pPr>
            <w:bookmarkStart w:id="824" w:name="P13248"/>
            <w:bookmarkEnd w:id="824"/>
            <w:r>
              <w:t>060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 xml:space="preserve">Непроизведенные активы (010300000) </w:t>
            </w:r>
            <w:hyperlink w:anchor="P13956" w:tooltip="    &lt;**&gt;  Данные  по  этим  строкам приводятся с учетом амортизации и (или)">
              <w:r>
                <w:rPr>
                  <w:color w:val="0000FF"/>
                </w:rPr>
                <w:t>&lt;**&gt;</w:t>
              </w:r>
            </w:hyperlink>
            <w:r>
              <w:t xml:space="preserve"> (остаточная стоимость)</w:t>
            </w:r>
          </w:p>
        </w:tc>
        <w:tc>
          <w:tcPr>
            <w:tcW w:w="604" w:type="dxa"/>
            <w:vAlign w:val="bottom"/>
          </w:tcPr>
          <w:p w:rsidR="00806560" w:rsidRDefault="00873AB4">
            <w:pPr>
              <w:pStyle w:val="ConsPlusNormal0"/>
              <w:jc w:val="center"/>
            </w:pPr>
            <w:bookmarkStart w:id="825" w:name="P13258"/>
            <w:bookmarkEnd w:id="825"/>
            <w:r>
              <w:t>070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 xml:space="preserve">Материальные запасы (010500000) </w:t>
            </w:r>
            <w:hyperlink w:anchor="P13956" w:tooltip="    &lt;**&gt;  Данные  по  этим  строкам приводятся с учетом амортизации и (или)">
              <w:r>
                <w:rPr>
                  <w:color w:val="0000FF"/>
                </w:rPr>
                <w:t>&lt;**&gt;</w:t>
              </w:r>
            </w:hyperlink>
            <w:r>
              <w:t xml:space="preserve"> (остаточная стоимость), всего</w:t>
            </w:r>
          </w:p>
        </w:tc>
        <w:tc>
          <w:tcPr>
            <w:tcW w:w="604" w:type="dxa"/>
            <w:vAlign w:val="bottom"/>
          </w:tcPr>
          <w:p w:rsidR="00806560" w:rsidRDefault="00873AB4">
            <w:pPr>
              <w:pStyle w:val="ConsPlusNormal0"/>
              <w:jc w:val="center"/>
            </w:pPr>
            <w:bookmarkStart w:id="826" w:name="P13268"/>
            <w:bookmarkEnd w:id="826"/>
            <w:r>
              <w:t>080</w:t>
            </w:r>
          </w:p>
        </w:tc>
        <w:tc>
          <w:tcPr>
            <w:tcW w:w="1020" w:type="dxa"/>
          </w:tcPr>
          <w:p w:rsidR="00806560" w:rsidRDefault="00806560">
            <w:pPr>
              <w:pStyle w:val="ConsPlusNormal0"/>
            </w:pPr>
          </w:p>
        </w:tc>
        <w:tc>
          <w:tcPr>
            <w:tcW w:w="1077"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c>
          <w:tcPr>
            <w:tcW w:w="907" w:type="dxa"/>
          </w:tcPr>
          <w:p w:rsidR="00806560" w:rsidRDefault="00806560">
            <w:pPr>
              <w:pStyle w:val="ConsPlusNormal0"/>
            </w:pPr>
          </w:p>
        </w:tc>
        <w:tc>
          <w:tcPr>
            <w:tcW w:w="1191"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внеоборотные</w:t>
            </w:r>
          </w:p>
        </w:tc>
        <w:tc>
          <w:tcPr>
            <w:tcW w:w="604" w:type="dxa"/>
            <w:vAlign w:val="bottom"/>
          </w:tcPr>
          <w:p w:rsidR="00806560" w:rsidRDefault="00873AB4">
            <w:pPr>
              <w:pStyle w:val="ConsPlusNormal0"/>
              <w:jc w:val="center"/>
            </w:pPr>
            <w:r>
              <w:t>081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bl>
    <w:p w:rsidR="00806560" w:rsidRDefault="00806560">
      <w:pPr>
        <w:pStyle w:val="ConsPlusNormal0"/>
        <w:ind w:firstLine="540"/>
        <w:jc w:val="both"/>
      </w:pPr>
    </w:p>
    <w:p w:rsidR="00806560" w:rsidRDefault="00873AB4">
      <w:pPr>
        <w:pStyle w:val="ConsPlusNonformat0"/>
        <w:jc w:val="both"/>
      </w:pPr>
      <w:r>
        <w:t xml:space="preserve">                                                         Форма 0503830 с. 2</w:t>
      </w:r>
    </w:p>
    <w:p w:rsidR="00806560" w:rsidRDefault="00806560">
      <w:pPr>
        <w:pStyle w:val="ConsPlusNormal0"/>
        <w:ind w:firstLine="54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04"/>
        <w:gridCol w:w="1020"/>
        <w:gridCol w:w="1077"/>
        <w:gridCol w:w="850"/>
        <w:gridCol w:w="624"/>
        <w:gridCol w:w="907"/>
        <w:gridCol w:w="1191"/>
        <w:gridCol w:w="850"/>
        <w:gridCol w:w="624"/>
      </w:tblGrid>
      <w:tr w:rsidR="00806560">
        <w:tc>
          <w:tcPr>
            <w:tcW w:w="3572" w:type="dxa"/>
            <w:vMerge w:val="restart"/>
            <w:tcBorders>
              <w:left w:val="nil"/>
            </w:tcBorders>
          </w:tcPr>
          <w:p w:rsidR="00806560" w:rsidRDefault="00873AB4">
            <w:pPr>
              <w:pStyle w:val="ConsPlusNormal0"/>
              <w:jc w:val="center"/>
            </w:pPr>
            <w:r>
              <w:t>АКТИВ</w:t>
            </w:r>
          </w:p>
        </w:tc>
        <w:tc>
          <w:tcPr>
            <w:tcW w:w="604" w:type="dxa"/>
            <w:vMerge w:val="restart"/>
          </w:tcPr>
          <w:p w:rsidR="00806560" w:rsidRDefault="00873AB4">
            <w:pPr>
              <w:pStyle w:val="ConsPlusNormal0"/>
              <w:jc w:val="center"/>
            </w:pPr>
            <w:r>
              <w:t>Код строки</w:t>
            </w:r>
          </w:p>
        </w:tc>
        <w:tc>
          <w:tcPr>
            <w:tcW w:w="3571" w:type="dxa"/>
            <w:gridSpan w:val="4"/>
          </w:tcPr>
          <w:p w:rsidR="00806560" w:rsidRDefault="00873AB4">
            <w:pPr>
              <w:pStyle w:val="ConsPlusNormal0"/>
              <w:jc w:val="center"/>
            </w:pPr>
            <w:r>
              <w:t>На начало года</w:t>
            </w:r>
          </w:p>
        </w:tc>
        <w:tc>
          <w:tcPr>
            <w:tcW w:w="3572" w:type="dxa"/>
            <w:gridSpan w:val="4"/>
            <w:tcBorders>
              <w:right w:val="nil"/>
            </w:tcBorders>
          </w:tcPr>
          <w:p w:rsidR="00806560" w:rsidRDefault="00873AB4">
            <w:pPr>
              <w:pStyle w:val="ConsPlusNormal0"/>
              <w:jc w:val="center"/>
            </w:pPr>
            <w:r>
              <w:t>На конец отчетного периода</w:t>
            </w:r>
          </w:p>
        </w:tc>
      </w:tr>
      <w:tr w:rsidR="00806560">
        <w:tc>
          <w:tcPr>
            <w:tcW w:w="3572" w:type="dxa"/>
            <w:vMerge/>
            <w:tcBorders>
              <w:left w:val="nil"/>
            </w:tcBorders>
          </w:tcPr>
          <w:p w:rsidR="00806560" w:rsidRDefault="00806560">
            <w:pPr>
              <w:pStyle w:val="ConsPlusNormal0"/>
            </w:pPr>
          </w:p>
        </w:tc>
        <w:tc>
          <w:tcPr>
            <w:tcW w:w="604" w:type="dxa"/>
            <w:vMerge/>
          </w:tcPr>
          <w:p w:rsidR="00806560" w:rsidRDefault="00806560">
            <w:pPr>
              <w:pStyle w:val="ConsPlusNormal0"/>
            </w:pPr>
          </w:p>
        </w:tc>
        <w:tc>
          <w:tcPr>
            <w:tcW w:w="1020"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Pr>
          <w:p w:rsidR="00806560" w:rsidRDefault="00873AB4">
            <w:pPr>
              <w:pStyle w:val="ConsPlusNormal0"/>
              <w:jc w:val="center"/>
            </w:pPr>
            <w:r>
              <w:t>итого</w:t>
            </w:r>
          </w:p>
        </w:tc>
        <w:tc>
          <w:tcPr>
            <w:tcW w:w="90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Borders>
              <w:right w:val="nil"/>
            </w:tcBorders>
          </w:tcPr>
          <w:p w:rsidR="00806560" w:rsidRDefault="00873AB4">
            <w:pPr>
              <w:pStyle w:val="ConsPlusNormal0"/>
              <w:jc w:val="center"/>
            </w:pPr>
            <w:r>
              <w:t>итого</w:t>
            </w:r>
          </w:p>
        </w:tc>
      </w:tr>
      <w:tr w:rsidR="00806560">
        <w:tc>
          <w:tcPr>
            <w:tcW w:w="3572" w:type="dxa"/>
            <w:tcBorders>
              <w:left w:val="nil"/>
            </w:tcBorders>
          </w:tcPr>
          <w:p w:rsidR="00806560" w:rsidRDefault="00873AB4">
            <w:pPr>
              <w:pStyle w:val="ConsPlusNormal0"/>
              <w:jc w:val="center"/>
            </w:pPr>
            <w:r>
              <w:t>1</w:t>
            </w:r>
          </w:p>
        </w:tc>
        <w:tc>
          <w:tcPr>
            <w:tcW w:w="604"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850" w:type="dxa"/>
          </w:tcPr>
          <w:p w:rsidR="00806560" w:rsidRDefault="00873AB4">
            <w:pPr>
              <w:pStyle w:val="ConsPlusNormal0"/>
              <w:jc w:val="center"/>
            </w:pPr>
            <w:r>
              <w:t>5</w:t>
            </w:r>
          </w:p>
        </w:tc>
        <w:tc>
          <w:tcPr>
            <w:tcW w:w="624" w:type="dxa"/>
          </w:tcPr>
          <w:p w:rsidR="00806560" w:rsidRDefault="00873AB4">
            <w:pPr>
              <w:pStyle w:val="ConsPlusNormal0"/>
              <w:jc w:val="center"/>
            </w:pPr>
            <w:r>
              <w:t>6</w:t>
            </w:r>
          </w:p>
        </w:tc>
        <w:tc>
          <w:tcPr>
            <w:tcW w:w="907" w:type="dxa"/>
          </w:tcPr>
          <w:p w:rsidR="00806560" w:rsidRDefault="00873AB4">
            <w:pPr>
              <w:pStyle w:val="ConsPlusNormal0"/>
              <w:jc w:val="center"/>
            </w:pPr>
            <w:r>
              <w:t>7</w:t>
            </w:r>
          </w:p>
        </w:tc>
        <w:tc>
          <w:tcPr>
            <w:tcW w:w="1191" w:type="dxa"/>
          </w:tcPr>
          <w:p w:rsidR="00806560" w:rsidRDefault="00873AB4">
            <w:pPr>
              <w:pStyle w:val="ConsPlusNormal0"/>
              <w:jc w:val="center"/>
            </w:pPr>
            <w:r>
              <w:t>8</w:t>
            </w:r>
          </w:p>
        </w:tc>
        <w:tc>
          <w:tcPr>
            <w:tcW w:w="850" w:type="dxa"/>
          </w:tcPr>
          <w:p w:rsidR="00806560" w:rsidRDefault="00873AB4">
            <w:pPr>
              <w:pStyle w:val="ConsPlusNormal0"/>
              <w:jc w:val="center"/>
            </w:pPr>
            <w:r>
              <w:t>9</w:t>
            </w:r>
          </w:p>
        </w:tc>
        <w:tc>
          <w:tcPr>
            <w:tcW w:w="624" w:type="dxa"/>
            <w:tcBorders>
              <w:right w:val="nil"/>
            </w:tcBorders>
          </w:tcPr>
          <w:p w:rsidR="00806560" w:rsidRDefault="00873AB4">
            <w:pPr>
              <w:pStyle w:val="ConsPlusNormal0"/>
              <w:jc w:val="center"/>
            </w:pPr>
            <w:r>
              <w:t>10</w:t>
            </w:r>
          </w:p>
        </w:tc>
      </w:tr>
      <w:tr w:rsidR="00806560">
        <w:tblPrEx>
          <w:tblBorders>
            <w:right w:val="single" w:sz="4" w:space="0" w:color="auto"/>
          </w:tblBorders>
        </w:tblPrEx>
        <w:tc>
          <w:tcPr>
            <w:tcW w:w="3572" w:type="dxa"/>
            <w:tcBorders>
              <w:left w:val="nil"/>
            </w:tcBorders>
          </w:tcPr>
          <w:p w:rsidR="00806560" w:rsidRDefault="00873AB4">
            <w:pPr>
              <w:pStyle w:val="ConsPlusNormal0"/>
            </w:pPr>
            <w:r>
              <w:t xml:space="preserve">Права пользования активами (011100000) </w:t>
            </w:r>
            <w:hyperlink w:anchor="P13956" w:tooltip="    &lt;**&gt;  Данные  по  этим  строкам приводятся с учетом амортизации и (или)">
              <w:r>
                <w:rPr>
                  <w:color w:val="0000FF"/>
                </w:rPr>
                <w:t>&lt;**&gt;</w:t>
              </w:r>
            </w:hyperlink>
            <w:r>
              <w:t xml:space="preserve"> (остаточная стоимость), всего</w:t>
            </w:r>
          </w:p>
        </w:tc>
        <w:tc>
          <w:tcPr>
            <w:tcW w:w="604" w:type="dxa"/>
            <w:vAlign w:val="bottom"/>
          </w:tcPr>
          <w:p w:rsidR="00806560" w:rsidRDefault="00873AB4">
            <w:pPr>
              <w:pStyle w:val="ConsPlusNormal0"/>
              <w:jc w:val="center"/>
            </w:pPr>
            <w:bookmarkStart w:id="827" w:name="P13314"/>
            <w:bookmarkEnd w:id="827"/>
            <w:r>
              <w:t>100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долгосрочные</w:t>
            </w:r>
          </w:p>
        </w:tc>
        <w:tc>
          <w:tcPr>
            <w:tcW w:w="604" w:type="dxa"/>
            <w:vAlign w:val="bottom"/>
          </w:tcPr>
          <w:p w:rsidR="00806560" w:rsidRDefault="00873AB4">
            <w:pPr>
              <w:pStyle w:val="ConsPlusNormal0"/>
              <w:jc w:val="center"/>
            </w:pPr>
            <w:r>
              <w:t>101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 xml:space="preserve">Биологические активы (011300000) </w:t>
            </w:r>
            <w:hyperlink w:anchor="P13956" w:tooltip="    &lt;**&gt;  Данные  по  этим  строкам приводятся с учетом амортизации и (или)">
              <w:r>
                <w:rPr>
                  <w:color w:val="0000FF"/>
                </w:rPr>
                <w:t>&lt;**&gt;</w:t>
              </w:r>
            </w:hyperlink>
          </w:p>
          <w:p w:rsidR="00806560" w:rsidRDefault="00873AB4">
            <w:pPr>
              <w:pStyle w:val="ConsPlusNormal0"/>
            </w:pPr>
            <w:r>
              <w:t>(остаточная стоимость)</w:t>
            </w:r>
          </w:p>
        </w:tc>
        <w:tc>
          <w:tcPr>
            <w:tcW w:w="604" w:type="dxa"/>
            <w:vAlign w:val="bottom"/>
          </w:tcPr>
          <w:p w:rsidR="00806560" w:rsidRDefault="00873AB4">
            <w:pPr>
              <w:pStyle w:val="ConsPlusNormal0"/>
              <w:jc w:val="center"/>
            </w:pPr>
            <w:bookmarkStart w:id="828" w:name="P13336"/>
            <w:bookmarkEnd w:id="828"/>
            <w:r>
              <w:t>110</w:t>
            </w:r>
          </w:p>
        </w:tc>
        <w:tc>
          <w:tcPr>
            <w:tcW w:w="1020" w:type="dxa"/>
          </w:tcPr>
          <w:p w:rsidR="00806560" w:rsidRDefault="00806560">
            <w:pPr>
              <w:pStyle w:val="ConsPlusNormal0"/>
            </w:pPr>
          </w:p>
        </w:tc>
        <w:tc>
          <w:tcPr>
            <w:tcW w:w="1077"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c>
          <w:tcPr>
            <w:tcW w:w="907" w:type="dxa"/>
          </w:tcPr>
          <w:p w:rsidR="00806560" w:rsidRDefault="00806560">
            <w:pPr>
              <w:pStyle w:val="ConsPlusNormal0"/>
            </w:pPr>
          </w:p>
        </w:tc>
        <w:tc>
          <w:tcPr>
            <w:tcW w:w="1191"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73AB4">
            <w:pPr>
              <w:pStyle w:val="ConsPlusNormal0"/>
            </w:pPr>
            <w:r>
              <w:t>Вложения в нефинансовые активы (010600000), всего</w:t>
            </w:r>
          </w:p>
        </w:tc>
        <w:tc>
          <w:tcPr>
            <w:tcW w:w="604" w:type="dxa"/>
            <w:vAlign w:val="bottom"/>
          </w:tcPr>
          <w:p w:rsidR="00806560" w:rsidRDefault="00873AB4">
            <w:pPr>
              <w:pStyle w:val="ConsPlusNormal0"/>
              <w:jc w:val="center"/>
            </w:pPr>
            <w:bookmarkStart w:id="829" w:name="P13346"/>
            <w:bookmarkEnd w:id="829"/>
            <w:r>
              <w:t>120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внеоборотные</w:t>
            </w:r>
          </w:p>
        </w:tc>
        <w:tc>
          <w:tcPr>
            <w:tcW w:w="604" w:type="dxa"/>
            <w:vAlign w:val="bottom"/>
          </w:tcPr>
          <w:p w:rsidR="00806560" w:rsidRDefault="00873AB4">
            <w:pPr>
              <w:pStyle w:val="ConsPlusNormal0"/>
              <w:jc w:val="center"/>
            </w:pPr>
            <w:r>
              <w:t>121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Нефинансовые активы в пути (010700000)</w:t>
            </w:r>
          </w:p>
        </w:tc>
        <w:tc>
          <w:tcPr>
            <w:tcW w:w="604" w:type="dxa"/>
            <w:vAlign w:val="bottom"/>
          </w:tcPr>
          <w:p w:rsidR="00806560" w:rsidRDefault="00873AB4">
            <w:pPr>
              <w:pStyle w:val="ConsPlusNormal0"/>
              <w:jc w:val="center"/>
            </w:pPr>
            <w:bookmarkStart w:id="830" w:name="P13367"/>
            <w:bookmarkEnd w:id="830"/>
            <w:r>
              <w:t>130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Затраты на изготовление готовой продукции, выполнение работ, услуг (010900000)</w:t>
            </w:r>
          </w:p>
        </w:tc>
        <w:tc>
          <w:tcPr>
            <w:tcW w:w="604" w:type="dxa"/>
            <w:vAlign w:val="bottom"/>
          </w:tcPr>
          <w:p w:rsidR="00806560" w:rsidRDefault="00873AB4">
            <w:pPr>
              <w:pStyle w:val="ConsPlusNormal0"/>
              <w:jc w:val="center"/>
            </w:pPr>
            <w:bookmarkStart w:id="831" w:name="P13377"/>
            <w:bookmarkEnd w:id="831"/>
            <w:r>
              <w:t>150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Расходы будущих периодов (040150000)</w:t>
            </w:r>
          </w:p>
        </w:tc>
        <w:tc>
          <w:tcPr>
            <w:tcW w:w="604" w:type="dxa"/>
            <w:vAlign w:val="bottom"/>
          </w:tcPr>
          <w:p w:rsidR="00806560" w:rsidRDefault="00873AB4">
            <w:pPr>
              <w:pStyle w:val="ConsPlusNormal0"/>
              <w:jc w:val="center"/>
            </w:pPr>
            <w:bookmarkStart w:id="832" w:name="P13387"/>
            <w:bookmarkEnd w:id="832"/>
            <w:r>
              <w:t>160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Затраты на биотрансформацию (011000000)</w:t>
            </w:r>
          </w:p>
        </w:tc>
        <w:tc>
          <w:tcPr>
            <w:tcW w:w="604" w:type="dxa"/>
            <w:vAlign w:val="bottom"/>
          </w:tcPr>
          <w:p w:rsidR="00806560" w:rsidRDefault="00873AB4">
            <w:pPr>
              <w:pStyle w:val="ConsPlusNormal0"/>
              <w:jc w:val="center"/>
            </w:pPr>
            <w:bookmarkStart w:id="833" w:name="P13397"/>
            <w:bookmarkEnd w:id="833"/>
            <w:r>
              <w:t>170</w:t>
            </w:r>
          </w:p>
        </w:tc>
        <w:tc>
          <w:tcPr>
            <w:tcW w:w="1020" w:type="dxa"/>
          </w:tcPr>
          <w:p w:rsidR="00806560" w:rsidRDefault="00806560">
            <w:pPr>
              <w:pStyle w:val="ConsPlusNormal0"/>
            </w:pPr>
          </w:p>
        </w:tc>
        <w:tc>
          <w:tcPr>
            <w:tcW w:w="1077"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c>
          <w:tcPr>
            <w:tcW w:w="907" w:type="dxa"/>
          </w:tcPr>
          <w:p w:rsidR="00806560" w:rsidRDefault="00806560">
            <w:pPr>
              <w:pStyle w:val="ConsPlusNormal0"/>
            </w:pPr>
          </w:p>
        </w:tc>
        <w:tc>
          <w:tcPr>
            <w:tcW w:w="1191"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34" w:name="P13406"/>
            <w:bookmarkEnd w:id="834"/>
            <w:r>
              <w:t>Итого по разделу I (</w:t>
            </w:r>
            <w:hyperlink w:anchor="P13207" w:tooltip="030">
              <w:r>
                <w:rPr>
                  <w:color w:val="0000FF"/>
                </w:rPr>
                <w:t>стр. 030</w:t>
              </w:r>
            </w:hyperlink>
            <w:r>
              <w:t xml:space="preserve"> + </w:t>
            </w:r>
            <w:hyperlink w:anchor="P13248" w:tooltip="060">
              <w:r>
                <w:rPr>
                  <w:color w:val="0000FF"/>
                </w:rPr>
                <w:t>стр. 060</w:t>
              </w:r>
            </w:hyperlink>
            <w:r>
              <w:t xml:space="preserve"> + </w:t>
            </w:r>
            <w:hyperlink w:anchor="P13258" w:tooltip="070">
              <w:r>
                <w:rPr>
                  <w:color w:val="0000FF"/>
                </w:rPr>
                <w:t>стр. 070</w:t>
              </w:r>
            </w:hyperlink>
            <w:r>
              <w:t xml:space="preserve"> + </w:t>
            </w:r>
            <w:hyperlink w:anchor="P13268" w:tooltip="080">
              <w:r>
                <w:rPr>
                  <w:color w:val="0000FF"/>
                </w:rPr>
                <w:t>стр. 080</w:t>
              </w:r>
            </w:hyperlink>
            <w:r>
              <w:t xml:space="preserve"> + </w:t>
            </w:r>
            <w:hyperlink w:anchor="P13314" w:tooltip="100">
              <w:r>
                <w:rPr>
                  <w:color w:val="0000FF"/>
                </w:rPr>
                <w:t>ст</w:t>
              </w:r>
              <w:r>
                <w:rPr>
                  <w:color w:val="0000FF"/>
                </w:rPr>
                <w:t>р. 100</w:t>
              </w:r>
            </w:hyperlink>
            <w:r>
              <w:t xml:space="preserve"> + </w:t>
            </w:r>
            <w:hyperlink w:anchor="P13336" w:tooltip="110">
              <w:r>
                <w:rPr>
                  <w:color w:val="0000FF"/>
                </w:rPr>
                <w:t>стр. 110</w:t>
              </w:r>
            </w:hyperlink>
            <w:r>
              <w:t xml:space="preserve"> + </w:t>
            </w:r>
            <w:hyperlink w:anchor="P13346" w:tooltip="120">
              <w:r>
                <w:rPr>
                  <w:color w:val="0000FF"/>
                </w:rPr>
                <w:t>стр. 120</w:t>
              </w:r>
            </w:hyperlink>
            <w:r>
              <w:t xml:space="preserve"> + </w:t>
            </w:r>
            <w:hyperlink w:anchor="P13367" w:tooltip="130">
              <w:r>
                <w:rPr>
                  <w:color w:val="0000FF"/>
                </w:rPr>
                <w:t>стр. 130</w:t>
              </w:r>
            </w:hyperlink>
            <w:r>
              <w:t xml:space="preserve"> + </w:t>
            </w:r>
            <w:hyperlink w:anchor="P13377" w:tooltip="150">
              <w:r>
                <w:rPr>
                  <w:color w:val="0000FF"/>
                </w:rPr>
                <w:t>стр. 150</w:t>
              </w:r>
            </w:hyperlink>
            <w:r>
              <w:t xml:space="preserve"> + </w:t>
            </w:r>
            <w:hyperlink w:anchor="P13387" w:tooltip="160">
              <w:r>
                <w:rPr>
                  <w:color w:val="0000FF"/>
                </w:rPr>
                <w:t>стр. 160</w:t>
              </w:r>
            </w:hyperlink>
            <w:r>
              <w:t xml:space="preserve"> + </w:t>
            </w:r>
            <w:hyperlink w:anchor="P13397" w:tooltip="170">
              <w:r>
                <w:rPr>
                  <w:color w:val="0000FF"/>
                </w:rPr>
                <w:t>стр. 170</w:t>
              </w:r>
            </w:hyperlink>
            <w:r>
              <w:t>)</w:t>
            </w:r>
          </w:p>
        </w:tc>
        <w:tc>
          <w:tcPr>
            <w:tcW w:w="604" w:type="dxa"/>
            <w:vAlign w:val="bottom"/>
          </w:tcPr>
          <w:p w:rsidR="00806560" w:rsidRDefault="00873AB4">
            <w:pPr>
              <w:pStyle w:val="ConsPlusNormal0"/>
              <w:jc w:val="center"/>
            </w:pPr>
            <w:r>
              <w:t>190</w:t>
            </w:r>
          </w:p>
        </w:tc>
        <w:tc>
          <w:tcPr>
            <w:tcW w:w="1020" w:type="dxa"/>
          </w:tcPr>
          <w:p w:rsidR="00806560" w:rsidRDefault="00806560">
            <w:pPr>
              <w:pStyle w:val="ConsPlusNormal0"/>
            </w:pPr>
          </w:p>
        </w:tc>
        <w:tc>
          <w:tcPr>
            <w:tcW w:w="1077"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c>
          <w:tcPr>
            <w:tcW w:w="907" w:type="dxa"/>
          </w:tcPr>
          <w:p w:rsidR="00806560" w:rsidRDefault="00806560">
            <w:pPr>
              <w:pStyle w:val="ConsPlusNormal0"/>
            </w:pPr>
          </w:p>
        </w:tc>
        <w:tc>
          <w:tcPr>
            <w:tcW w:w="1191"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r>
      <w:tr w:rsidR="00806560">
        <w:tblPrEx>
          <w:tblBorders>
            <w:right w:val="single" w:sz="4" w:space="0" w:color="auto"/>
            <w:insideH w:val="nil"/>
          </w:tblBorders>
        </w:tblPrEx>
        <w:tc>
          <w:tcPr>
            <w:tcW w:w="3572" w:type="dxa"/>
            <w:tcBorders>
              <w:left w:val="nil"/>
              <w:bottom w:val="nil"/>
            </w:tcBorders>
          </w:tcPr>
          <w:p w:rsidR="00806560" w:rsidRDefault="00873AB4">
            <w:pPr>
              <w:pStyle w:val="ConsPlusNormal0"/>
              <w:jc w:val="center"/>
              <w:outlineLvl w:val="3"/>
            </w:pPr>
            <w:r>
              <w:t>II. Финансовые активы</w:t>
            </w:r>
          </w:p>
        </w:tc>
        <w:tc>
          <w:tcPr>
            <w:tcW w:w="604"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850" w:type="dxa"/>
            <w:tcBorders>
              <w:bottom w:val="nil"/>
            </w:tcBorders>
            <w:vAlign w:val="bottom"/>
          </w:tcPr>
          <w:p w:rsidR="00806560" w:rsidRDefault="00806560">
            <w:pPr>
              <w:pStyle w:val="ConsPlusNormal0"/>
            </w:pPr>
          </w:p>
        </w:tc>
        <w:tc>
          <w:tcPr>
            <w:tcW w:w="624" w:type="dxa"/>
            <w:tcBorders>
              <w:bottom w:val="nil"/>
            </w:tcBorders>
            <w:vAlign w:val="bottom"/>
          </w:tcPr>
          <w:p w:rsidR="00806560" w:rsidRDefault="00806560">
            <w:pPr>
              <w:pStyle w:val="ConsPlusNormal0"/>
            </w:pPr>
          </w:p>
        </w:tc>
        <w:tc>
          <w:tcPr>
            <w:tcW w:w="90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850" w:type="dxa"/>
            <w:tcBorders>
              <w:bottom w:val="nil"/>
            </w:tcBorders>
            <w:vAlign w:val="bottom"/>
          </w:tcPr>
          <w:p w:rsidR="00806560" w:rsidRDefault="00806560">
            <w:pPr>
              <w:pStyle w:val="ConsPlusNormal0"/>
            </w:pPr>
          </w:p>
        </w:tc>
        <w:tc>
          <w:tcPr>
            <w:tcW w:w="624"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572" w:type="dxa"/>
            <w:tcBorders>
              <w:top w:val="nil"/>
              <w:left w:val="nil"/>
            </w:tcBorders>
          </w:tcPr>
          <w:p w:rsidR="00806560" w:rsidRDefault="00873AB4">
            <w:pPr>
              <w:pStyle w:val="ConsPlusNormal0"/>
            </w:pPr>
            <w:bookmarkStart w:id="835" w:name="P13426"/>
            <w:bookmarkEnd w:id="835"/>
            <w:r>
              <w:t>Денежные средства учреждения (020100000), всего</w:t>
            </w:r>
          </w:p>
        </w:tc>
        <w:tc>
          <w:tcPr>
            <w:tcW w:w="604" w:type="dxa"/>
            <w:tcBorders>
              <w:top w:val="nil"/>
            </w:tcBorders>
          </w:tcPr>
          <w:p w:rsidR="00806560" w:rsidRDefault="00873AB4">
            <w:pPr>
              <w:pStyle w:val="ConsPlusNormal0"/>
              <w:jc w:val="center"/>
            </w:pPr>
            <w:r>
              <w:t>200</w:t>
            </w:r>
          </w:p>
        </w:tc>
        <w:tc>
          <w:tcPr>
            <w:tcW w:w="1020" w:type="dxa"/>
            <w:tcBorders>
              <w:top w:val="nil"/>
            </w:tcBorders>
          </w:tcPr>
          <w:p w:rsidR="00806560" w:rsidRDefault="00806560">
            <w:pPr>
              <w:pStyle w:val="ConsPlusNormal0"/>
              <w:jc w:val="center"/>
            </w:pPr>
          </w:p>
        </w:tc>
        <w:tc>
          <w:tcPr>
            <w:tcW w:w="1077" w:type="dxa"/>
            <w:tcBorders>
              <w:top w:val="nil"/>
            </w:tcBorders>
          </w:tcPr>
          <w:p w:rsidR="00806560" w:rsidRDefault="00806560">
            <w:pPr>
              <w:pStyle w:val="ConsPlusNormal0"/>
              <w:jc w:val="center"/>
            </w:pPr>
          </w:p>
        </w:tc>
        <w:tc>
          <w:tcPr>
            <w:tcW w:w="850" w:type="dxa"/>
            <w:tcBorders>
              <w:top w:val="nil"/>
            </w:tcBorders>
          </w:tcPr>
          <w:p w:rsidR="00806560" w:rsidRDefault="00806560">
            <w:pPr>
              <w:pStyle w:val="ConsPlusNormal0"/>
              <w:jc w:val="center"/>
            </w:pPr>
          </w:p>
        </w:tc>
        <w:tc>
          <w:tcPr>
            <w:tcW w:w="624" w:type="dxa"/>
            <w:tcBorders>
              <w:top w:val="nil"/>
            </w:tcBorders>
          </w:tcPr>
          <w:p w:rsidR="00806560" w:rsidRDefault="00806560">
            <w:pPr>
              <w:pStyle w:val="ConsPlusNormal0"/>
              <w:jc w:val="center"/>
            </w:pPr>
          </w:p>
        </w:tc>
        <w:tc>
          <w:tcPr>
            <w:tcW w:w="907" w:type="dxa"/>
            <w:tcBorders>
              <w:top w:val="nil"/>
            </w:tcBorders>
          </w:tcPr>
          <w:p w:rsidR="00806560" w:rsidRDefault="00806560">
            <w:pPr>
              <w:pStyle w:val="ConsPlusNormal0"/>
              <w:jc w:val="center"/>
            </w:pPr>
          </w:p>
        </w:tc>
        <w:tc>
          <w:tcPr>
            <w:tcW w:w="1191" w:type="dxa"/>
            <w:tcBorders>
              <w:top w:val="nil"/>
            </w:tcBorders>
          </w:tcPr>
          <w:p w:rsidR="00806560" w:rsidRDefault="00806560">
            <w:pPr>
              <w:pStyle w:val="ConsPlusNormal0"/>
              <w:jc w:val="center"/>
            </w:pPr>
          </w:p>
        </w:tc>
        <w:tc>
          <w:tcPr>
            <w:tcW w:w="850" w:type="dxa"/>
            <w:tcBorders>
              <w:top w:val="nil"/>
            </w:tcBorders>
          </w:tcPr>
          <w:p w:rsidR="00806560" w:rsidRDefault="00806560">
            <w:pPr>
              <w:pStyle w:val="ConsPlusNormal0"/>
              <w:jc w:val="center"/>
            </w:pPr>
          </w:p>
        </w:tc>
        <w:tc>
          <w:tcPr>
            <w:tcW w:w="624" w:type="dxa"/>
            <w:tcBorders>
              <w:top w:val="nil"/>
            </w:tcBorders>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в том числе:</w:t>
            </w:r>
          </w:p>
        </w:tc>
        <w:tc>
          <w:tcPr>
            <w:tcW w:w="604" w:type="dxa"/>
            <w:vMerge w:val="restart"/>
            <w:vAlign w:val="bottom"/>
          </w:tcPr>
          <w:p w:rsidR="00806560" w:rsidRDefault="00873AB4">
            <w:pPr>
              <w:pStyle w:val="ConsPlusNormal0"/>
              <w:jc w:val="center"/>
            </w:pPr>
            <w:r>
              <w:t>201</w:t>
            </w:r>
          </w:p>
        </w:tc>
        <w:tc>
          <w:tcPr>
            <w:tcW w:w="1020" w:type="dxa"/>
            <w:vMerge w:val="restart"/>
            <w:vAlign w:val="bottom"/>
          </w:tcPr>
          <w:p w:rsidR="00806560" w:rsidRDefault="00806560">
            <w:pPr>
              <w:pStyle w:val="ConsPlusNormal0"/>
              <w:jc w:val="center"/>
            </w:pPr>
          </w:p>
        </w:tc>
        <w:tc>
          <w:tcPr>
            <w:tcW w:w="1077" w:type="dxa"/>
            <w:vMerge w:val="restart"/>
            <w:vAlign w:val="bottom"/>
          </w:tcPr>
          <w:p w:rsidR="00806560" w:rsidRDefault="00806560">
            <w:pPr>
              <w:pStyle w:val="ConsPlusNormal0"/>
              <w:jc w:val="center"/>
            </w:pPr>
          </w:p>
        </w:tc>
        <w:tc>
          <w:tcPr>
            <w:tcW w:w="850" w:type="dxa"/>
            <w:vMerge w:val="restart"/>
            <w:vAlign w:val="bottom"/>
          </w:tcPr>
          <w:p w:rsidR="00806560" w:rsidRDefault="00806560">
            <w:pPr>
              <w:pStyle w:val="ConsPlusNormal0"/>
              <w:jc w:val="center"/>
            </w:pPr>
          </w:p>
        </w:tc>
        <w:tc>
          <w:tcPr>
            <w:tcW w:w="624" w:type="dxa"/>
            <w:vMerge w:val="restart"/>
            <w:vAlign w:val="bottom"/>
          </w:tcPr>
          <w:p w:rsidR="00806560" w:rsidRDefault="00806560">
            <w:pPr>
              <w:pStyle w:val="ConsPlusNormal0"/>
              <w:jc w:val="center"/>
            </w:pPr>
          </w:p>
        </w:tc>
        <w:tc>
          <w:tcPr>
            <w:tcW w:w="907" w:type="dxa"/>
            <w:vMerge w:val="restart"/>
            <w:vAlign w:val="bottom"/>
          </w:tcPr>
          <w:p w:rsidR="00806560" w:rsidRDefault="00806560">
            <w:pPr>
              <w:pStyle w:val="ConsPlusNormal0"/>
              <w:jc w:val="center"/>
            </w:pPr>
          </w:p>
        </w:tc>
        <w:tc>
          <w:tcPr>
            <w:tcW w:w="1191" w:type="dxa"/>
            <w:vMerge w:val="restart"/>
            <w:vAlign w:val="bottom"/>
          </w:tcPr>
          <w:p w:rsidR="00806560" w:rsidRDefault="00806560">
            <w:pPr>
              <w:pStyle w:val="ConsPlusNormal0"/>
              <w:jc w:val="center"/>
            </w:pPr>
          </w:p>
        </w:tc>
        <w:tc>
          <w:tcPr>
            <w:tcW w:w="850" w:type="dxa"/>
            <w:vMerge w:val="restart"/>
            <w:vAlign w:val="bottom"/>
          </w:tcPr>
          <w:p w:rsidR="00806560" w:rsidRDefault="00806560">
            <w:pPr>
              <w:pStyle w:val="ConsPlusNormal0"/>
              <w:jc w:val="center"/>
            </w:pPr>
          </w:p>
        </w:tc>
        <w:tc>
          <w:tcPr>
            <w:tcW w:w="624" w:type="dxa"/>
            <w:vMerge w:val="restart"/>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на лицевых счетах учреждения в органе казначейства (020110000)</w:t>
            </w:r>
          </w:p>
        </w:tc>
        <w:tc>
          <w:tcPr>
            <w:tcW w:w="604" w:type="dxa"/>
            <w:vMerge/>
          </w:tcPr>
          <w:p w:rsidR="00806560" w:rsidRDefault="00806560">
            <w:pPr>
              <w:pStyle w:val="ConsPlusNormal0"/>
            </w:pPr>
          </w:p>
        </w:tc>
        <w:tc>
          <w:tcPr>
            <w:tcW w:w="1020" w:type="dxa"/>
            <w:vMerge/>
          </w:tcPr>
          <w:p w:rsidR="00806560" w:rsidRDefault="00806560">
            <w:pPr>
              <w:pStyle w:val="ConsPlusNormal0"/>
            </w:pPr>
          </w:p>
        </w:tc>
        <w:tc>
          <w:tcPr>
            <w:tcW w:w="1077" w:type="dxa"/>
            <w:vMerge/>
          </w:tcPr>
          <w:p w:rsidR="00806560" w:rsidRDefault="00806560">
            <w:pPr>
              <w:pStyle w:val="ConsPlusNormal0"/>
            </w:pPr>
          </w:p>
        </w:tc>
        <w:tc>
          <w:tcPr>
            <w:tcW w:w="850" w:type="dxa"/>
            <w:vMerge/>
          </w:tcPr>
          <w:p w:rsidR="00806560" w:rsidRDefault="00806560">
            <w:pPr>
              <w:pStyle w:val="ConsPlusNormal0"/>
            </w:pPr>
          </w:p>
        </w:tc>
        <w:tc>
          <w:tcPr>
            <w:tcW w:w="624" w:type="dxa"/>
            <w:vMerge/>
          </w:tcPr>
          <w:p w:rsidR="00806560" w:rsidRDefault="00806560">
            <w:pPr>
              <w:pStyle w:val="ConsPlusNormal0"/>
            </w:pPr>
          </w:p>
        </w:tc>
        <w:tc>
          <w:tcPr>
            <w:tcW w:w="907" w:type="dxa"/>
            <w:vMerge/>
          </w:tcPr>
          <w:p w:rsidR="00806560" w:rsidRDefault="00806560">
            <w:pPr>
              <w:pStyle w:val="ConsPlusNormal0"/>
            </w:pPr>
          </w:p>
        </w:tc>
        <w:tc>
          <w:tcPr>
            <w:tcW w:w="1191" w:type="dxa"/>
            <w:vMerge/>
          </w:tcPr>
          <w:p w:rsidR="00806560" w:rsidRDefault="00806560">
            <w:pPr>
              <w:pStyle w:val="ConsPlusNormal0"/>
            </w:pPr>
          </w:p>
        </w:tc>
        <w:tc>
          <w:tcPr>
            <w:tcW w:w="850" w:type="dxa"/>
            <w:vMerge/>
          </w:tcPr>
          <w:p w:rsidR="00806560" w:rsidRDefault="00806560">
            <w:pPr>
              <w:pStyle w:val="ConsPlusNormal0"/>
            </w:pPr>
          </w:p>
        </w:tc>
        <w:tc>
          <w:tcPr>
            <w:tcW w:w="624" w:type="dxa"/>
            <w:vMerge/>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в кредитной организации (020120000), всего</w:t>
            </w:r>
          </w:p>
        </w:tc>
        <w:tc>
          <w:tcPr>
            <w:tcW w:w="604" w:type="dxa"/>
            <w:vAlign w:val="bottom"/>
          </w:tcPr>
          <w:p w:rsidR="00806560" w:rsidRDefault="00873AB4">
            <w:pPr>
              <w:pStyle w:val="ConsPlusNormal0"/>
              <w:jc w:val="center"/>
            </w:pPr>
            <w:r>
              <w:t>203</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567"/>
            </w:pPr>
            <w:r>
              <w:t>из них:</w:t>
            </w:r>
          </w:p>
          <w:p w:rsidR="00806560" w:rsidRDefault="00873AB4">
            <w:pPr>
              <w:pStyle w:val="ConsPlusNormal0"/>
              <w:ind w:left="567"/>
            </w:pPr>
            <w:r>
              <w:t>на депозитах (020122000), всего</w:t>
            </w:r>
          </w:p>
        </w:tc>
        <w:tc>
          <w:tcPr>
            <w:tcW w:w="604" w:type="dxa"/>
            <w:vAlign w:val="bottom"/>
          </w:tcPr>
          <w:p w:rsidR="00806560" w:rsidRDefault="00873AB4">
            <w:pPr>
              <w:pStyle w:val="ConsPlusNormal0"/>
              <w:jc w:val="center"/>
            </w:pPr>
            <w:r>
              <w:t>204</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850"/>
            </w:pPr>
            <w:r>
              <w:t>из них:</w:t>
            </w:r>
          </w:p>
          <w:p w:rsidR="00806560" w:rsidRDefault="00873AB4">
            <w:pPr>
              <w:pStyle w:val="ConsPlusNormal0"/>
              <w:ind w:left="850"/>
            </w:pPr>
            <w:r>
              <w:t>долгосрочные</w:t>
            </w:r>
          </w:p>
        </w:tc>
        <w:tc>
          <w:tcPr>
            <w:tcW w:w="604" w:type="dxa"/>
            <w:vAlign w:val="bottom"/>
          </w:tcPr>
          <w:p w:rsidR="00806560" w:rsidRDefault="00873AB4">
            <w:pPr>
              <w:pStyle w:val="ConsPlusNormal0"/>
              <w:jc w:val="center"/>
            </w:pPr>
            <w:r>
              <w:t>205</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567"/>
            </w:pPr>
            <w:r>
              <w:t>в иностранной валюте и драгоценных металлах (020127000)</w:t>
            </w:r>
          </w:p>
        </w:tc>
        <w:tc>
          <w:tcPr>
            <w:tcW w:w="604" w:type="dxa"/>
            <w:vAlign w:val="bottom"/>
          </w:tcPr>
          <w:p w:rsidR="00806560" w:rsidRDefault="00873AB4">
            <w:pPr>
              <w:pStyle w:val="ConsPlusNormal0"/>
              <w:jc w:val="center"/>
            </w:pPr>
            <w:r>
              <w:t>206</w:t>
            </w:r>
          </w:p>
        </w:tc>
        <w:tc>
          <w:tcPr>
            <w:tcW w:w="1020" w:type="dxa"/>
          </w:tcPr>
          <w:p w:rsidR="00806560" w:rsidRDefault="00806560">
            <w:pPr>
              <w:pStyle w:val="ConsPlusNormal0"/>
            </w:pPr>
          </w:p>
        </w:tc>
        <w:tc>
          <w:tcPr>
            <w:tcW w:w="1077"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c>
          <w:tcPr>
            <w:tcW w:w="907" w:type="dxa"/>
          </w:tcPr>
          <w:p w:rsidR="00806560" w:rsidRDefault="00806560">
            <w:pPr>
              <w:pStyle w:val="ConsPlusNormal0"/>
            </w:pPr>
          </w:p>
        </w:tc>
        <w:tc>
          <w:tcPr>
            <w:tcW w:w="1191"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в кассе учреждения (020130000)</w:t>
            </w:r>
          </w:p>
        </w:tc>
        <w:tc>
          <w:tcPr>
            <w:tcW w:w="604" w:type="dxa"/>
            <w:vAlign w:val="bottom"/>
          </w:tcPr>
          <w:p w:rsidR="00806560" w:rsidRDefault="00873AB4">
            <w:pPr>
              <w:pStyle w:val="ConsPlusNormal0"/>
              <w:jc w:val="center"/>
            </w:pPr>
            <w:r>
              <w:t>207</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36" w:name="P13499"/>
            <w:bookmarkEnd w:id="836"/>
            <w:r>
              <w:t>Финансовые вложения (020400000), всего</w:t>
            </w:r>
          </w:p>
        </w:tc>
        <w:tc>
          <w:tcPr>
            <w:tcW w:w="604" w:type="dxa"/>
            <w:vAlign w:val="bottom"/>
          </w:tcPr>
          <w:p w:rsidR="00806560" w:rsidRDefault="00873AB4">
            <w:pPr>
              <w:pStyle w:val="ConsPlusNormal0"/>
              <w:jc w:val="center"/>
            </w:pPr>
            <w:r>
              <w:t>240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долгосрочные</w:t>
            </w:r>
          </w:p>
        </w:tc>
        <w:tc>
          <w:tcPr>
            <w:tcW w:w="604" w:type="dxa"/>
            <w:vAlign w:val="bottom"/>
          </w:tcPr>
          <w:p w:rsidR="00806560" w:rsidRDefault="00873AB4">
            <w:pPr>
              <w:pStyle w:val="ConsPlusNormal0"/>
              <w:jc w:val="center"/>
            </w:pPr>
            <w:r>
              <w:t>241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37" w:name="P13520"/>
            <w:bookmarkEnd w:id="837"/>
            <w:r>
              <w:t>Дебиторская задолженность по доходам (020500000, 020900000), всего</w:t>
            </w:r>
          </w:p>
        </w:tc>
        <w:tc>
          <w:tcPr>
            <w:tcW w:w="604" w:type="dxa"/>
            <w:vAlign w:val="bottom"/>
          </w:tcPr>
          <w:p w:rsidR="00806560" w:rsidRDefault="00873AB4">
            <w:pPr>
              <w:pStyle w:val="ConsPlusNormal0"/>
              <w:jc w:val="center"/>
            </w:pPr>
            <w:r>
              <w:t>250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долгосрочная</w:t>
            </w:r>
          </w:p>
        </w:tc>
        <w:tc>
          <w:tcPr>
            <w:tcW w:w="604" w:type="dxa"/>
            <w:vAlign w:val="bottom"/>
          </w:tcPr>
          <w:p w:rsidR="00806560" w:rsidRDefault="00873AB4">
            <w:pPr>
              <w:pStyle w:val="ConsPlusNormal0"/>
              <w:jc w:val="center"/>
            </w:pPr>
            <w:r>
              <w:t>251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bl>
    <w:p w:rsidR="00806560" w:rsidRDefault="00806560">
      <w:pPr>
        <w:pStyle w:val="ConsPlusNormal0"/>
        <w:jc w:val="both"/>
      </w:pPr>
    </w:p>
    <w:p w:rsidR="00806560" w:rsidRDefault="00873AB4">
      <w:pPr>
        <w:pStyle w:val="ConsPlusNonformat0"/>
        <w:jc w:val="both"/>
      </w:pPr>
      <w:r>
        <w:t xml:space="preserve">                                                         Форма 0503830 с. 3</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04"/>
        <w:gridCol w:w="1020"/>
        <w:gridCol w:w="1077"/>
        <w:gridCol w:w="850"/>
        <w:gridCol w:w="624"/>
        <w:gridCol w:w="907"/>
        <w:gridCol w:w="1191"/>
        <w:gridCol w:w="850"/>
        <w:gridCol w:w="624"/>
      </w:tblGrid>
      <w:tr w:rsidR="00806560">
        <w:tc>
          <w:tcPr>
            <w:tcW w:w="3572" w:type="dxa"/>
            <w:vMerge w:val="restart"/>
            <w:tcBorders>
              <w:left w:val="nil"/>
            </w:tcBorders>
          </w:tcPr>
          <w:p w:rsidR="00806560" w:rsidRDefault="00873AB4">
            <w:pPr>
              <w:pStyle w:val="ConsPlusNormal0"/>
              <w:jc w:val="center"/>
            </w:pPr>
            <w:r>
              <w:t>АКТИВ</w:t>
            </w:r>
          </w:p>
        </w:tc>
        <w:tc>
          <w:tcPr>
            <w:tcW w:w="604" w:type="dxa"/>
            <w:vMerge w:val="restart"/>
          </w:tcPr>
          <w:p w:rsidR="00806560" w:rsidRDefault="00873AB4">
            <w:pPr>
              <w:pStyle w:val="ConsPlusNormal0"/>
              <w:jc w:val="center"/>
            </w:pPr>
            <w:r>
              <w:t>Код строки</w:t>
            </w:r>
          </w:p>
        </w:tc>
        <w:tc>
          <w:tcPr>
            <w:tcW w:w="3571" w:type="dxa"/>
            <w:gridSpan w:val="4"/>
          </w:tcPr>
          <w:p w:rsidR="00806560" w:rsidRDefault="00873AB4">
            <w:pPr>
              <w:pStyle w:val="ConsPlusNormal0"/>
              <w:jc w:val="center"/>
            </w:pPr>
            <w:r>
              <w:t>На начало года</w:t>
            </w:r>
          </w:p>
        </w:tc>
        <w:tc>
          <w:tcPr>
            <w:tcW w:w="3572" w:type="dxa"/>
            <w:gridSpan w:val="4"/>
            <w:tcBorders>
              <w:right w:val="nil"/>
            </w:tcBorders>
          </w:tcPr>
          <w:p w:rsidR="00806560" w:rsidRDefault="00873AB4">
            <w:pPr>
              <w:pStyle w:val="ConsPlusNormal0"/>
              <w:jc w:val="center"/>
            </w:pPr>
            <w:r>
              <w:t>На конец отчетного периода</w:t>
            </w:r>
          </w:p>
        </w:tc>
      </w:tr>
      <w:tr w:rsidR="00806560">
        <w:tc>
          <w:tcPr>
            <w:tcW w:w="3572" w:type="dxa"/>
            <w:vMerge/>
            <w:tcBorders>
              <w:left w:val="nil"/>
            </w:tcBorders>
          </w:tcPr>
          <w:p w:rsidR="00806560" w:rsidRDefault="00806560">
            <w:pPr>
              <w:pStyle w:val="ConsPlusNormal0"/>
            </w:pPr>
          </w:p>
        </w:tc>
        <w:tc>
          <w:tcPr>
            <w:tcW w:w="604" w:type="dxa"/>
            <w:vMerge/>
          </w:tcPr>
          <w:p w:rsidR="00806560" w:rsidRDefault="00806560">
            <w:pPr>
              <w:pStyle w:val="ConsPlusNormal0"/>
            </w:pPr>
          </w:p>
        </w:tc>
        <w:tc>
          <w:tcPr>
            <w:tcW w:w="1020"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Pr>
          <w:p w:rsidR="00806560" w:rsidRDefault="00873AB4">
            <w:pPr>
              <w:pStyle w:val="ConsPlusNormal0"/>
              <w:jc w:val="center"/>
            </w:pPr>
            <w:r>
              <w:t>итого</w:t>
            </w:r>
          </w:p>
        </w:tc>
        <w:tc>
          <w:tcPr>
            <w:tcW w:w="90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Borders>
              <w:right w:val="nil"/>
            </w:tcBorders>
          </w:tcPr>
          <w:p w:rsidR="00806560" w:rsidRDefault="00873AB4">
            <w:pPr>
              <w:pStyle w:val="ConsPlusNormal0"/>
              <w:jc w:val="center"/>
            </w:pPr>
            <w:r>
              <w:t>итого</w:t>
            </w:r>
          </w:p>
        </w:tc>
      </w:tr>
      <w:tr w:rsidR="00806560">
        <w:tc>
          <w:tcPr>
            <w:tcW w:w="3572" w:type="dxa"/>
            <w:tcBorders>
              <w:left w:val="nil"/>
            </w:tcBorders>
          </w:tcPr>
          <w:p w:rsidR="00806560" w:rsidRDefault="00873AB4">
            <w:pPr>
              <w:pStyle w:val="ConsPlusNormal0"/>
              <w:jc w:val="center"/>
            </w:pPr>
            <w:r>
              <w:t>1</w:t>
            </w:r>
          </w:p>
        </w:tc>
        <w:tc>
          <w:tcPr>
            <w:tcW w:w="604"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850" w:type="dxa"/>
          </w:tcPr>
          <w:p w:rsidR="00806560" w:rsidRDefault="00873AB4">
            <w:pPr>
              <w:pStyle w:val="ConsPlusNormal0"/>
              <w:jc w:val="center"/>
            </w:pPr>
            <w:r>
              <w:t>5</w:t>
            </w:r>
          </w:p>
        </w:tc>
        <w:tc>
          <w:tcPr>
            <w:tcW w:w="624" w:type="dxa"/>
          </w:tcPr>
          <w:p w:rsidR="00806560" w:rsidRDefault="00873AB4">
            <w:pPr>
              <w:pStyle w:val="ConsPlusNormal0"/>
              <w:jc w:val="center"/>
            </w:pPr>
            <w:r>
              <w:t>6</w:t>
            </w:r>
          </w:p>
        </w:tc>
        <w:tc>
          <w:tcPr>
            <w:tcW w:w="907" w:type="dxa"/>
          </w:tcPr>
          <w:p w:rsidR="00806560" w:rsidRDefault="00873AB4">
            <w:pPr>
              <w:pStyle w:val="ConsPlusNormal0"/>
              <w:jc w:val="center"/>
            </w:pPr>
            <w:r>
              <w:t>7</w:t>
            </w:r>
          </w:p>
        </w:tc>
        <w:tc>
          <w:tcPr>
            <w:tcW w:w="1191" w:type="dxa"/>
          </w:tcPr>
          <w:p w:rsidR="00806560" w:rsidRDefault="00873AB4">
            <w:pPr>
              <w:pStyle w:val="ConsPlusNormal0"/>
              <w:jc w:val="center"/>
            </w:pPr>
            <w:r>
              <w:t>8</w:t>
            </w:r>
          </w:p>
        </w:tc>
        <w:tc>
          <w:tcPr>
            <w:tcW w:w="850" w:type="dxa"/>
          </w:tcPr>
          <w:p w:rsidR="00806560" w:rsidRDefault="00873AB4">
            <w:pPr>
              <w:pStyle w:val="ConsPlusNormal0"/>
              <w:jc w:val="center"/>
            </w:pPr>
            <w:r>
              <w:t>9</w:t>
            </w:r>
          </w:p>
        </w:tc>
        <w:tc>
          <w:tcPr>
            <w:tcW w:w="624" w:type="dxa"/>
            <w:tcBorders>
              <w:right w:val="nil"/>
            </w:tcBorders>
          </w:tcPr>
          <w:p w:rsidR="00806560" w:rsidRDefault="00873AB4">
            <w:pPr>
              <w:pStyle w:val="ConsPlusNormal0"/>
              <w:jc w:val="center"/>
            </w:pPr>
            <w:r>
              <w:t>10</w:t>
            </w: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38" w:name="P13566"/>
            <w:bookmarkEnd w:id="838"/>
            <w:r>
              <w:t>Дебиторская задолженность по выплатам (020600000, 020800000, 030300000), всего</w:t>
            </w:r>
          </w:p>
        </w:tc>
        <w:tc>
          <w:tcPr>
            <w:tcW w:w="604" w:type="dxa"/>
            <w:vAlign w:val="bottom"/>
          </w:tcPr>
          <w:p w:rsidR="00806560" w:rsidRDefault="00873AB4">
            <w:pPr>
              <w:pStyle w:val="ConsPlusNormal0"/>
              <w:jc w:val="center"/>
            </w:pPr>
            <w:r>
              <w:t>260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долгосрочная</w:t>
            </w:r>
          </w:p>
        </w:tc>
        <w:tc>
          <w:tcPr>
            <w:tcW w:w="604" w:type="dxa"/>
            <w:vAlign w:val="bottom"/>
          </w:tcPr>
          <w:p w:rsidR="00806560" w:rsidRDefault="00873AB4">
            <w:pPr>
              <w:pStyle w:val="ConsPlusNormal0"/>
              <w:jc w:val="center"/>
            </w:pPr>
            <w:r>
              <w:t>261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39" w:name="P13587"/>
            <w:bookmarkEnd w:id="839"/>
            <w:r>
              <w:t>Расчеты по займам (ссудам) (020700000), всего</w:t>
            </w:r>
          </w:p>
        </w:tc>
        <w:tc>
          <w:tcPr>
            <w:tcW w:w="604" w:type="dxa"/>
            <w:vAlign w:val="bottom"/>
          </w:tcPr>
          <w:p w:rsidR="00806560" w:rsidRDefault="00873AB4">
            <w:pPr>
              <w:pStyle w:val="ConsPlusNormal0"/>
              <w:jc w:val="center"/>
            </w:pPr>
            <w:r>
              <w:t>270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bottom w:val="nil"/>
            </w:tcBorders>
          </w:tcPr>
          <w:p w:rsidR="00806560" w:rsidRDefault="00873AB4">
            <w:pPr>
              <w:pStyle w:val="ConsPlusNormal0"/>
              <w:ind w:left="283"/>
            </w:pPr>
            <w:r>
              <w:t>из них:</w:t>
            </w:r>
          </w:p>
          <w:p w:rsidR="00806560" w:rsidRDefault="00873AB4">
            <w:pPr>
              <w:pStyle w:val="ConsPlusNormal0"/>
              <w:ind w:left="283"/>
            </w:pPr>
            <w:r>
              <w:t>долгосрочные</w:t>
            </w:r>
          </w:p>
        </w:tc>
        <w:tc>
          <w:tcPr>
            <w:tcW w:w="604" w:type="dxa"/>
            <w:vAlign w:val="bottom"/>
          </w:tcPr>
          <w:p w:rsidR="00806560" w:rsidRDefault="00873AB4">
            <w:pPr>
              <w:pStyle w:val="ConsPlusNormal0"/>
              <w:jc w:val="center"/>
            </w:pPr>
            <w:r>
              <w:t>271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top w:val="nil"/>
              <w:left w:val="nil"/>
            </w:tcBorders>
          </w:tcPr>
          <w:p w:rsidR="00806560" w:rsidRDefault="00873AB4">
            <w:pPr>
              <w:pStyle w:val="ConsPlusNormal0"/>
            </w:pPr>
            <w:bookmarkStart w:id="840" w:name="P13608"/>
            <w:bookmarkEnd w:id="840"/>
            <w:r>
              <w:t>Прочие расчеты с дебиторами (021000000), всего</w:t>
            </w:r>
          </w:p>
        </w:tc>
        <w:tc>
          <w:tcPr>
            <w:tcW w:w="604" w:type="dxa"/>
            <w:vAlign w:val="bottom"/>
          </w:tcPr>
          <w:p w:rsidR="00806560" w:rsidRDefault="00873AB4">
            <w:pPr>
              <w:pStyle w:val="ConsPlusNormal0"/>
              <w:jc w:val="center"/>
            </w:pPr>
            <w:r>
              <w:t>280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расчеты по налоговым вычетам по НДС (021010000)</w:t>
            </w:r>
          </w:p>
        </w:tc>
        <w:tc>
          <w:tcPr>
            <w:tcW w:w="604" w:type="dxa"/>
            <w:vAlign w:val="bottom"/>
          </w:tcPr>
          <w:p w:rsidR="00806560" w:rsidRDefault="00873AB4">
            <w:pPr>
              <w:pStyle w:val="ConsPlusNormal0"/>
              <w:jc w:val="center"/>
            </w:pPr>
            <w:r>
              <w:t>282</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41" w:name="P13629"/>
            <w:bookmarkEnd w:id="841"/>
            <w:r>
              <w:t>Вложения в финансовые активы (021500000)</w:t>
            </w:r>
          </w:p>
        </w:tc>
        <w:tc>
          <w:tcPr>
            <w:tcW w:w="604" w:type="dxa"/>
            <w:vAlign w:val="bottom"/>
          </w:tcPr>
          <w:p w:rsidR="00806560" w:rsidRDefault="00873AB4">
            <w:pPr>
              <w:pStyle w:val="ConsPlusNormal0"/>
              <w:jc w:val="center"/>
            </w:pPr>
            <w:r>
              <w:t>290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42" w:name="P13639"/>
            <w:bookmarkEnd w:id="842"/>
            <w:r>
              <w:t>Итого по разделу II (</w:t>
            </w:r>
            <w:hyperlink w:anchor="P13426" w:tooltip="Денежные средства учреждения (020100000), всего">
              <w:r>
                <w:rPr>
                  <w:color w:val="0000FF"/>
                </w:rPr>
                <w:t>стр. 200</w:t>
              </w:r>
            </w:hyperlink>
            <w:r>
              <w:t xml:space="preserve"> + </w:t>
            </w:r>
            <w:hyperlink w:anchor="P13499" w:tooltip="Финансовые вложения (020400000), всего">
              <w:r>
                <w:rPr>
                  <w:color w:val="0000FF"/>
                </w:rPr>
                <w:t>стр. 240</w:t>
              </w:r>
            </w:hyperlink>
            <w:r>
              <w:t xml:space="preserve"> + </w:t>
            </w:r>
            <w:hyperlink w:anchor="P13520" w:tooltip="Дебиторская задолженность по доходам (020500000, 020900000), всего">
              <w:r>
                <w:rPr>
                  <w:color w:val="0000FF"/>
                </w:rPr>
                <w:t>стр. 250</w:t>
              </w:r>
            </w:hyperlink>
            <w:r>
              <w:t xml:space="preserve"> + </w:t>
            </w:r>
            <w:hyperlink w:anchor="P13566" w:tooltip="Дебиторская задолженность по выплатам (020600000, 020800000, 030300000), всего">
              <w:r>
                <w:rPr>
                  <w:color w:val="0000FF"/>
                </w:rPr>
                <w:t>стр. 260</w:t>
              </w:r>
            </w:hyperlink>
            <w:r>
              <w:t xml:space="preserve"> + </w:t>
            </w:r>
            <w:hyperlink w:anchor="P13587" w:tooltip="Расчеты по займам (ссудам) (020700000), всего">
              <w:r>
                <w:rPr>
                  <w:color w:val="0000FF"/>
                </w:rPr>
                <w:t>стр. 270</w:t>
              </w:r>
            </w:hyperlink>
            <w:r>
              <w:t xml:space="preserve"> + </w:t>
            </w:r>
            <w:hyperlink w:anchor="P13608" w:tooltip="Прочие расчеты с дебиторами (021000000), всего">
              <w:r>
                <w:rPr>
                  <w:color w:val="0000FF"/>
                </w:rPr>
                <w:t>стр. 280</w:t>
              </w:r>
            </w:hyperlink>
            <w:r>
              <w:t xml:space="preserve"> + </w:t>
            </w:r>
            <w:hyperlink w:anchor="P13629" w:tooltip="Вложения в финансовые активы (021500000)">
              <w:r>
                <w:rPr>
                  <w:color w:val="0000FF"/>
                </w:rPr>
                <w:t>стр. 290</w:t>
              </w:r>
            </w:hyperlink>
            <w:r>
              <w:t>)</w:t>
            </w:r>
          </w:p>
        </w:tc>
        <w:tc>
          <w:tcPr>
            <w:tcW w:w="604" w:type="dxa"/>
            <w:vAlign w:val="bottom"/>
          </w:tcPr>
          <w:p w:rsidR="00806560" w:rsidRDefault="00873AB4">
            <w:pPr>
              <w:pStyle w:val="ConsPlusNormal0"/>
              <w:jc w:val="center"/>
            </w:pPr>
            <w:bookmarkStart w:id="843" w:name="P13640"/>
            <w:bookmarkEnd w:id="843"/>
            <w:r>
              <w:t>340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БАЛАНС (</w:t>
            </w:r>
            <w:hyperlink w:anchor="P13406" w:tooltip="Итого по разделу I (стр. 030 + стр. 060 + стр. 070 + стр. 080 + стр. 100 + стр. 110 + стр. 120 + стр. 130 + стр. 150 + стр. 160 + стр. 170)">
              <w:r>
                <w:rPr>
                  <w:color w:val="0000FF"/>
                </w:rPr>
                <w:t>стр. 190</w:t>
              </w:r>
            </w:hyperlink>
            <w:r>
              <w:t xml:space="preserve"> + </w:t>
            </w:r>
            <w:hyperlink w:anchor="P13639" w:tooltip="Итого по разделу II (стр. 200 + стр. 240 + стр. 250 + стр. 260 + стр. 270 + стр. 280 + стр. 290)">
              <w:r>
                <w:rPr>
                  <w:color w:val="0000FF"/>
                </w:rPr>
                <w:t>стр. 340</w:t>
              </w:r>
            </w:hyperlink>
            <w:r>
              <w:t>)</w:t>
            </w:r>
          </w:p>
        </w:tc>
        <w:tc>
          <w:tcPr>
            <w:tcW w:w="604" w:type="dxa"/>
            <w:vAlign w:val="bottom"/>
          </w:tcPr>
          <w:p w:rsidR="00806560" w:rsidRDefault="00873AB4">
            <w:pPr>
              <w:pStyle w:val="ConsPlusNormal0"/>
              <w:jc w:val="center"/>
            </w:pPr>
            <w:r>
              <w:t>350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bl>
    <w:p w:rsidR="00806560" w:rsidRDefault="00806560">
      <w:pPr>
        <w:pStyle w:val="ConsPlusNormal0"/>
        <w:ind w:firstLine="540"/>
        <w:jc w:val="both"/>
      </w:pPr>
    </w:p>
    <w:p w:rsidR="00806560" w:rsidRDefault="00873AB4">
      <w:pPr>
        <w:pStyle w:val="ConsPlusNonformat0"/>
        <w:jc w:val="both"/>
      </w:pPr>
      <w:r>
        <w:t xml:space="preserve">                                                         Форма 0503830 с. 4</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04"/>
        <w:gridCol w:w="1020"/>
        <w:gridCol w:w="1077"/>
        <w:gridCol w:w="850"/>
        <w:gridCol w:w="624"/>
        <w:gridCol w:w="907"/>
        <w:gridCol w:w="1191"/>
        <w:gridCol w:w="850"/>
        <w:gridCol w:w="624"/>
      </w:tblGrid>
      <w:tr w:rsidR="00806560">
        <w:tc>
          <w:tcPr>
            <w:tcW w:w="3572" w:type="dxa"/>
            <w:vMerge w:val="restart"/>
            <w:tcBorders>
              <w:left w:val="nil"/>
            </w:tcBorders>
          </w:tcPr>
          <w:p w:rsidR="00806560" w:rsidRDefault="00873AB4">
            <w:pPr>
              <w:pStyle w:val="ConsPlusNormal0"/>
              <w:jc w:val="center"/>
            </w:pPr>
            <w:r>
              <w:t>ПАССИВ</w:t>
            </w:r>
          </w:p>
        </w:tc>
        <w:tc>
          <w:tcPr>
            <w:tcW w:w="604" w:type="dxa"/>
            <w:vMerge w:val="restart"/>
          </w:tcPr>
          <w:p w:rsidR="00806560" w:rsidRDefault="00873AB4">
            <w:pPr>
              <w:pStyle w:val="ConsPlusNormal0"/>
              <w:jc w:val="center"/>
            </w:pPr>
            <w:r>
              <w:t>Код строки</w:t>
            </w:r>
          </w:p>
        </w:tc>
        <w:tc>
          <w:tcPr>
            <w:tcW w:w="3571" w:type="dxa"/>
            <w:gridSpan w:val="4"/>
          </w:tcPr>
          <w:p w:rsidR="00806560" w:rsidRDefault="00873AB4">
            <w:pPr>
              <w:pStyle w:val="ConsPlusNormal0"/>
              <w:jc w:val="center"/>
            </w:pPr>
            <w:r>
              <w:t>На начало года</w:t>
            </w:r>
          </w:p>
        </w:tc>
        <w:tc>
          <w:tcPr>
            <w:tcW w:w="3572" w:type="dxa"/>
            <w:gridSpan w:val="4"/>
            <w:tcBorders>
              <w:right w:val="nil"/>
            </w:tcBorders>
          </w:tcPr>
          <w:p w:rsidR="00806560" w:rsidRDefault="00873AB4">
            <w:pPr>
              <w:pStyle w:val="ConsPlusNormal0"/>
              <w:jc w:val="center"/>
            </w:pPr>
            <w:r>
              <w:t>На конец отчетного периода</w:t>
            </w:r>
          </w:p>
        </w:tc>
      </w:tr>
      <w:tr w:rsidR="00806560">
        <w:tc>
          <w:tcPr>
            <w:tcW w:w="3572" w:type="dxa"/>
            <w:vMerge/>
            <w:tcBorders>
              <w:left w:val="nil"/>
            </w:tcBorders>
          </w:tcPr>
          <w:p w:rsidR="00806560" w:rsidRDefault="00806560">
            <w:pPr>
              <w:pStyle w:val="ConsPlusNormal0"/>
            </w:pPr>
          </w:p>
        </w:tc>
        <w:tc>
          <w:tcPr>
            <w:tcW w:w="604" w:type="dxa"/>
            <w:vMerge/>
          </w:tcPr>
          <w:p w:rsidR="00806560" w:rsidRDefault="00806560">
            <w:pPr>
              <w:pStyle w:val="ConsPlusNormal0"/>
            </w:pPr>
          </w:p>
        </w:tc>
        <w:tc>
          <w:tcPr>
            <w:tcW w:w="1020"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Pr>
          <w:p w:rsidR="00806560" w:rsidRDefault="00873AB4">
            <w:pPr>
              <w:pStyle w:val="ConsPlusNormal0"/>
              <w:jc w:val="center"/>
            </w:pPr>
            <w:r>
              <w:t>итого</w:t>
            </w:r>
          </w:p>
        </w:tc>
        <w:tc>
          <w:tcPr>
            <w:tcW w:w="90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Borders>
              <w:right w:val="nil"/>
            </w:tcBorders>
          </w:tcPr>
          <w:p w:rsidR="00806560" w:rsidRDefault="00873AB4">
            <w:pPr>
              <w:pStyle w:val="ConsPlusNormal0"/>
              <w:jc w:val="center"/>
            </w:pPr>
            <w:r>
              <w:t>итого</w:t>
            </w:r>
          </w:p>
        </w:tc>
      </w:tr>
      <w:tr w:rsidR="00806560">
        <w:tc>
          <w:tcPr>
            <w:tcW w:w="3572" w:type="dxa"/>
            <w:tcBorders>
              <w:left w:val="nil"/>
            </w:tcBorders>
          </w:tcPr>
          <w:p w:rsidR="00806560" w:rsidRDefault="00873AB4">
            <w:pPr>
              <w:pStyle w:val="ConsPlusNormal0"/>
              <w:jc w:val="center"/>
            </w:pPr>
            <w:r>
              <w:t>1</w:t>
            </w:r>
          </w:p>
        </w:tc>
        <w:tc>
          <w:tcPr>
            <w:tcW w:w="604"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850" w:type="dxa"/>
          </w:tcPr>
          <w:p w:rsidR="00806560" w:rsidRDefault="00873AB4">
            <w:pPr>
              <w:pStyle w:val="ConsPlusNormal0"/>
              <w:jc w:val="center"/>
            </w:pPr>
            <w:r>
              <w:t>5</w:t>
            </w:r>
          </w:p>
        </w:tc>
        <w:tc>
          <w:tcPr>
            <w:tcW w:w="624" w:type="dxa"/>
          </w:tcPr>
          <w:p w:rsidR="00806560" w:rsidRDefault="00873AB4">
            <w:pPr>
              <w:pStyle w:val="ConsPlusNormal0"/>
              <w:jc w:val="center"/>
            </w:pPr>
            <w:r>
              <w:t>6</w:t>
            </w:r>
          </w:p>
        </w:tc>
        <w:tc>
          <w:tcPr>
            <w:tcW w:w="907" w:type="dxa"/>
          </w:tcPr>
          <w:p w:rsidR="00806560" w:rsidRDefault="00873AB4">
            <w:pPr>
              <w:pStyle w:val="ConsPlusNormal0"/>
              <w:jc w:val="center"/>
            </w:pPr>
            <w:r>
              <w:t>7</w:t>
            </w:r>
          </w:p>
        </w:tc>
        <w:tc>
          <w:tcPr>
            <w:tcW w:w="1191" w:type="dxa"/>
          </w:tcPr>
          <w:p w:rsidR="00806560" w:rsidRDefault="00873AB4">
            <w:pPr>
              <w:pStyle w:val="ConsPlusNormal0"/>
              <w:jc w:val="center"/>
            </w:pPr>
            <w:r>
              <w:t>8</w:t>
            </w:r>
          </w:p>
        </w:tc>
        <w:tc>
          <w:tcPr>
            <w:tcW w:w="850" w:type="dxa"/>
          </w:tcPr>
          <w:p w:rsidR="00806560" w:rsidRDefault="00873AB4">
            <w:pPr>
              <w:pStyle w:val="ConsPlusNormal0"/>
              <w:jc w:val="center"/>
            </w:pPr>
            <w:r>
              <w:t>9</w:t>
            </w:r>
          </w:p>
        </w:tc>
        <w:tc>
          <w:tcPr>
            <w:tcW w:w="624" w:type="dxa"/>
            <w:tcBorders>
              <w:right w:val="nil"/>
            </w:tcBorders>
          </w:tcPr>
          <w:p w:rsidR="00806560" w:rsidRDefault="00873AB4">
            <w:pPr>
              <w:pStyle w:val="ConsPlusNormal0"/>
              <w:jc w:val="center"/>
            </w:pPr>
            <w:r>
              <w:t>10</w:t>
            </w:r>
          </w:p>
        </w:tc>
      </w:tr>
      <w:tr w:rsidR="00806560">
        <w:tblPrEx>
          <w:tblBorders>
            <w:right w:val="single" w:sz="4" w:space="0" w:color="auto"/>
            <w:insideH w:val="nil"/>
          </w:tblBorders>
        </w:tblPrEx>
        <w:tc>
          <w:tcPr>
            <w:tcW w:w="3572" w:type="dxa"/>
            <w:tcBorders>
              <w:left w:val="nil"/>
              <w:bottom w:val="nil"/>
            </w:tcBorders>
          </w:tcPr>
          <w:p w:rsidR="00806560" w:rsidRDefault="00873AB4">
            <w:pPr>
              <w:pStyle w:val="ConsPlusNormal0"/>
              <w:jc w:val="center"/>
              <w:outlineLvl w:val="3"/>
            </w:pPr>
            <w:r>
              <w:t>III. Обязательства</w:t>
            </w:r>
          </w:p>
        </w:tc>
        <w:tc>
          <w:tcPr>
            <w:tcW w:w="604"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850" w:type="dxa"/>
            <w:tcBorders>
              <w:bottom w:val="nil"/>
            </w:tcBorders>
            <w:vAlign w:val="bottom"/>
          </w:tcPr>
          <w:p w:rsidR="00806560" w:rsidRDefault="00806560">
            <w:pPr>
              <w:pStyle w:val="ConsPlusNormal0"/>
            </w:pPr>
          </w:p>
        </w:tc>
        <w:tc>
          <w:tcPr>
            <w:tcW w:w="624" w:type="dxa"/>
            <w:tcBorders>
              <w:bottom w:val="nil"/>
            </w:tcBorders>
            <w:vAlign w:val="bottom"/>
          </w:tcPr>
          <w:p w:rsidR="00806560" w:rsidRDefault="00806560">
            <w:pPr>
              <w:pStyle w:val="ConsPlusNormal0"/>
            </w:pPr>
          </w:p>
        </w:tc>
        <w:tc>
          <w:tcPr>
            <w:tcW w:w="90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850" w:type="dxa"/>
            <w:tcBorders>
              <w:bottom w:val="nil"/>
            </w:tcBorders>
            <w:vAlign w:val="bottom"/>
          </w:tcPr>
          <w:p w:rsidR="00806560" w:rsidRDefault="00806560">
            <w:pPr>
              <w:pStyle w:val="ConsPlusNormal0"/>
            </w:pPr>
          </w:p>
        </w:tc>
        <w:tc>
          <w:tcPr>
            <w:tcW w:w="624"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572" w:type="dxa"/>
            <w:tcBorders>
              <w:top w:val="nil"/>
              <w:left w:val="nil"/>
            </w:tcBorders>
          </w:tcPr>
          <w:p w:rsidR="00806560" w:rsidRDefault="00873AB4">
            <w:pPr>
              <w:pStyle w:val="ConsPlusNormal0"/>
            </w:pPr>
            <w:bookmarkStart w:id="844" w:name="P13694"/>
            <w:bookmarkEnd w:id="844"/>
            <w:r>
              <w:t>Расчеты с кредиторами по долговым обязательствам (030100000), всего</w:t>
            </w:r>
          </w:p>
        </w:tc>
        <w:tc>
          <w:tcPr>
            <w:tcW w:w="604" w:type="dxa"/>
            <w:tcBorders>
              <w:top w:val="nil"/>
            </w:tcBorders>
            <w:vAlign w:val="bottom"/>
          </w:tcPr>
          <w:p w:rsidR="00806560" w:rsidRDefault="00873AB4">
            <w:pPr>
              <w:pStyle w:val="ConsPlusNormal0"/>
              <w:jc w:val="center"/>
            </w:pPr>
            <w:r>
              <w:t>400</w:t>
            </w:r>
          </w:p>
        </w:tc>
        <w:tc>
          <w:tcPr>
            <w:tcW w:w="1020"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850" w:type="dxa"/>
            <w:tcBorders>
              <w:top w:val="nil"/>
            </w:tcBorders>
            <w:vAlign w:val="bottom"/>
          </w:tcPr>
          <w:p w:rsidR="00806560" w:rsidRDefault="00806560">
            <w:pPr>
              <w:pStyle w:val="ConsPlusNormal0"/>
              <w:jc w:val="center"/>
            </w:pPr>
          </w:p>
        </w:tc>
        <w:tc>
          <w:tcPr>
            <w:tcW w:w="624" w:type="dxa"/>
            <w:tcBorders>
              <w:top w:val="nil"/>
            </w:tcBorders>
            <w:vAlign w:val="bottom"/>
          </w:tcPr>
          <w:p w:rsidR="00806560" w:rsidRDefault="00806560">
            <w:pPr>
              <w:pStyle w:val="ConsPlusNormal0"/>
              <w:jc w:val="center"/>
            </w:pPr>
          </w:p>
        </w:tc>
        <w:tc>
          <w:tcPr>
            <w:tcW w:w="90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850" w:type="dxa"/>
            <w:tcBorders>
              <w:top w:val="nil"/>
            </w:tcBorders>
            <w:vAlign w:val="bottom"/>
          </w:tcPr>
          <w:p w:rsidR="00806560" w:rsidRDefault="00806560">
            <w:pPr>
              <w:pStyle w:val="ConsPlusNormal0"/>
              <w:jc w:val="center"/>
            </w:pPr>
          </w:p>
        </w:tc>
        <w:tc>
          <w:tcPr>
            <w:tcW w:w="624" w:type="dxa"/>
            <w:tcBorders>
              <w:top w:val="nil"/>
            </w:tcBorders>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долгосрочные</w:t>
            </w:r>
          </w:p>
        </w:tc>
        <w:tc>
          <w:tcPr>
            <w:tcW w:w="604" w:type="dxa"/>
            <w:vAlign w:val="bottom"/>
          </w:tcPr>
          <w:p w:rsidR="00806560" w:rsidRDefault="00873AB4">
            <w:pPr>
              <w:pStyle w:val="ConsPlusNormal0"/>
              <w:jc w:val="center"/>
            </w:pPr>
            <w:r>
              <w:t>401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45" w:name="P13715"/>
            <w:bookmarkEnd w:id="845"/>
            <w:r>
              <w:t>Кредиторская задолженность по выплатам (030200000, 020800000, 030402000, 030403000), всего</w:t>
            </w:r>
          </w:p>
        </w:tc>
        <w:tc>
          <w:tcPr>
            <w:tcW w:w="604" w:type="dxa"/>
            <w:vAlign w:val="bottom"/>
          </w:tcPr>
          <w:p w:rsidR="00806560" w:rsidRDefault="00873AB4">
            <w:pPr>
              <w:pStyle w:val="ConsPlusNormal0"/>
              <w:jc w:val="center"/>
            </w:pPr>
            <w:r>
              <w:t>410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долгосрочная</w:t>
            </w:r>
          </w:p>
        </w:tc>
        <w:tc>
          <w:tcPr>
            <w:tcW w:w="604" w:type="dxa"/>
            <w:vAlign w:val="bottom"/>
          </w:tcPr>
          <w:p w:rsidR="00806560" w:rsidRDefault="00873AB4">
            <w:pPr>
              <w:pStyle w:val="ConsPlusNormal0"/>
              <w:jc w:val="center"/>
            </w:pPr>
            <w:r>
              <w:t>411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46" w:name="P13736"/>
            <w:bookmarkEnd w:id="846"/>
            <w:r>
              <w:t>Расчеты по платежам в бюджеты (030300000)</w:t>
            </w:r>
          </w:p>
        </w:tc>
        <w:tc>
          <w:tcPr>
            <w:tcW w:w="604" w:type="dxa"/>
            <w:vAlign w:val="bottom"/>
          </w:tcPr>
          <w:p w:rsidR="00806560" w:rsidRDefault="00873AB4">
            <w:pPr>
              <w:pStyle w:val="ConsPlusNormal0"/>
              <w:jc w:val="center"/>
            </w:pPr>
            <w:r>
              <w:t>420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47" w:name="P13746"/>
            <w:bookmarkEnd w:id="847"/>
            <w:r>
              <w:t>Иные расчеты, всего</w:t>
            </w:r>
          </w:p>
        </w:tc>
        <w:tc>
          <w:tcPr>
            <w:tcW w:w="604" w:type="dxa"/>
            <w:vAlign w:val="bottom"/>
          </w:tcPr>
          <w:p w:rsidR="00806560" w:rsidRDefault="00873AB4">
            <w:pPr>
              <w:pStyle w:val="ConsPlusNormal0"/>
              <w:jc w:val="center"/>
            </w:pPr>
            <w:r>
              <w:t>430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в том числе:</w:t>
            </w:r>
          </w:p>
          <w:p w:rsidR="00806560" w:rsidRDefault="00873AB4">
            <w:pPr>
              <w:pStyle w:val="ConsPlusNormal0"/>
              <w:ind w:left="283"/>
            </w:pPr>
            <w:r>
              <w:t>расчеты по средствам, полученным во временное распоряжение (030401000)</w:t>
            </w:r>
          </w:p>
        </w:tc>
        <w:tc>
          <w:tcPr>
            <w:tcW w:w="604" w:type="dxa"/>
            <w:vAlign w:val="bottom"/>
          </w:tcPr>
          <w:p w:rsidR="00806560" w:rsidRDefault="00873AB4">
            <w:pPr>
              <w:pStyle w:val="ConsPlusNormal0"/>
              <w:jc w:val="center"/>
            </w:pPr>
            <w:r>
              <w:t>431</w:t>
            </w:r>
          </w:p>
        </w:tc>
        <w:tc>
          <w:tcPr>
            <w:tcW w:w="1020" w:type="dxa"/>
            <w:vAlign w:val="bottom"/>
          </w:tcPr>
          <w:p w:rsidR="00806560" w:rsidRDefault="00873AB4">
            <w:pPr>
              <w:pStyle w:val="ConsPlusNormal0"/>
              <w:jc w:val="center"/>
            </w:pPr>
            <w:r>
              <w:t>X</w:t>
            </w:r>
          </w:p>
        </w:tc>
        <w:tc>
          <w:tcPr>
            <w:tcW w:w="1077" w:type="dxa"/>
            <w:vAlign w:val="bottom"/>
          </w:tcPr>
          <w:p w:rsidR="00806560" w:rsidRDefault="00873AB4">
            <w:pPr>
              <w:pStyle w:val="ConsPlusNormal0"/>
              <w:jc w:val="center"/>
            </w:pPr>
            <w:r>
              <w:t>X</w:t>
            </w: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73AB4">
            <w:pPr>
              <w:pStyle w:val="ConsPlusNormal0"/>
              <w:jc w:val="center"/>
            </w:pPr>
            <w:r>
              <w:t>X</w:t>
            </w:r>
          </w:p>
        </w:tc>
        <w:tc>
          <w:tcPr>
            <w:tcW w:w="1191" w:type="dxa"/>
            <w:vAlign w:val="bottom"/>
          </w:tcPr>
          <w:p w:rsidR="00806560" w:rsidRDefault="00873AB4">
            <w:pPr>
              <w:pStyle w:val="ConsPlusNormal0"/>
              <w:jc w:val="center"/>
            </w:pPr>
            <w:r>
              <w:t>X</w:t>
            </w: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внутриведомственные расчеты (030404000)</w:t>
            </w:r>
          </w:p>
        </w:tc>
        <w:tc>
          <w:tcPr>
            <w:tcW w:w="604" w:type="dxa"/>
            <w:vAlign w:val="bottom"/>
          </w:tcPr>
          <w:p w:rsidR="00806560" w:rsidRDefault="00873AB4">
            <w:pPr>
              <w:pStyle w:val="ConsPlusNormal0"/>
              <w:jc w:val="center"/>
            </w:pPr>
            <w:r>
              <w:t>432</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расчеты с прочими кредиторами (030406000)</w:t>
            </w:r>
          </w:p>
        </w:tc>
        <w:tc>
          <w:tcPr>
            <w:tcW w:w="604" w:type="dxa"/>
            <w:vAlign w:val="bottom"/>
          </w:tcPr>
          <w:p w:rsidR="00806560" w:rsidRDefault="00873AB4">
            <w:pPr>
              <w:pStyle w:val="ConsPlusNormal0"/>
              <w:jc w:val="center"/>
            </w:pPr>
            <w:r>
              <w:t>433</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расчеты по налоговым вычетам по НДС (021010000)</w:t>
            </w:r>
          </w:p>
        </w:tc>
        <w:tc>
          <w:tcPr>
            <w:tcW w:w="604" w:type="dxa"/>
            <w:vAlign w:val="bottom"/>
          </w:tcPr>
          <w:p w:rsidR="00806560" w:rsidRDefault="00873AB4">
            <w:pPr>
              <w:pStyle w:val="ConsPlusNormal0"/>
              <w:jc w:val="center"/>
            </w:pPr>
            <w:r>
              <w:t>434</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расчеты по вкладам товарищей по договору простого товарищества (0304T6000)</w:t>
            </w:r>
          </w:p>
        </w:tc>
        <w:tc>
          <w:tcPr>
            <w:tcW w:w="604" w:type="dxa"/>
            <w:vAlign w:val="bottom"/>
          </w:tcPr>
          <w:p w:rsidR="00806560" w:rsidRDefault="00873AB4">
            <w:pPr>
              <w:pStyle w:val="ConsPlusNormal0"/>
              <w:jc w:val="center"/>
            </w:pPr>
            <w:r>
              <w:t>436</w:t>
            </w:r>
          </w:p>
        </w:tc>
        <w:tc>
          <w:tcPr>
            <w:tcW w:w="1020" w:type="dxa"/>
          </w:tcPr>
          <w:p w:rsidR="00806560" w:rsidRDefault="00806560">
            <w:pPr>
              <w:pStyle w:val="ConsPlusNormal0"/>
            </w:pPr>
          </w:p>
        </w:tc>
        <w:tc>
          <w:tcPr>
            <w:tcW w:w="1077"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c>
          <w:tcPr>
            <w:tcW w:w="907" w:type="dxa"/>
          </w:tcPr>
          <w:p w:rsidR="00806560" w:rsidRDefault="00806560">
            <w:pPr>
              <w:pStyle w:val="ConsPlusNormal0"/>
            </w:pPr>
          </w:p>
        </w:tc>
        <w:tc>
          <w:tcPr>
            <w:tcW w:w="1191" w:type="dxa"/>
          </w:tcPr>
          <w:p w:rsidR="00806560" w:rsidRDefault="00806560">
            <w:pPr>
              <w:pStyle w:val="ConsPlusNormal0"/>
            </w:pPr>
          </w:p>
        </w:tc>
        <w:tc>
          <w:tcPr>
            <w:tcW w:w="850" w:type="dxa"/>
          </w:tcPr>
          <w:p w:rsidR="00806560" w:rsidRDefault="00806560">
            <w:pPr>
              <w:pStyle w:val="ConsPlusNormal0"/>
            </w:pPr>
          </w:p>
        </w:tc>
        <w:tc>
          <w:tcPr>
            <w:tcW w:w="624" w:type="dxa"/>
          </w:tcPr>
          <w:p w:rsidR="00806560" w:rsidRDefault="00806560">
            <w:pPr>
              <w:pStyle w:val="ConsPlusNormal0"/>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48" w:name="P13807"/>
            <w:bookmarkEnd w:id="848"/>
            <w:r>
              <w:t>Кредиторская задолженность по доходам (020500000, 020900000), всего</w:t>
            </w:r>
          </w:p>
        </w:tc>
        <w:tc>
          <w:tcPr>
            <w:tcW w:w="604" w:type="dxa"/>
            <w:vAlign w:val="bottom"/>
          </w:tcPr>
          <w:p w:rsidR="00806560" w:rsidRDefault="00873AB4">
            <w:pPr>
              <w:pStyle w:val="ConsPlusNormal0"/>
              <w:jc w:val="center"/>
            </w:pPr>
            <w:r>
              <w:t>470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r>
              <w:t>из них:</w:t>
            </w:r>
          </w:p>
          <w:p w:rsidR="00806560" w:rsidRDefault="00873AB4">
            <w:pPr>
              <w:pStyle w:val="ConsPlusNormal0"/>
              <w:ind w:left="283"/>
            </w:pPr>
            <w:r>
              <w:t>долгосрочная</w:t>
            </w:r>
          </w:p>
        </w:tc>
        <w:tc>
          <w:tcPr>
            <w:tcW w:w="604" w:type="dxa"/>
            <w:vAlign w:val="bottom"/>
          </w:tcPr>
          <w:p w:rsidR="00806560" w:rsidRDefault="00873AB4">
            <w:pPr>
              <w:pStyle w:val="ConsPlusNormal0"/>
              <w:jc w:val="center"/>
            </w:pPr>
            <w:r>
              <w:t>471</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49" w:name="P13828"/>
            <w:bookmarkEnd w:id="849"/>
            <w:r>
              <w:t>Расчеты с учредителем (021006000)</w:t>
            </w:r>
          </w:p>
        </w:tc>
        <w:tc>
          <w:tcPr>
            <w:tcW w:w="604" w:type="dxa"/>
            <w:vAlign w:val="bottom"/>
          </w:tcPr>
          <w:p w:rsidR="00806560" w:rsidRDefault="00873AB4">
            <w:pPr>
              <w:pStyle w:val="ConsPlusNormal0"/>
              <w:jc w:val="center"/>
            </w:pPr>
            <w:r>
              <w:t>480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50" w:name="P13838"/>
            <w:bookmarkEnd w:id="850"/>
            <w:r>
              <w:t>Доходы будущих периодов (040140000)</w:t>
            </w:r>
          </w:p>
        </w:tc>
        <w:tc>
          <w:tcPr>
            <w:tcW w:w="604" w:type="dxa"/>
            <w:vAlign w:val="bottom"/>
          </w:tcPr>
          <w:p w:rsidR="00806560" w:rsidRDefault="00873AB4">
            <w:pPr>
              <w:pStyle w:val="ConsPlusNormal0"/>
              <w:jc w:val="center"/>
            </w:pPr>
            <w:r>
              <w:t>510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51" w:name="P13848"/>
            <w:bookmarkEnd w:id="851"/>
            <w:r>
              <w:t>Резервы предстоящих расходов (040160000)</w:t>
            </w:r>
          </w:p>
        </w:tc>
        <w:tc>
          <w:tcPr>
            <w:tcW w:w="604" w:type="dxa"/>
            <w:vAlign w:val="bottom"/>
          </w:tcPr>
          <w:p w:rsidR="00806560" w:rsidRDefault="00873AB4">
            <w:pPr>
              <w:pStyle w:val="ConsPlusNormal0"/>
              <w:jc w:val="center"/>
            </w:pPr>
            <w:r>
              <w:t>520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bookmarkStart w:id="852" w:name="P13858"/>
            <w:bookmarkEnd w:id="852"/>
            <w:r>
              <w:t>Итого по разделу III (</w:t>
            </w:r>
            <w:hyperlink w:anchor="P13694" w:tooltip="Расчеты с кредиторами по долговым обязательствам (030100000), всего">
              <w:r>
                <w:rPr>
                  <w:color w:val="0000FF"/>
                </w:rPr>
                <w:t>стр. 400</w:t>
              </w:r>
            </w:hyperlink>
            <w:r>
              <w:t xml:space="preserve"> + </w:t>
            </w:r>
            <w:hyperlink w:anchor="P13715" w:tooltip="Кредиторская задолженность по выплатам (030200000, 020800000, 030402000, 030403000), всего">
              <w:r>
                <w:rPr>
                  <w:color w:val="0000FF"/>
                </w:rPr>
                <w:t>стр. 410</w:t>
              </w:r>
            </w:hyperlink>
            <w:r>
              <w:t xml:space="preserve"> + </w:t>
            </w:r>
            <w:hyperlink w:anchor="P13736" w:tooltip="Расчеты по платежам в бюджеты (030300000)">
              <w:r>
                <w:rPr>
                  <w:color w:val="0000FF"/>
                </w:rPr>
                <w:t>стр. 420</w:t>
              </w:r>
            </w:hyperlink>
            <w:r>
              <w:t xml:space="preserve"> + </w:t>
            </w:r>
            <w:hyperlink w:anchor="P13746" w:tooltip="Иные расчеты, всего">
              <w:r>
                <w:rPr>
                  <w:color w:val="0000FF"/>
                </w:rPr>
                <w:t>стр. 430</w:t>
              </w:r>
            </w:hyperlink>
            <w:r>
              <w:t xml:space="preserve"> + </w:t>
            </w:r>
            <w:hyperlink w:anchor="P13807" w:tooltip="Кредиторская задолженность по доходам (020500000, 020900000), всего">
              <w:r>
                <w:rPr>
                  <w:color w:val="0000FF"/>
                </w:rPr>
                <w:t>стр. 470</w:t>
              </w:r>
            </w:hyperlink>
            <w:r>
              <w:t xml:space="preserve"> + </w:t>
            </w:r>
            <w:hyperlink w:anchor="P13828" w:tooltip="Расчеты с учредителем (021006000)">
              <w:r>
                <w:rPr>
                  <w:color w:val="0000FF"/>
                </w:rPr>
                <w:t>стр. 480</w:t>
              </w:r>
            </w:hyperlink>
            <w:r>
              <w:t xml:space="preserve"> + </w:t>
            </w:r>
            <w:hyperlink w:anchor="P13838" w:tooltip="Доходы будущих периодов (040140000)">
              <w:r>
                <w:rPr>
                  <w:color w:val="0000FF"/>
                </w:rPr>
                <w:t>стр. 510</w:t>
              </w:r>
            </w:hyperlink>
            <w:r>
              <w:t xml:space="preserve"> + </w:t>
            </w:r>
            <w:hyperlink w:anchor="P13848" w:tooltip="Резервы предстоящих расходов (040160000)">
              <w:r>
                <w:rPr>
                  <w:color w:val="0000FF"/>
                </w:rPr>
                <w:t>стр. 520</w:t>
              </w:r>
            </w:hyperlink>
            <w:r>
              <w:t>)</w:t>
            </w:r>
          </w:p>
        </w:tc>
        <w:tc>
          <w:tcPr>
            <w:tcW w:w="604" w:type="dxa"/>
            <w:vAlign w:val="bottom"/>
          </w:tcPr>
          <w:p w:rsidR="00806560" w:rsidRDefault="00873AB4">
            <w:pPr>
              <w:pStyle w:val="ConsPlusNormal0"/>
              <w:jc w:val="center"/>
            </w:pPr>
            <w:bookmarkStart w:id="853" w:name="P13859"/>
            <w:bookmarkEnd w:id="853"/>
            <w:r>
              <w:t>550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bl>
    <w:p w:rsidR="00806560" w:rsidRDefault="00806560">
      <w:pPr>
        <w:pStyle w:val="ConsPlusNormal0"/>
        <w:jc w:val="both"/>
      </w:pPr>
    </w:p>
    <w:p w:rsidR="00806560" w:rsidRDefault="00873AB4">
      <w:pPr>
        <w:pStyle w:val="ConsPlusNonformat0"/>
        <w:jc w:val="both"/>
      </w:pPr>
      <w:r>
        <w:t xml:space="preserve">                                                         Форма 0503830 с. 5</w:t>
      </w:r>
    </w:p>
    <w:p w:rsidR="00806560" w:rsidRDefault="00806560">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04"/>
        <w:gridCol w:w="1020"/>
        <w:gridCol w:w="1077"/>
        <w:gridCol w:w="850"/>
        <w:gridCol w:w="624"/>
        <w:gridCol w:w="907"/>
        <w:gridCol w:w="1191"/>
        <w:gridCol w:w="850"/>
        <w:gridCol w:w="624"/>
      </w:tblGrid>
      <w:tr w:rsidR="00806560">
        <w:tc>
          <w:tcPr>
            <w:tcW w:w="3572" w:type="dxa"/>
            <w:vMerge w:val="restart"/>
            <w:tcBorders>
              <w:left w:val="nil"/>
            </w:tcBorders>
          </w:tcPr>
          <w:p w:rsidR="00806560" w:rsidRDefault="00873AB4">
            <w:pPr>
              <w:pStyle w:val="ConsPlusNormal0"/>
              <w:jc w:val="center"/>
            </w:pPr>
            <w:r>
              <w:t>ПАССИВ</w:t>
            </w:r>
          </w:p>
        </w:tc>
        <w:tc>
          <w:tcPr>
            <w:tcW w:w="604" w:type="dxa"/>
            <w:vMerge w:val="restart"/>
          </w:tcPr>
          <w:p w:rsidR="00806560" w:rsidRDefault="00873AB4">
            <w:pPr>
              <w:pStyle w:val="ConsPlusNormal0"/>
              <w:jc w:val="center"/>
            </w:pPr>
            <w:r>
              <w:t>Код строки</w:t>
            </w:r>
          </w:p>
        </w:tc>
        <w:tc>
          <w:tcPr>
            <w:tcW w:w="3571" w:type="dxa"/>
            <w:gridSpan w:val="4"/>
          </w:tcPr>
          <w:p w:rsidR="00806560" w:rsidRDefault="00873AB4">
            <w:pPr>
              <w:pStyle w:val="ConsPlusNormal0"/>
              <w:jc w:val="center"/>
            </w:pPr>
            <w:r>
              <w:t>На начало года</w:t>
            </w:r>
          </w:p>
        </w:tc>
        <w:tc>
          <w:tcPr>
            <w:tcW w:w="3572" w:type="dxa"/>
            <w:gridSpan w:val="4"/>
            <w:tcBorders>
              <w:right w:val="nil"/>
            </w:tcBorders>
          </w:tcPr>
          <w:p w:rsidR="00806560" w:rsidRDefault="00873AB4">
            <w:pPr>
              <w:pStyle w:val="ConsPlusNormal0"/>
              <w:jc w:val="center"/>
            </w:pPr>
            <w:r>
              <w:t>На конец отчетного периода</w:t>
            </w:r>
          </w:p>
        </w:tc>
      </w:tr>
      <w:tr w:rsidR="00806560">
        <w:tc>
          <w:tcPr>
            <w:tcW w:w="3572" w:type="dxa"/>
            <w:vMerge/>
            <w:tcBorders>
              <w:left w:val="nil"/>
            </w:tcBorders>
          </w:tcPr>
          <w:p w:rsidR="00806560" w:rsidRDefault="00806560">
            <w:pPr>
              <w:pStyle w:val="ConsPlusNormal0"/>
            </w:pPr>
          </w:p>
        </w:tc>
        <w:tc>
          <w:tcPr>
            <w:tcW w:w="604" w:type="dxa"/>
            <w:vMerge/>
          </w:tcPr>
          <w:p w:rsidR="00806560" w:rsidRDefault="00806560">
            <w:pPr>
              <w:pStyle w:val="ConsPlusNormal0"/>
            </w:pPr>
          </w:p>
        </w:tc>
        <w:tc>
          <w:tcPr>
            <w:tcW w:w="1020"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Pr>
          <w:p w:rsidR="00806560" w:rsidRDefault="00873AB4">
            <w:pPr>
              <w:pStyle w:val="ConsPlusNormal0"/>
              <w:jc w:val="center"/>
            </w:pPr>
            <w:r>
              <w:t>итого</w:t>
            </w:r>
          </w:p>
        </w:tc>
        <w:tc>
          <w:tcPr>
            <w:tcW w:w="907" w:type="dxa"/>
          </w:tcPr>
          <w:p w:rsidR="00806560" w:rsidRDefault="00873AB4">
            <w:pPr>
              <w:pStyle w:val="ConsPlusNormal0"/>
              <w:jc w:val="center"/>
            </w:pPr>
            <w:r>
              <w:t>деятельность с целевыми средствами</w:t>
            </w:r>
          </w:p>
        </w:tc>
        <w:tc>
          <w:tcPr>
            <w:tcW w:w="1191" w:type="dxa"/>
          </w:tcPr>
          <w:p w:rsidR="00806560" w:rsidRDefault="00873AB4">
            <w:pPr>
              <w:pStyle w:val="ConsPlusNormal0"/>
              <w:jc w:val="center"/>
            </w:pPr>
            <w:r>
              <w:t>деятельность по государственному заданию</w:t>
            </w:r>
          </w:p>
        </w:tc>
        <w:tc>
          <w:tcPr>
            <w:tcW w:w="850" w:type="dxa"/>
          </w:tcPr>
          <w:p w:rsidR="00806560" w:rsidRDefault="00873AB4">
            <w:pPr>
              <w:pStyle w:val="ConsPlusNormal0"/>
              <w:jc w:val="center"/>
            </w:pPr>
            <w:r>
              <w:t>приносящая доход деятельность</w:t>
            </w:r>
          </w:p>
        </w:tc>
        <w:tc>
          <w:tcPr>
            <w:tcW w:w="624" w:type="dxa"/>
            <w:tcBorders>
              <w:right w:val="nil"/>
            </w:tcBorders>
          </w:tcPr>
          <w:p w:rsidR="00806560" w:rsidRDefault="00873AB4">
            <w:pPr>
              <w:pStyle w:val="ConsPlusNormal0"/>
              <w:jc w:val="center"/>
            </w:pPr>
            <w:r>
              <w:t>итого</w:t>
            </w:r>
          </w:p>
        </w:tc>
      </w:tr>
      <w:tr w:rsidR="00806560">
        <w:tc>
          <w:tcPr>
            <w:tcW w:w="3572" w:type="dxa"/>
            <w:tcBorders>
              <w:left w:val="nil"/>
            </w:tcBorders>
          </w:tcPr>
          <w:p w:rsidR="00806560" w:rsidRDefault="00873AB4">
            <w:pPr>
              <w:pStyle w:val="ConsPlusNormal0"/>
              <w:jc w:val="center"/>
            </w:pPr>
            <w:r>
              <w:t>1</w:t>
            </w:r>
          </w:p>
        </w:tc>
        <w:tc>
          <w:tcPr>
            <w:tcW w:w="604" w:type="dxa"/>
          </w:tcPr>
          <w:p w:rsidR="00806560" w:rsidRDefault="00873AB4">
            <w:pPr>
              <w:pStyle w:val="ConsPlusNormal0"/>
              <w:jc w:val="center"/>
            </w:pPr>
            <w:r>
              <w:t>2</w:t>
            </w:r>
          </w:p>
        </w:tc>
        <w:tc>
          <w:tcPr>
            <w:tcW w:w="1020"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850" w:type="dxa"/>
          </w:tcPr>
          <w:p w:rsidR="00806560" w:rsidRDefault="00873AB4">
            <w:pPr>
              <w:pStyle w:val="ConsPlusNormal0"/>
              <w:jc w:val="center"/>
            </w:pPr>
            <w:r>
              <w:t>5</w:t>
            </w:r>
          </w:p>
        </w:tc>
        <w:tc>
          <w:tcPr>
            <w:tcW w:w="624" w:type="dxa"/>
          </w:tcPr>
          <w:p w:rsidR="00806560" w:rsidRDefault="00873AB4">
            <w:pPr>
              <w:pStyle w:val="ConsPlusNormal0"/>
              <w:jc w:val="center"/>
            </w:pPr>
            <w:r>
              <w:t>6</w:t>
            </w:r>
          </w:p>
        </w:tc>
        <w:tc>
          <w:tcPr>
            <w:tcW w:w="907" w:type="dxa"/>
          </w:tcPr>
          <w:p w:rsidR="00806560" w:rsidRDefault="00873AB4">
            <w:pPr>
              <w:pStyle w:val="ConsPlusNormal0"/>
              <w:jc w:val="center"/>
            </w:pPr>
            <w:r>
              <w:t>7</w:t>
            </w:r>
          </w:p>
        </w:tc>
        <w:tc>
          <w:tcPr>
            <w:tcW w:w="1191" w:type="dxa"/>
          </w:tcPr>
          <w:p w:rsidR="00806560" w:rsidRDefault="00873AB4">
            <w:pPr>
              <w:pStyle w:val="ConsPlusNormal0"/>
              <w:jc w:val="center"/>
            </w:pPr>
            <w:r>
              <w:t>8</w:t>
            </w:r>
          </w:p>
        </w:tc>
        <w:tc>
          <w:tcPr>
            <w:tcW w:w="850" w:type="dxa"/>
          </w:tcPr>
          <w:p w:rsidR="00806560" w:rsidRDefault="00873AB4">
            <w:pPr>
              <w:pStyle w:val="ConsPlusNormal0"/>
              <w:jc w:val="center"/>
            </w:pPr>
            <w:r>
              <w:t>9</w:t>
            </w:r>
          </w:p>
        </w:tc>
        <w:tc>
          <w:tcPr>
            <w:tcW w:w="624" w:type="dxa"/>
            <w:tcBorders>
              <w:right w:val="nil"/>
            </w:tcBorders>
          </w:tcPr>
          <w:p w:rsidR="00806560" w:rsidRDefault="00873AB4">
            <w:pPr>
              <w:pStyle w:val="ConsPlusNormal0"/>
              <w:jc w:val="center"/>
            </w:pPr>
            <w:r>
              <w:t>10</w:t>
            </w:r>
          </w:p>
        </w:tc>
      </w:tr>
      <w:tr w:rsidR="00806560">
        <w:tblPrEx>
          <w:tblBorders>
            <w:right w:val="single" w:sz="4" w:space="0" w:color="auto"/>
            <w:insideH w:val="nil"/>
          </w:tblBorders>
        </w:tblPrEx>
        <w:tc>
          <w:tcPr>
            <w:tcW w:w="3572" w:type="dxa"/>
            <w:tcBorders>
              <w:left w:val="nil"/>
              <w:bottom w:val="nil"/>
            </w:tcBorders>
          </w:tcPr>
          <w:p w:rsidR="00806560" w:rsidRDefault="00873AB4">
            <w:pPr>
              <w:pStyle w:val="ConsPlusNormal0"/>
              <w:jc w:val="center"/>
              <w:outlineLvl w:val="3"/>
            </w:pPr>
            <w:r>
              <w:t>IV. Финансовый результат</w:t>
            </w:r>
          </w:p>
        </w:tc>
        <w:tc>
          <w:tcPr>
            <w:tcW w:w="604" w:type="dxa"/>
            <w:tcBorders>
              <w:bottom w:val="nil"/>
            </w:tcBorders>
          </w:tcPr>
          <w:p w:rsidR="00806560" w:rsidRDefault="00806560">
            <w:pPr>
              <w:pStyle w:val="ConsPlusNormal0"/>
              <w:jc w:val="both"/>
            </w:pPr>
          </w:p>
        </w:tc>
        <w:tc>
          <w:tcPr>
            <w:tcW w:w="1020"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624" w:type="dxa"/>
            <w:tcBorders>
              <w:bottom w:val="nil"/>
            </w:tcBorders>
          </w:tcPr>
          <w:p w:rsidR="00806560" w:rsidRDefault="00806560">
            <w:pPr>
              <w:pStyle w:val="ConsPlusNormal0"/>
            </w:pPr>
          </w:p>
        </w:tc>
        <w:tc>
          <w:tcPr>
            <w:tcW w:w="907" w:type="dxa"/>
            <w:tcBorders>
              <w:bottom w:val="nil"/>
            </w:tcBorders>
          </w:tcPr>
          <w:p w:rsidR="00806560" w:rsidRDefault="00806560">
            <w:pPr>
              <w:pStyle w:val="ConsPlusNormal0"/>
            </w:pPr>
          </w:p>
        </w:tc>
        <w:tc>
          <w:tcPr>
            <w:tcW w:w="1191" w:type="dxa"/>
            <w:tcBorders>
              <w:bottom w:val="nil"/>
            </w:tcBorders>
          </w:tcPr>
          <w:p w:rsidR="00806560" w:rsidRDefault="00806560">
            <w:pPr>
              <w:pStyle w:val="ConsPlusNormal0"/>
            </w:pPr>
          </w:p>
        </w:tc>
        <w:tc>
          <w:tcPr>
            <w:tcW w:w="850" w:type="dxa"/>
            <w:tcBorders>
              <w:bottom w:val="nil"/>
            </w:tcBorders>
          </w:tcPr>
          <w:p w:rsidR="00806560" w:rsidRDefault="00806560">
            <w:pPr>
              <w:pStyle w:val="ConsPlusNormal0"/>
            </w:pPr>
          </w:p>
        </w:tc>
        <w:tc>
          <w:tcPr>
            <w:tcW w:w="624" w:type="dxa"/>
            <w:tcBorders>
              <w:bottom w:val="nil"/>
            </w:tcBorders>
          </w:tcPr>
          <w:p w:rsidR="00806560" w:rsidRDefault="00806560">
            <w:pPr>
              <w:pStyle w:val="ConsPlusNormal0"/>
            </w:pPr>
          </w:p>
        </w:tc>
      </w:tr>
      <w:tr w:rsidR="00806560">
        <w:tblPrEx>
          <w:tblBorders>
            <w:right w:val="single" w:sz="4" w:space="0" w:color="auto"/>
            <w:insideH w:val="nil"/>
          </w:tblBorders>
        </w:tblPrEx>
        <w:tc>
          <w:tcPr>
            <w:tcW w:w="3572" w:type="dxa"/>
            <w:tcBorders>
              <w:top w:val="nil"/>
              <w:left w:val="nil"/>
            </w:tcBorders>
          </w:tcPr>
          <w:p w:rsidR="00806560" w:rsidRDefault="00873AB4">
            <w:pPr>
              <w:pStyle w:val="ConsPlusNormal0"/>
            </w:pPr>
            <w:bookmarkStart w:id="854" w:name="P13903"/>
            <w:bookmarkEnd w:id="854"/>
            <w:r>
              <w:t>Финансовый результат экономического субъекта</w:t>
            </w:r>
          </w:p>
        </w:tc>
        <w:tc>
          <w:tcPr>
            <w:tcW w:w="604" w:type="dxa"/>
            <w:tcBorders>
              <w:top w:val="nil"/>
            </w:tcBorders>
            <w:vAlign w:val="bottom"/>
          </w:tcPr>
          <w:p w:rsidR="00806560" w:rsidRDefault="00873AB4">
            <w:pPr>
              <w:pStyle w:val="ConsPlusNormal0"/>
              <w:jc w:val="center"/>
            </w:pPr>
            <w:bookmarkStart w:id="855" w:name="P13904"/>
            <w:bookmarkEnd w:id="855"/>
            <w:r>
              <w:t>570</w:t>
            </w:r>
          </w:p>
        </w:tc>
        <w:tc>
          <w:tcPr>
            <w:tcW w:w="1020" w:type="dxa"/>
            <w:tcBorders>
              <w:top w:val="nil"/>
            </w:tcBorders>
            <w:vAlign w:val="bottom"/>
          </w:tcPr>
          <w:p w:rsidR="00806560" w:rsidRDefault="00806560">
            <w:pPr>
              <w:pStyle w:val="ConsPlusNormal0"/>
              <w:jc w:val="center"/>
            </w:pPr>
          </w:p>
        </w:tc>
        <w:tc>
          <w:tcPr>
            <w:tcW w:w="1077" w:type="dxa"/>
            <w:tcBorders>
              <w:top w:val="nil"/>
            </w:tcBorders>
            <w:vAlign w:val="bottom"/>
          </w:tcPr>
          <w:p w:rsidR="00806560" w:rsidRDefault="00806560">
            <w:pPr>
              <w:pStyle w:val="ConsPlusNormal0"/>
              <w:jc w:val="center"/>
            </w:pPr>
          </w:p>
        </w:tc>
        <w:tc>
          <w:tcPr>
            <w:tcW w:w="850" w:type="dxa"/>
            <w:tcBorders>
              <w:top w:val="nil"/>
            </w:tcBorders>
            <w:vAlign w:val="bottom"/>
          </w:tcPr>
          <w:p w:rsidR="00806560" w:rsidRDefault="00806560">
            <w:pPr>
              <w:pStyle w:val="ConsPlusNormal0"/>
              <w:jc w:val="center"/>
            </w:pPr>
          </w:p>
        </w:tc>
        <w:tc>
          <w:tcPr>
            <w:tcW w:w="624" w:type="dxa"/>
            <w:tcBorders>
              <w:top w:val="nil"/>
            </w:tcBorders>
            <w:vAlign w:val="bottom"/>
          </w:tcPr>
          <w:p w:rsidR="00806560" w:rsidRDefault="00806560">
            <w:pPr>
              <w:pStyle w:val="ConsPlusNormal0"/>
              <w:jc w:val="center"/>
            </w:pPr>
          </w:p>
        </w:tc>
        <w:tc>
          <w:tcPr>
            <w:tcW w:w="907" w:type="dxa"/>
            <w:tcBorders>
              <w:top w:val="nil"/>
            </w:tcBorders>
            <w:vAlign w:val="bottom"/>
          </w:tcPr>
          <w:p w:rsidR="00806560" w:rsidRDefault="00806560">
            <w:pPr>
              <w:pStyle w:val="ConsPlusNormal0"/>
              <w:jc w:val="center"/>
            </w:pPr>
          </w:p>
        </w:tc>
        <w:tc>
          <w:tcPr>
            <w:tcW w:w="1191" w:type="dxa"/>
            <w:tcBorders>
              <w:top w:val="nil"/>
            </w:tcBorders>
            <w:vAlign w:val="bottom"/>
          </w:tcPr>
          <w:p w:rsidR="00806560" w:rsidRDefault="00806560">
            <w:pPr>
              <w:pStyle w:val="ConsPlusNormal0"/>
              <w:jc w:val="center"/>
            </w:pPr>
          </w:p>
        </w:tc>
        <w:tc>
          <w:tcPr>
            <w:tcW w:w="850" w:type="dxa"/>
            <w:tcBorders>
              <w:top w:val="nil"/>
            </w:tcBorders>
            <w:vAlign w:val="bottom"/>
          </w:tcPr>
          <w:p w:rsidR="00806560" w:rsidRDefault="00806560">
            <w:pPr>
              <w:pStyle w:val="ConsPlusNormal0"/>
              <w:jc w:val="center"/>
            </w:pPr>
          </w:p>
        </w:tc>
        <w:tc>
          <w:tcPr>
            <w:tcW w:w="624" w:type="dxa"/>
            <w:tcBorders>
              <w:top w:val="nil"/>
            </w:tcBorders>
            <w:vAlign w:val="bottom"/>
          </w:tcPr>
          <w:p w:rsidR="00806560" w:rsidRDefault="00806560">
            <w:pPr>
              <w:pStyle w:val="ConsPlusNormal0"/>
              <w:jc w:val="center"/>
            </w:pPr>
          </w:p>
        </w:tc>
      </w:tr>
      <w:tr w:rsidR="00806560">
        <w:tblPrEx>
          <w:tblBorders>
            <w:right w:val="single" w:sz="4" w:space="0" w:color="auto"/>
            <w:insideH w:val="nil"/>
          </w:tblBorders>
        </w:tblPrEx>
        <w:tc>
          <w:tcPr>
            <w:tcW w:w="3572" w:type="dxa"/>
            <w:tcBorders>
              <w:left w:val="nil"/>
              <w:bottom w:val="nil"/>
            </w:tcBorders>
          </w:tcPr>
          <w:p w:rsidR="00806560" w:rsidRDefault="00873AB4">
            <w:pPr>
              <w:pStyle w:val="ConsPlusNormal0"/>
              <w:ind w:left="283"/>
            </w:pPr>
            <w:r>
              <w:t>из них:</w:t>
            </w:r>
          </w:p>
        </w:tc>
        <w:tc>
          <w:tcPr>
            <w:tcW w:w="604" w:type="dxa"/>
            <w:tcBorders>
              <w:bottom w:val="nil"/>
            </w:tcBorders>
            <w:vAlign w:val="bottom"/>
          </w:tcPr>
          <w:p w:rsidR="00806560" w:rsidRDefault="00806560">
            <w:pPr>
              <w:pStyle w:val="ConsPlusNormal0"/>
            </w:pPr>
          </w:p>
        </w:tc>
        <w:tc>
          <w:tcPr>
            <w:tcW w:w="1020" w:type="dxa"/>
            <w:tcBorders>
              <w:bottom w:val="nil"/>
            </w:tcBorders>
            <w:vAlign w:val="bottom"/>
          </w:tcPr>
          <w:p w:rsidR="00806560" w:rsidRDefault="00806560">
            <w:pPr>
              <w:pStyle w:val="ConsPlusNormal0"/>
            </w:pPr>
          </w:p>
        </w:tc>
        <w:tc>
          <w:tcPr>
            <w:tcW w:w="1077" w:type="dxa"/>
            <w:tcBorders>
              <w:bottom w:val="nil"/>
            </w:tcBorders>
            <w:vAlign w:val="bottom"/>
          </w:tcPr>
          <w:p w:rsidR="00806560" w:rsidRDefault="00806560">
            <w:pPr>
              <w:pStyle w:val="ConsPlusNormal0"/>
            </w:pPr>
          </w:p>
        </w:tc>
        <w:tc>
          <w:tcPr>
            <w:tcW w:w="850" w:type="dxa"/>
            <w:tcBorders>
              <w:bottom w:val="nil"/>
            </w:tcBorders>
            <w:vAlign w:val="bottom"/>
          </w:tcPr>
          <w:p w:rsidR="00806560" w:rsidRDefault="00806560">
            <w:pPr>
              <w:pStyle w:val="ConsPlusNormal0"/>
            </w:pPr>
          </w:p>
        </w:tc>
        <w:tc>
          <w:tcPr>
            <w:tcW w:w="624" w:type="dxa"/>
            <w:tcBorders>
              <w:bottom w:val="nil"/>
            </w:tcBorders>
            <w:vAlign w:val="bottom"/>
          </w:tcPr>
          <w:p w:rsidR="00806560" w:rsidRDefault="00806560">
            <w:pPr>
              <w:pStyle w:val="ConsPlusNormal0"/>
            </w:pPr>
          </w:p>
        </w:tc>
        <w:tc>
          <w:tcPr>
            <w:tcW w:w="907" w:type="dxa"/>
            <w:tcBorders>
              <w:bottom w:val="nil"/>
            </w:tcBorders>
            <w:vAlign w:val="bottom"/>
          </w:tcPr>
          <w:p w:rsidR="00806560" w:rsidRDefault="00806560">
            <w:pPr>
              <w:pStyle w:val="ConsPlusNormal0"/>
            </w:pPr>
          </w:p>
        </w:tc>
        <w:tc>
          <w:tcPr>
            <w:tcW w:w="1191" w:type="dxa"/>
            <w:tcBorders>
              <w:bottom w:val="nil"/>
            </w:tcBorders>
            <w:vAlign w:val="bottom"/>
          </w:tcPr>
          <w:p w:rsidR="00806560" w:rsidRDefault="00806560">
            <w:pPr>
              <w:pStyle w:val="ConsPlusNormal0"/>
            </w:pPr>
          </w:p>
        </w:tc>
        <w:tc>
          <w:tcPr>
            <w:tcW w:w="850" w:type="dxa"/>
            <w:tcBorders>
              <w:bottom w:val="nil"/>
            </w:tcBorders>
            <w:vAlign w:val="bottom"/>
          </w:tcPr>
          <w:p w:rsidR="00806560" w:rsidRDefault="00806560">
            <w:pPr>
              <w:pStyle w:val="ConsPlusNormal0"/>
            </w:pPr>
          </w:p>
        </w:tc>
        <w:tc>
          <w:tcPr>
            <w:tcW w:w="624" w:type="dxa"/>
            <w:tcBorders>
              <w:bottom w:val="nil"/>
            </w:tcBorders>
            <w:vAlign w:val="bottom"/>
          </w:tcPr>
          <w:p w:rsidR="00806560" w:rsidRDefault="00806560">
            <w:pPr>
              <w:pStyle w:val="ConsPlusNormal0"/>
            </w:pPr>
          </w:p>
        </w:tc>
      </w:tr>
      <w:tr w:rsidR="00806560">
        <w:tblPrEx>
          <w:tblBorders>
            <w:right w:val="single" w:sz="4" w:space="0" w:color="auto"/>
            <w:insideH w:val="nil"/>
          </w:tblBorders>
        </w:tblPrEx>
        <w:tc>
          <w:tcPr>
            <w:tcW w:w="3572" w:type="dxa"/>
            <w:tcBorders>
              <w:top w:val="nil"/>
              <w:left w:val="nil"/>
            </w:tcBorders>
          </w:tcPr>
          <w:p w:rsidR="00806560" w:rsidRDefault="00873AB4">
            <w:pPr>
              <w:pStyle w:val="ConsPlusNormal0"/>
              <w:ind w:left="283"/>
            </w:pPr>
            <w:bookmarkStart w:id="856" w:name="P13923"/>
            <w:bookmarkEnd w:id="856"/>
            <w:r>
              <w:t>доходы текущего финансового года (040110000)</w:t>
            </w:r>
          </w:p>
        </w:tc>
        <w:tc>
          <w:tcPr>
            <w:tcW w:w="604" w:type="dxa"/>
            <w:tcBorders>
              <w:top w:val="nil"/>
            </w:tcBorders>
            <w:vAlign w:val="bottom"/>
          </w:tcPr>
          <w:p w:rsidR="00806560" w:rsidRDefault="00873AB4">
            <w:pPr>
              <w:pStyle w:val="ConsPlusNormal0"/>
              <w:jc w:val="center"/>
            </w:pPr>
            <w:r>
              <w:t>571</w:t>
            </w:r>
          </w:p>
        </w:tc>
        <w:tc>
          <w:tcPr>
            <w:tcW w:w="1020" w:type="dxa"/>
            <w:tcBorders>
              <w:top w:val="nil"/>
            </w:tcBorders>
          </w:tcPr>
          <w:p w:rsidR="00806560" w:rsidRDefault="00806560">
            <w:pPr>
              <w:pStyle w:val="ConsPlusNormal0"/>
              <w:jc w:val="center"/>
            </w:pPr>
          </w:p>
        </w:tc>
        <w:tc>
          <w:tcPr>
            <w:tcW w:w="1077" w:type="dxa"/>
            <w:tcBorders>
              <w:top w:val="nil"/>
            </w:tcBorders>
          </w:tcPr>
          <w:p w:rsidR="00806560" w:rsidRDefault="00806560">
            <w:pPr>
              <w:pStyle w:val="ConsPlusNormal0"/>
              <w:jc w:val="center"/>
            </w:pPr>
          </w:p>
        </w:tc>
        <w:tc>
          <w:tcPr>
            <w:tcW w:w="850" w:type="dxa"/>
            <w:tcBorders>
              <w:top w:val="nil"/>
            </w:tcBorders>
          </w:tcPr>
          <w:p w:rsidR="00806560" w:rsidRDefault="00806560">
            <w:pPr>
              <w:pStyle w:val="ConsPlusNormal0"/>
              <w:jc w:val="center"/>
            </w:pPr>
          </w:p>
        </w:tc>
        <w:tc>
          <w:tcPr>
            <w:tcW w:w="624" w:type="dxa"/>
            <w:tcBorders>
              <w:top w:val="nil"/>
            </w:tcBorders>
          </w:tcPr>
          <w:p w:rsidR="00806560" w:rsidRDefault="00806560">
            <w:pPr>
              <w:pStyle w:val="ConsPlusNormal0"/>
              <w:jc w:val="center"/>
            </w:pPr>
          </w:p>
        </w:tc>
        <w:tc>
          <w:tcPr>
            <w:tcW w:w="907" w:type="dxa"/>
            <w:tcBorders>
              <w:top w:val="nil"/>
            </w:tcBorders>
          </w:tcPr>
          <w:p w:rsidR="00806560" w:rsidRDefault="00806560">
            <w:pPr>
              <w:pStyle w:val="ConsPlusNormal0"/>
              <w:jc w:val="center"/>
            </w:pPr>
          </w:p>
        </w:tc>
        <w:tc>
          <w:tcPr>
            <w:tcW w:w="1191" w:type="dxa"/>
            <w:tcBorders>
              <w:top w:val="nil"/>
            </w:tcBorders>
          </w:tcPr>
          <w:p w:rsidR="00806560" w:rsidRDefault="00806560">
            <w:pPr>
              <w:pStyle w:val="ConsPlusNormal0"/>
              <w:jc w:val="center"/>
            </w:pPr>
          </w:p>
        </w:tc>
        <w:tc>
          <w:tcPr>
            <w:tcW w:w="850" w:type="dxa"/>
            <w:tcBorders>
              <w:top w:val="nil"/>
            </w:tcBorders>
          </w:tcPr>
          <w:p w:rsidR="00806560" w:rsidRDefault="00806560">
            <w:pPr>
              <w:pStyle w:val="ConsPlusNormal0"/>
              <w:jc w:val="center"/>
            </w:pPr>
          </w:p>
        </w:tc>
        <w:tc>
          <w:tcPr>
            <w:tcW w:w="624" w:type="dxa"/>
            <w:tcBorders>
              <w:top w:val="nil"/>
            </w:tcBorders>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ind w:left="283"/>
            </w:pPr>
            <w:bookmarkStart w:id="857" w:name="P13933"/>
            <w:bookmarkEnd w:id="857"/>
            <w:r>
              <w:t>расходы текущего финансового года (040120000)</w:t>
            </w:r>
          </w:p>
        </w:tc>
        <w:tc>
          <w:tcPr>
            <w:tcW w:w="604" w:type="dxa"/>
            <w:vAlign w:val="bottom"/>
          </w:tcPr>
          <w:p w:rsidR="00806560" w:rsidRDefault="00873AB4">
            <w:pPr>
              <w:pStyle w:val="ConsPlusNormal0"/>
              <w:jc w:val="center"/>
            </w:pPr>
            <w:r>
              <w:t>572</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r w:rsidR="00806560">
        <w:tblPrEx>
          <w:tblBorders>
            <w:right w:val="single" w:sz="4" w:space="0" w:color="auto"/>
          </w:tblBorders>
        </w:tblPrEx>
        <w:tc>
          <w:tcPr>
            <w:tcW w:w="3572" w:type="dxa"/>
            <w:tcBorders>
              <w:left w:val="nil"/>
            </w:tcBorders>
          </w:tcPr>
          <w:p w:rsidR="00806560" w:rsidRDefault="00873AB4">
            <w:pPr>
              <w:pStyle w:val="ConsPlusNormal0"/>
            </w:pPr>
            <w:r>
              <w:t>БАЛАНС (</w:t>
            </w:r>
            <w:hyperlink w:anchor="P13858" w:tooltip="Итого по разделу III (стр. 400 + стр. 410 + стр. 420 + стр. 430 + стр. 470 + стр. 480 + стр. 510 + стр. 520)">
              <w:r>
                <w:rPr>
                  <w:color w:val="0000FF"/>
                </w:rPr>
                <w:t>стр. 550</w:t>
              </w:r>
            </w:hyperlink>
            <w:r>
              <w:t xml:space="preserve"> + </w:t>
            </w:r>
            <w:hyperlink w:anchor="P13903" w:tooltip="Финансовый результат экономического субъекта">
              <w:r>
                <w:rPr>
                  <w:color w:val="0000FF"/>
                </w:rPr>
                <w:t>стр. 570</w:t>
              </w:r>
            </w:hyperlink>
            <w:r>
              <w:t>)</w:t>
            </w:r>
          </w:p>
        </w:tc>
        <w:tc>
          <w:tcPr>
            <w:tcW w:w="604" w:type="dxa"/>
            <w:vAlign w:val="bottom"/>
          </w:tcPr>
          <w:p w:rsidR="00806560" w:rsidRDefault="00873AB4">
            <w:pPr>
              <w:pStyle w:val="ConsPlusNormal0"/>
              <w:jc w:val="center"/>
            </w:pPr>
            <w:r>
              <w:t>700</w:t>
            </w:r>
          </w:p>
        </w:tc>
        <w:tc>
          <w:tcPr>
            <w:tcW w:w="1020"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1191" w:type="dxa"/>
            <w:vAlign w:val="bottom"/>
          </w:tcPr>
          <w:p w:rsidR="00806560" w:rsidRDefault="00806560">
            <w:pPr>
              <w:pStyle w:val="ConsPlusNormal0"/>
              <w:jc w:val="center"/>
            </w:pPr>
          </w:p>
        </w:tc>
        <w:tc>
          <w:tcPr>
            <w:tcW w:w="850" w:type="dxa"/>
            <w:vAlign w:val="bottom"/>
          </w:tcPr>
          <w:p w:rsidR="00806560" w:rsidRDefault="00806560">
            <w:pPr>
              <w:pStyle w:val="ConsPlusNormal0"/>
              <w:jc w:val="center"/>
            </w:pPr>
          </w:p>
        </w:tc>
        <w:tc>
          <w:tcPr>
            <w:tcW w:w="624" w:type="dxa"/>
            <w:vAlign w:val="bottom"/>
          </w:tcPr>
          <w:p w:rsidR="00806560" w:rsidRDefault="00806560">
            <w:pPr>
              <w:pStyle w:val="ConsPlusNormal0"/>
              <w:jc w:val="center"/>
            </w:pPr>
          </w:p>
        </w:tc>
      </w:tr>
    </w:tbl>
    <w:p w:rsidR="00806560" w:rsidRDefault="00806560">
      <w:pPr>
        <w:pStyle w:val="ConsPlusNormal0"/>
        <w:jc w:val="center"/>
      </w:pPr>
    </w:p>
    <w:p w:rsidR="00806560" w:rsidRDefault="00873AB4">
      <w:pPr>
        <w:pStyle w:val="ConsPlusNonformat0"/>
        <w:jc w:val="both"/>
      </w:pPr>
      <w:r>
        <w:t xml:space="preserve">    --------------------------------</w:t>
      </w:r>
    </w:p>
    <w:p w:rsidR="00806560" w:rsidRDefault="00873AB4">
      <w:pPr>
        <w:pStyle w:val="ConsPlusNonformat0"/>
        <w:jc w:val="both"/>
      </w:pPr>
      <w:bookmarkStart w:id="858" w:name="P13955"/>
      <w:bookmarkEnd w:id="858"/>
      <w:r>
        <w:t xml:space="preserve">    &lt;*&gt; Данные по этим строкам в валюту баланса не входят.</w:t>
      </w:r>
    </w:p>
    <w:p w:rsidR="00806560" w:rsidRDefault="00873AB4">
      <w:pPr>
        <w:pStyle w:val="ConsPlusNonformat0"/>
        <w:jc w:val="both"/>
      </w:pPr>
      <w:bookmarkStart w:id="859" w:name="P13956"/>
      <w:bookmarkEnd w:id="859"/>
      <w:r>
        <w:t xml:space="preserve">    &lt;**&gt;  Данные  по  этим  строкам приводятся с учетом амортизации и (или)</w:t>
      </w:r>
    </w:p>
    <w:p w:rsidR="00806560" w:rsidRDefault="00873AB4">
      <w:pPr>
        <w:pStyle w:val="ConsPlusNonformat0"/>
        <w:jc w:val="both"/>
      </w:pPr>
      <w:r>
        <w:t>обесценения нефинансовых активов.</w:t>
      </w:r>
    </w:p>
    <w:p w:rsidR="00806560" w:rsidRDefault="00806560">
      <w:pPr>
        <w:pStyle w:val="ConsPlusNonformat0"/>
        <w:jc w:val="both"/>
      </w:pPr>
    </w:p>
    <w:p w:rsidR="00806560" w:rsidRDefault="00873AB4">
      <w:pPr>
        <w:pStyle w:val="ConsPlusNonformat0"/>
        <w:jc w:val="both"/>
      </w:pPr>
      <w:r>
        <w:t xml:space="preserve">                                                         Форма 0503830 с. 6</w:t>
      </w:r>
    </w:p>
    <w:p w:rsidR="00806560" w:rsidRDefault="00806560">
      <w:pPr>
        <w:pStyle w:val="ConsPlusNonformat0"/>
        <w:jc w:val="both"/>
      </w:pPr>
    </w:p>
    <w:p w:rsidR="00806560" w:rsidRDefault="00873AB4">
      <w:pPr>
        <w:pStyle w:val="ConsPlusNonformat0"/>
        <w:jc w:val="both"/>
      </w:pPr>
      <w:r>
        <w:t xml:space="preserve">                                  СПРАВКА</w:t>
      </w:r>
    </w:p>
    <w:p w:rsidR="00806560" w:rsidRDefault="00873AB4">
      <w:pPr>
        <w:pStyle w:val="ConsPlusNonformat0"/>
        <w:jc w:val="both"/>
      </w:pPr>
      <w:r>
        <w:t xml:space="preserve">         о наличии имущества и обязательств на забалансовых счетах</w:t>
      </w:r>
    </w:p>
    <w:p w:rsidR="00806560" w:rsidRDefault="00806560">
      <w:pPr>
        <w:pStyle w:val="ConsPlusNormal0"/>
        <w:ind w:firstLine="54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948"/>
        <w:gridCol w:w="604"/>
        <w:gridCol w:w="1077"/>
        <w:gridCol w:w="1134"/>
        <w:gridCol w:w="964"/>
        <w:gridCol w:w="737"/>
        <w:gridCol w:w="964"/>
        <w:gridCol w:w="1077"/>
        <w:gridCol w:w="907"/>
        <w:gridCol w:w="680"/>
      </w:tblGrid>
      <w:tr w:rsidR="00806560">
        <w:tc>
          <w:tcPr>
            <w:tcW w:w="794" w:type="dxa"/>
            <w:vMerge w:val="restart"/>
            <w:tcBorders>
              <w:left w:val="nil"/>
            </w:tcBorders>
          </w:tcPr>
          <w:p w:rsidR="00806560" w:rsidRDefault="00873AB4">
            <w:pPr>
              <w:pStyle w:val="ConsPlusNormal0"/>
              <w:jc w:val="center"/>
            </w:pPr>
            <w:r>
              <w:t>Номер забалансового счета</w:t>
            </w:r>
          </w:p>
        </w:tc>
        <w:tc>
          <w:tcPr>
            <w:tcW w:w="2948" w:type="dxa"/>
            <w:vMerge w:val="restart"/>
          </w:tcPr>
          <w:p w:rsidR="00806560" w:rsidRDefault="00873AB4">
            <w:pPr>
              <w:pStyle w:val="ConsPlusNormal0"/>
              <w:jc w:val="center"/>
            </w:pPr>
            <w:r>
              <w:t>Наименование забалансового счета, показател</w:t>
            </w:r>
            <w:r>
              <w:t>я</w:t>
            </w:r>
          </w:p>
        </w:tc>
        <w:tc>
          <w:tcPr>
            <w:tcW w:w="604" w:type="dxa"/>
            <w:vMerge w:val="restart"/>
          </w:tcPr>
          <w:p w:rsidR="00806560" w:rsidRDefault="00873AB4">
            <w:pPr>
              <w:pStyle w:val="ConsPlusNormal0"/>
              <w:jc w:val="center"/>
            </w:pPr>
            <w:r>
              <w:t>Код строки</w:t>
            </w:r>
          </w:p>
        </w:tc>
        <w:tc>
          <w:tcPr>
            <w:tcW w:w="3912" w:type="dxa"/>
            <w:gridSpan w:val="4"/>
          </w:tcPr>
          <w:p w:rsidR="00806560" w:rsidRDefault="00873AB4">
            <w:pPr>
              <w:pStyle w:val="ConsPlusNormal0"/>
              <w:jc w:val="center"/>
            </w:pPr>
            <w:r>
              <w:t>На начало года</w:t>
            </w:r>
          </w:p>
        </w:tc>
        <w:tc>
          <w:tcPr>
            <w:tcW w:w="3628" w:type="dxa"/>
            <w:gridSpan w:val="4"/>
            <w:tcBorders>
              <w:right w:val="nil"/>
            </w:tcBorders>
          </w:tcPr>
          <w:p w:rsidR="00806560" w:rsidRDefault="00873AB4">
            <w:pPr>
              <w:pStyle w:val="ConsPlusNormal0"/>
              <w:jc w:val="center"/>
            </w:pPr>
            <w:r>
              <w:t>На конец отчетного периода</w:t>
            </w:r>
          </w:p>
        </w:tc>
      </w:tr>
      <w:tr w:rsidR="00806560">
        <w:tc>
          <w:tcPr>
            <w:tcW w:w="794" w:type="dxa"/>
            <w:vMerge/>
            <w:tcBorders>
              <w:left w:val="nil"/>
            </w:tcBorders>
          </w:tcPr>
          <w:p w:rsidR="00806560" w:rsidRDefault="00806560">
            <w:pPr>
              <w:pStyle w:val="ConsPlusNormal0"/>
            </w:pPr>
          </w:p>
        </w:tc>
        <w:tc>
          <w:tcPr>
            <w:tcW w:w="2948" w:type="dxa"/>
            <w:vMerge/>
          </w:tcPr>
          <w:p w:rsidR="00806560" w:rsidRDefault="00806560">
            <w:pPr>
              <w:pStyle w:val="ConsPlusNormal0"/>
            </w:pPr>
          </w:p>
        </w:tc>
        <w:tc>
          <w:tcPr>
            <w:tcW w:w="604"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964"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907" w:type="dxa"/>
          </w:tcPr>
          <w:p w:rsidR="00806560" w:rsidRDefault="00873AB4">
            <w:pPr>
              <w:pStyle w:val="ConsPlusNormal0"/>
              <w:jc w:val="center"/>
            </w:pPr>
            <w:r>
              <w:t>приносящая доход деятельность</w:t>
            </w:r>
          </w:p>
        </w:tc>
        <w:tc>
          <w:tcPr>
            <w:tcW w:w="680" w:type="dxa"/>
            <w:tcBorders>
              <w:right w:val="nil"/>
            </w:tcBorders>
          </w:tcPr>
          <w:p w:rsidR="00806560" w:rsidRDefault="00873AB4">
            <w:pPr>
              <w:pStyle w:val="ConsPlusNormal0"/>
              <w:jc w:val="center"/>
            </w:pPr>
            <w:r>
              <w:t>итого</w:t>
            </w:r>
          </w:p>
        </w:tc>
      </w:tr>
      <w:tr w:rsidR="00806560">
        <w:tc>
          <w:tcPr>
            <w:tcW w:w="794" w:type="dxa"/>
            <w:tcBorders>
              <w:left w:val="nil"/>
            </w:tcBorders>
          </w:tcPr>
          <w:p w:rsidR="00806560" w:rsidRDefault="00873AB4">
            <w:pPr>
              <w:pStyle w:val="ConsPlusNormal0"/>
              <w:jc w:val="center"/>
            </w:pPr>
            <w:r>
              <w:t>1</w:t>
            </w:r>
          </w:p>
        </w:tc>
        <w:tc>
          <w:tcPr>
            <w:tcW w:w="2948" w:type="dxa"/>
          </w:tcPr>
          <w:p w:rsidR="00806560" w:rsidRDefault="00873AB4">
            <w:pPr>
              <w:pStyle w:val="ConsPlusNormal0"/>
              <w:jc w:val="center"/>
            </w:pPr>
            <w:r>
              <w:t>2</w:t>
            </w:r>
          </w:p>
        </w:tc>
        <w:tc>
          <w:tcPr>
            <w:tcW w:w="604"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964" w:type="dxa"/>
          </w:tcPr>
          <w:p w:rsidR="00806560" w:rsidRDefault="00873AB4">
            <w:pPr>
              <w:pStyle w:val="ConsPlusNormal0"/>
              <w:jc w:val="center"/>
            </w:pPr>
            <w:r>
              <w:t>6</w:t>
            </w:r>
          </w:p>
        </w:tc>
        <w:tc>
          <w:tcPr>
            <w:tcW w:w="737"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077" w:type="dxa"/>
          </w:tcPr>
          <w:p w:rsidR="00806560" w:rsidRDefault="00873AB4">
            <w:pPr>
              <w:pStyle w:val="ConsPlusNormal0"/>
              <w:jc w:val="center"/>
            </w:pPr>
            <w:r>
              <w:t>9</w:t>
            </w:r>
          </w:p>
        </w:tc>
        <w:tc>
          <w:tcPr>
            <w:tcW w:w="907" w:type="dxa"/>
          </w:tcPr>
          <w:p w:rsidR="00806560" w:rsidRDefault="00873AB4">
            <w:pPr>
              <w:pStyle w:val="ConsPlusNormal0"/>
              <w:jc w:val="center"/>
            </w:pPr>
            <w:r>
              <w:t>10</w:t>
            </w:r>
          </w:p>
        </w:tc>
        <w:tc>
          <w:tcPr>
            <w:tcW w:w="680"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01</w:t>
            </w:r>
          </w:p>
        </w:tc>
        <w:tc>
          <w:tcPr>
            <w:tcW w:w="2948" w:type="dxa"/>
          </w:tcPr>
          <w:p w:rsidR="00806560" w:rsidRDefault="00873AB4">
            <w:pPr>
              <w:pStyle w:val="ConsPlusNormal0"/>
            </w:pPr>
            <w:r>
              <w:t>Имущество, полученное в пользование</w:t>
            </w:r>
          </w:p>
        </w:tc>
        <w:tc>
          <w:tcPr>
            <w:tcW w:w="604" w:type="dxa"/>
            <w:vAlign w:val="bottom"/>
          </w:tcPr>
          <w:p w:rsidR="00806560" w:rsidRDefault="00873AB4">
            <w:pPr>
              <w:pStyle w:val="ConsPlusNormal0"/>
              <w:jc w:val="center"/>
            </w:pPr>
            <w:r>
              <w:t>010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02</w:t>
            </w:r>
          </w:p>
        </w:tc>
        <w:tc>
          <w:tcPr>
            <w:tcW w:w="2948" w:type="dxa"/>
          </w:tcPr>
          <w:p w:rsidR="00806560" w:rsidRDefault="00873AB4">
            <w:pPr>
              <w:pStyle w:val="ConsPlusNormal0"/>
            </w:pPr>
            <w:r>
              <w:t>Материальные ценности на хранении</w:t>
            </w:r>
          </w:p>
        </w:tc>
        <w:tc>
          <w:tcPr>
            <w:tcW w:w="604" w:type="dxa"/>
            <w:vAlign w:val="bottom"/>
          </w:tcPr>
          <w:p w:rsidR="00806560" w:rsidRDefault="00873AB4">
            <w:pPr>
              <w:pStyle w:val="ConsPlusNormal0"/>
              <w:jc w:val="center"/>
            </w:pPr>
            <w:r>
              <w:t>020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03</w:t>
            </w:r>
          </w:p>
        </w:tc>
        <w:tc>
          <w:tcPr>
            <w:tcW w:w="2948" w:type="dxa"/>
          </w:tcPr>
          <w:p w:rsidR="00806560" w:rsidRDefault="00873AB4">
            <w:pPr>
              <w:pStyle w:val="ConsPlusNormal0"/>
            </w:pPr>
            <w:r>
              <w:t>Бланки строгой отчетности</w:t>
            </w:r>
          </w:p>
        </w:tc>
        <w:tc>
          <w:tcPr>
            <w:tcW w:w="604" w:type="dxa"/>
            <w:vAlign w:val="bottom"/>
          </w:tcPr>
          <w:p w:rsidR="00806560" w:rsidRDefault="00873AB4">
            <w:pPr>
              <w:pStyle w:val="ConsPlusNormal0"/>
              <w:jc w:val="center"/>
            </w:pPr>
            <w:r>
              <w:t>030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04</w:t>
            </w:r>
          </w:p>
        </w:tc>
        <w:tc>
          <w:tcPr>
            <w:tcW w:w="2948" w:type="dxa"/>
          </w:tcPr>
          <w:p w:rsidR="00806560" w:rsidRDefault="00873AB4">
            <w:pPr>
              <w:pStyle w:val="ConsPlusNormal0"/>
            </w:pPr>
            <w:r>
              <w:t>Сомнительная задолженность, всего</w:t>
            </w:r>
          </w:p>
        </w:tc>
        <w:tc>
          <w:tcPr>
            <w:tcW w:w="604" w:type="dxa"/>
            <w:vAlign w:val="bottom"/>
          </w:tcPr>
          <w:p w:rsidR="00806560" w:rsidRDefault="00873AB4">
            <w:pPr>
              <w:pStyle w:val="ConsPlusNormal0"/>
              <w:jc w:val="center"/>
            </w:pPr>
            <w:r>
              <w:t>040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r w:rsidR="00806560">
        <w:tblPrEx>
          <w:tblBorders>
            <w:left w:val="single" w:sz="4" w:space="0" w:color="auto"/>
            <w:right w:val="single" w:sz="4" w:space="0" w:color="auto"/>
          </w:tblBorders>
        </w:tblPrEx>
        <w:tc>
          <w:tcPr>
            <w:tcW w:w="794" w:type="dxa"/>
            <w:vMerge w:val="restart"/>
          </w:tcPr>
          <w:p w:rsidR="00806560" w:rsidRDefault="00806560">
            <w:pPr>
              <w:pStyle w:val="ConsPlusNormal0"/>
            </w:pPr>
          </w:p>
        </w:tc>
        <w:tc>
          <w:tcPr>
            <w:tcW w:w="2948" w:type="dxa"/>
            <w:tcBorders>
              <w:bottom w:val="nil"/>
            </w:tcBorders>
          </w:tcPr>
          <w:p w:rsidR="00806560" w:rsidRDefault="00873AB4">
            <w:pPr>
              <w:pStyle w:val="ConsPlusNormal0"/>
              <w:ind w:left="283"/>
            </w:pPr>
            <w:r>
              <w:t>в том числе:</w:t>
            </w:r>
          </w:p>
        </w:tc>
        <w:tc>
          <w:tcPr>
            <w:tcW w:w="604"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1134"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737" w:type="dxa"/>
            <w:tcBorders>
              <w:bottom w:val="nil"/>
            </w:tcBorders>
          </w:tcPr>
          <w:p w:rsidR="00806560" w:rsidRDefault="00806560">
            <w:pPr>
              <w:pStyle w:val="ConsPlusNormal0"/>
            </w:pPr>
          </w:p>
        </w:tc>
        <w:tc>
          <w:tcPr>
            <w:tcW w:w="964" w:type="dxa"/>
            <w:tcBorders>
              <w:bottom w:val="nil"/>
            </w:tcBorders>
          </w:tcPr>
          <w:p w:rsidR="00806560" w:rsidRDefault="00806560">
            <w:pPr>
              <w:pStyle w:val="ConsPlusNormal0"/>
            </w:pPr>
          </w:p>
        </w:tc>
        <w:tc>
          <w:tcPr>
            <w:tcW w:w="1077" w:type="dxa"/>
            <w:tcBorders>
              <w:bottom w:val="nil"/>
            </w:tcBorders>
          </w:tcPr>
          <w:p w:rsidR="00806560" w:rsidRDefault="00806560">
            <w:pPr>
              <w:pStyle w:val="ConsPlusNormal0"/>
            </w:pPr>
          </w:p>
        </w:tc>
        <w:tc>
          <w:tcPr>
            <w:tcW w:w="907" w:type="dxa"/>
            <w:tcBorders>
              <w:bottom w:val="nil"/>
            </w:tcBorders>
          </w:tcPr>
          <w:p w:rsidR="00806560" w:rsidRDefault="00806560">
            <w:pPr>
              <w:pStyle w:val="ConsPlusNormal0"/>
            </w:pPr>
          </w:p>
        </w:tc>
        <w:tc>
          <w:tcPr>
            <w:tcW w:w="680" w:type="dxa"/>
            <w:tcBorders>
              <w:bottom w:val="nil"/>
            </w:tcBorders>
          </w:tcPr>
          <w:p w:rsidR="00806560" w:rsidRDefault="00806560">
            <w:pPr>
              <w:pStyle w:val="ConsPlusNormal0"/>
            </w:pPr>
          </w:p>
        </w:tc>
      </w:tr>
      <w:tr w:rsidR="00806560">
        <w:tblPrEx>
          <w:tblBorders>
            <w:left w:val="single" w:sz="4" w:space="0" w:color="auto"/>
            <w:right w:val="single" w:sz="4" w:space="0" w:color="auto"/>
          </w:tblBorders>
        </w:tblPrEx>
        <w:tc>
          <w:tcPr>
            <w:tcW w:w="794" w:type="dxa"/>
            <w:vMerge/>
          </w:tcPr>
          <w:p w:rsidR="00806560" w:rsidRDefault="00806560">
            <w:pPr>
              <w:pStyle w:val="ConsPlusNormal0"/>
            </w:pPr>
          </w:p>
        </w:tc>
        <w:tc>
          <w:tcPr>
            <w:tcW w:w="2948" w:type="dxa"/>
            <w:tcBorders>
              <w:top w:val="nil"/>
            </w:tcBorders>
          </w:tcPr>
          <w:p w:rsidR="00806560" w:rsidRDefault="00806560">
            <w:pPr>
              <w:pStyle w:val="ConsPlusNormal0"/>
            </w:pPr>
          </w:p>
        </w:tc>
        <w:tc>
          <w:tcPr>
            <w:tcW w:w="604"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1134"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737" w:type="dxa"/>
            <w:tcBorders>
              <w:top w:val="nil"/>
            </w:tcBorders>
          </w:tcPr>
          <w:p w:rsidR="00806560" w:rsidRDefault="00806560">
            <w:pPr>
              <w:pStyle w:val="ConsPlusNormal0"/>
            </w:pPr>
          </w:p>
        </w:tc>
        <w:tc>
          <w:tcPr>
            <w:tcW w:w="964" w:type="dxa"/>
            <w:tcBorders>
              <w:top w:val="nil"/>
            </w:tcBorders>
          </w:tcPr>
          <w:p w:rsidR="00806560" w:rsidRDefault="00806560">
            <w:pPr>
              <w:pStyle w:val="ConsPlusNormal0"/>
            </w:pPr>
          </w:p>
        </w:tc>
        <w:tc>
          <w:tcPr>
            <w:tcW w:w="1077" w:type="dxa"/>
            <w:tcBorders>
              <w:top w:val="nil"/>
            </w:tcBorders>
          </w:tcPr>
          <w:p w:rsidR="00806560" w:rsidRDefault="00806560">
            <w:pPr>
              <w:pStyle w:val="ConsPlusNormal0"/>
            </w:pPr>
          </w:p>
        </w:tc>
        <w:tc>
          <w:tcPr>
            <w:tcW w:w="907" w:type="dxa"/>
            <w:tcBorders>
              <w:top w:val="nil"/>
            </w:tcBorders>
          </w:tcPr>
          <w:p w:rsidR="00806560" w:rsidRDefault="00806560">
            <w:pPr>
              <w:pStyle w:val="ConsPlusNormal0"/>
            </w:pPr>
          </w:p>
        </w:tc>
        <w:tc>
          <w:tcPr>
            <w:tcW w:w="680" w:type="dxa"/>
            <w:tcBorders>
              <w:top w:val="nil"/>
            </w:tcBorders>
          </w:tcPr>
          <w:p w:rsidR="00806560" w:rsidRDefault="00806560">
            <w:pPr>
              <w:pStyle w:val="ConsPlusNormal0"/>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05</w:t>
            </w:r>
          </w:p>
        </w:tc>
        <w:tc>
          <w:tcPr>
            <w:tcW w:w="2948" w:type="dxa"/>
          </w:tcPr>
          <w:p w:rsidR="00806560" w:rsidRDefault="00873AB4">
            <w:pPr>
              <w:pStyle w:val="ConsPlusNormal0"/>
            </w:pPr>
            <w:r>
              <w:t>Материальные ценности, оплаченные по централизованному снабжению</w:t>
            </w:r>
          </w:p>
        </w:tc>
        <w:tc>
          <w:tcPr>
            <w:tcW w:w="604" w:type="dxa"/>
            <w:vAlign w:val="bottom"/>
          </w:tcPr>
          <w:p w:rsidR="00806560" w:rsidRDefault="00873AB4">
            <w:pPr>
              <w:pStyle w:val="ConsPlusNormal0"/>
              <w:jc w:val="center"/>
            </w:pPr>
            <w:r>
              <w:t>050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06</w:t>
            </w:r>
          </w:p>
        </w:tc>
        <w:tc>
          <w:tcPr>
            <w:tcW w:w="2948" w:type="dxa"/>
          </w:tcPr>
          <w:p w:rsidR="00806560" w:rsidRDefault="00873AB4">
            <w:pPr>
              <w:pStyle w:val="ConsPlusNormal0"/>
            </w:pPr>
            <w:r>
              <w:t>Задолженность учащихся и студентов за невозвращенные материальные ценности</w:t>
            </w:r>
          </w:p>
        </w:tc>
        <w:tc>
          <w:tcPr>
            <w:tcW w:w="604" w:type="dxa"/>
            <w:vAlign w:val="bottom"/>
          </w:tcPr>
          <w:p w:rsidR="00806560" w:rsidRDefault="00873AB4">
            <w:pPr>
              <w:pStyle w:val="ConsPlusNormal0"/>
              <w:jc w:val="center"/>
            </w:pPr>
            <w:r>
              <w:t>060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07</w:t>
            </w:r>
          </w:p>
        </w:tc>
        <w:tc>
          <w:tcPr>
            <w:tcW w:w="2948" w:type="dxa"/>
          </w:tcPr>
          <w:p w:rsidR="00806560" w:rsidRDefault="00873AB4">
            <w:pPr>
              <w:pStyle w:val="ConsPlusNormal0"/>
            </w:pPr>
            <w:r>
              <w:t>Награды, призы, кубки и ценные подарки, сувениры</w:t>
            </w:r>
          </w:p>
        </w:tc>
        <w:tc>
          <w:tcPr>
            <w:tcW w:w="604" w:type="dxa"/>
            <w:vAlign w:val="bottom"/>
          </w:tcPr>
          <w:p w:rsidR="00806560" w:rsidRDefault="00873AB4">
            <w:pPr>
              <w:pStyle w:val="ConsPlusNormal0"/>
              <w:jc w:val="center"/>
            </w:pPr>
            <w:r>
              <w:t>070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08</w:t>
            </w:r>
          </w:p>
        </w:tc>
        <w:tc>
          <w:tcPr>
            <w:tcW w:w="2948" w:type="dxa"/>
          </w:tcPr>
          <w:p w:rsidR="00806560" w:rsidRDefault="00873AB4">
            <w:pPr>
              <w:pStyle w:val="ConsPlusNormal0"/>
            </w:pPr>
            <w:r>
              <w:t>Путевки неоплаченные</w:t>
            </w:r>
          </w:p>
        </w:tc>
        <w:tc>
          <w:tcPr>
            <w:tcW w:w="604" w:type="dxa"/>
            <w:vAlign w:val="bottom"/>
          </w:tcPr>
          <w:p w:rsidR="00806560" w:rsidRDefault="00873AB4">
            <w:pPr>
              <w:pStyle w:val="ConsPlusNormal0"/>
              <w:jc w:val="center"/>
            </w:pPr>
            <w:r>
              <w:t>080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09</w:t>
            </w:r>
          </w:p>
        </w:tc>
        <w:tc>
          <w:tcPr>
            <w:tcW w:w="2948" w:type="dxa"/>
          </w:tcPr>
          <w:p w:rsidR="00806560" w:rsidRDefault="00873AB4">
            <w:pPr>
              <w:pStyle w:val="ConsPlusNormal0"/>
            </w:pPr>
            <w:r>
              <w:t>Запасные части к транспортным средствам, выданные взамен изношенных</w:t>
            </w:r>
          </w:p>
        </w:tc>
        <w:tc>
          <w:tcPr>
            <w:tcW w:w="604" w:type="dxa"/>
            <w:vAlign w:val="bottom"/>
          </w:tcPr>
          <w:p w:rsidR="00806560" w:rsidRDefault="00873AB4">
            <w:pPr>
              <w:pStyle w:val="ConsPlusNormal0"/>
              <w:jc w:val="center"/>
            </w:pPr>
            <w:r>
              <w:t>090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tcBorders>
              <w:bottom w:val="nil"/>
            </w:tcBorders>
            <w:vAlign w:val="bottom"/>
          </w:tcPr>
          <w:p w:rsidR="00806560" w:rsidRDefault="00873AB4">
            <w:pPr>
              <w:pStyle w:val="ConsPlusNormal0"/>
              <w:jc w:val="center"/>
            </w:pPr>
            <w:r>
              <w:t>10</w:t>
            </w:r>
          </w:p>
        </w:tc>
        <w:tc>
          <w:tcPr>
            <w:tcW w:w="2948" w:type="dxa"/>
          </w:tcPr>
          <w:p w:rsidR="00806560" w:rsidRDefault="00873AB4">
            <w:pPr>
              <w:pStyle w:val="ConsPlusNormal0"/>
            </w:pPr>
            <w:r>
              <w:t>Обеспечение исполнения обязательств,</w:t>
            </w:r>
          </w:p>
          <w:p w:rsidR="00806560" w:rsidRDefault="00873AB4">
            <w:pPr>
              <w:pStyle w:val="ConsPlusNormal0"/>
            </w:pPr>
            <w:r>
              <w:t>всего</w:t>
            </w:r>
          </w:p>
        </w:tc>
        <w:tc>
          <w:tcPr>
            <w:tcW w:w="604" w:type="dxa"/>
            <w:vAlign w:val="bottom"/>
          </w:tcPr>
          <w:p w:rsidR="00806560" w:rsidRDefault="00873AB4">
            <w:pPr>
              <w:pStyle w:val="ConsPlusNormal0"/>
              <w:jc w:val="center"/>
            </w:pPr>
            <w:r>
              <w:t>100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val="restart"/>
            <w:tcBorders>
              <w:top w:val="nil"/>
            </w:tcBorders>
          </w:tcPr>
          <w:p w:rsidR="00806560" w:rsidRDefault="00806560">
            <w:pPr>
              <w:pStyle w:val="ConsPlusNormal0"/>
              <w:jc w:val="center"/>
            </w:pPr>
          </w:p>
        </w:tc>
        <w:tc>
          <w:tcPr>
            <w:tcW w:w="2948" w:type="dxa"/>
          </w:tcPr>
          <w:p w:rsidR="00806560" w:rsidRDefault="00873AB4">
            <w:pPr>
              <w:pStyle w:val="ConsPlusNormal0"/>
              <w:ind w:left="283"/>
            </w:pPr>
            <w:r>
              <w:t>в том числе:</w:t>
            </w:r>
          </w:p>
          <w:p w:rsidR="00806560" w:rsidRDefault="00873AB4">
            <w:pPr>
              <w:pStyle w:val="ConsPlusNormal0"/>
              <w:ind w:left="283"/>
            </w:pPr>
            <w:r>
              <w:t>задаток</w:t>
            </w:r>
          </w:p>
        </w:tc>
        <w:tc>
          <w:tcPr>
            <w:tcW w:w="604" w:type="dxa"/>
            <w:vAlign w:val="bottom"/>
          </w:tcPr>
          <w:p w:rsidR="00806560" w:rsidRDefault="00873AB4">
            <w:pPr>
              <w:pStyle w:val="ConsPlusNormal0"/>
              <w:jc w:val="center"/>
            </w:pPr>
            <w:r>
              <w:t>101</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Borders>
              <w:top w:val="nil"/>
            </w:tcBorders>
          </w:tcPr>
          <w:p w:rsidR="00806560" w:rsidRDefault="00806560">
            <w:pPr>
              <w:pStyle w:val="ConsPlusNormal0"/>
            </w:pPr>
          </w:p>
        </w:tc>
        <w:tc>
          <w:tcPr>
            <w:tcW w:w="2948" w:type="dxa"/>
          </w:tcPr>
          <w:p w:rsidR="00806560" w:rsidRDefault="00873AB4">
            <w:pPr>
              <w:pStyle w:val="ConsPlusNormal0"/>
              <w:ind w:left="283"/>
            </w:pPr>
            <w:r>
              <w:t>залог</w:t>
            </w:r>
          </w:p>
        </w:tc>
        <w:tc>
          <w:tcPr>
            <w:tcW w:w="604" w:type="dxa"/>
            <w:vAlign w:val="bottom"/>
          </w:tcPr>
          <w:p w:rsidR="00806560" w:rsidRDefault="00873AB4">
            <w:pPr>
              <w:pStyle w:val="ConsPlusNormal0"/>
              <w:jc w:val="center"/>
            </w:pPr>
            <w:r>
              <w:t>102</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Borders>
              <w:top w:val="nil"/>
            </w:tcBorders>
          </w:tcPr>
          <w:p w:rsidR="00806560" w:rsidRDefault="00806560">
            <w:pPr>
              <w:pStyle w:val="ConsPlusNormal0"/>
            </w:pPr>
          </w:p>
        </w:tc>
        <w:tc>
          <w:tcPr>
            <w:tcW w:w="2948" w:type="dxa"/>
          </w:tcPr>
          <w:p w:rsidR="00806560" w:rsidRDefault="00873AB4">
            <w:pPr>
              <w:pStyle w:val="ConsPlusNormal0"/>
              <w:ind w:left="283"/>
            </w:pPr>
            <w:r>
              <w:t>банковская гарантия</w:t>
            </w:r>
          </w:p>
        </w:tc>
        <w:tc>
          <w:tcPr>
            <w:tcW w:w="604" w:type="dxa"/>
            <w:vAlign w:val="bottom"/>
          </w:tcPr>
          <w:p w:rsidR="00806560" w:rsidRDefault="00873AB4">
            <w:pPr>
              <w:pStyle w:val="ConsPlusNormal0"/>
              <w:jc w:val="center"/>
            </w:pPr>
            <w:r>
              <w:t>103</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Borders>
              <w:top w:val="nil"/>
            </w:tcBorders>
          </w:tcPr>
          <w:p w:rsidR="00806560" w:rsidRDefault="00806560">
            <w:pPr>
              <w:pStyle w:val="ConsPlusNormal0"/>
            </w:pPr>
          </w:p>
        </w:tc>
        <w:tc>
          <w:tcPr>
            <w:tcW w:w="2948" w:type="dxa"/>
          </w:tcPr>
          <w:p w:rsidR="00806560" w:rsidRDefault="00873AB4">
            <w:pPr>
              <w:pStyle w:val="ConsPlusNormal0"/>
              <w:ind w:left="283"/>
            </w:pPr>
            <w:r>
              <w:t>поручительство</w:t>
            </w:r>
          </w:p>
        </w:tc>
        <w:tc>
          <w:tcPr>
            <w:tcW w:w="604" w:type="dxa"/>
            <w:vAlign w:val="bottom"/>
          </w:tcPr>
          <w:p w:rsidR="00806560" w:rsidRDefault="00873AB4">
            <w:pPr>
              <w:pStyle w:val="ConsPlusNormal0"/>
              <w:jc w:val="center"/>
            </w:pPr>
            <w:r>
              <w:t>104</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Borders>
              <w:top w:val="nil"/>
            </w:tcBorders>
          </w:tcPr>
          <w:p w:rsidR="00806560" w:rsidRDefault="00806560">
            <w:pPr>
              <w:pStyle w:val="ConsPlusNormal0"/>
            </w:pPr>
          </w:p>
        </w:tc>
        <w:tc>
          <w:tcPr>
            <w:tcW w:w="2948" w:type="dxa"/>
          </w:tcPr>
          <w:p w:rsidR="00806560" w:rsidRDefault="00873AB4">
            <w:pPr>
              <w:pStyle w:val="ConsPlusNormal0"/>
              <w:ind w:left="283"/>
            </w:pPr>
            <w:r>
              <w:t>иное обеспечение</w:t>
            </w:r>
          </w:p>
        </w:tc>
        <w:tc>
          <w:tcPr>
            <w:tcW w:w="604" w:type="dxa"/>
            <w:vAlign w:val="bottom"/>
          </w:tcPr>
          <w:p w:rsidR="00806560" w:rsidRDefault="00873AB4">
            <w:pPr>
              <w:pStyle w:val="ConsPlusNormal0"/>
              <w:jc w:val="center"/>
            </w:pPr>
            <w:r>
              <w:t>105</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12</w:t>
            </w:r>
          </w:p>
        </w:tc>
        <w:tc>
          <w:tcPr>
            <w:tcW w:w="2948" w:type="dxa"/>
          </w:tcPr>
          <w:p w:rsidR="00806560" w:rsidRDefault="00873AB4">
            <w:pPr>
              <w:pStyle w:val="ConsPlusNormal0"/>
            </w:pPr>
            <w:r>
              <w:t>Спецоборудование для выполнения научно-исследовательских работ по договорам с заказчиками</w:t>
            </w:r>
          </w:p>
        </w:tc>
        <w:tc>
          <w:tcPr>
            <w:tcW w:w="604" w:type="dxa"/>
            <w:vAlign w:val="bottom"/>
          </w:tcPr>
          <w:p w:rsidR="00806560" w:rsidRDefault="00873AB4">
            <w:pPr>
              <w:pStyle w:val="ConsPlusNormal0"/>
              <w:jc w:val="center"/>
            </w:pPr>
            <w:r>
              <w:t>120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13</w:t>
            </w:r>
          </w:p>
        </w:tc>
        <w:tc>
          <w:tcPr>
            <w:tcW w:w="2948" w:type="dxa"/>
          </w:tcPr>
          <w:p w:rsidR="00806560" w:rsidRDefault="00873AB4">
            <w:pPr>
              <w:pStyle w:val="ConsPlusNormal0"/>
            </w:pPr>
            <w:r>
              <w:t>Экспериментальные устройства</w:t>
            </w:r>
          </w:p>
        </w:tc>
        <w:tc>
          <w:tcPr>
            <w:tcW w:w="604" w:type="dxa"/>
            <w:vAlign w:val="bottom"/>
          </w:tcPr>
          <w:p w:rsidR="00806560" w:rsidRDefault="00873AB4">
            <w:pPr>
              <w:pStyle w:val="ConsPlusNormal0"/>
              <w:jc w:val="center"/>
            </w:pPr>
            <w:r>
              <w:t>130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15</w:t>
            </w:r>
          </w:p>
        </w:tc>
        <w:tc>
          <w:tcPr>
            <w:tcW w:w="2948" w:type="dxa"/>
          </w:tcPr>
          <w:p w:rsidR="00806560" w:rsidRDefault="00873AB4">
            <w:pPr>
              <w:pStyle w:val="ConsPlusNormal0"/>
            </w:pPr>
            <w:r>
              <w:t>Расчетные документы, не оплаченные в срок из-за отсутствия средств на счете государственного (муниципального) учреждения</w:t>
            </w:r>
          </w:p>
        </w:tc>
        <w:tc>
          <w:tcPr>
            <w:tcW w:w="604" w:type="dxa"/>
            <w:vAlign w:val="bottom"/>
          </w:tcPr>
          <w:p w:rsidR="00806560" w:rsidRDefault="00873AB4">
            <w:pPr>
              <w:pStyle w:val="ConsPlusNormal0"/>
              <w:jc w:val="center"/>
            </w:pPr>
            <w:r>
              <w:t>150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bl>
    <w:p w:rsidR="00806560" w:rsidRDefault="00806560">
      <w:pPr>
        <w:pStyle w:val="ConsPlusNormal0"/>
        <w:ind w:firstLine="540"/>
        <w:jc w:val="both"/>
      </w:pPr>
    </w:p>
    <w:p w:rsidR="00806560" w:rsidRDefault="00873AB4">
      <w:pPr>
        <w:pStyle w:val="ConsPlusNonformat0"/>
        <w:jc w:val="both"/>
      </w:pPr>
      <w:r>
        <w:t xml:space="preserve">                                                         Форма 0503830 с. 7</w:t>
      </w:r>
    </w:p>
    <w:p w:rsidR="00806560" w:rsidRDefault="00806560">
      <w:pPr>
        <w:pStyle w:val="ConsPlusNormal0"/>
        <w:ind w:firstLine="54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948"/>
        <w:gridCol w:w="604"/>
        <w:gridCol w:w="1077"/>
        <w:gridCol w:w="1134"/>
        <w:gridCol w:w="964"/>
        <w:gridCol w:w="737"/>
        <w:gridCol w:w="964"/>
        <w:gridCol w:w="1077"/>
        <w:gridCol w:w="907"/>
        <w:gridCol w:w="680"/>
      </w:tblGrid>
      <w:tr w:rsidR="00806560">
        <w:tc>
          <w:tcPr>
            <w:tcW w:w="794" w:type="dxa"/>
            <w:vMerge w:val="restart"/>
            <w:tcBorders>
              <w:left w:val="nil"/>
            </w:tcBorders>
          </w:tcPr>
          <w:p w:rsidR="00806560" w:rsidRDefault="00873AB4">
            <w:pPr>
              <w:pStyle w:val="ConsPlusNormal0"/>
              <w:jc w:val="center"/>
            </w:pPr>
            <w:r>
              <w:t>Номер забалансового счета</w:t>
            </w:r>
          </w:p>
        </w:tc>
        <w:tc>
          <w:tcPr>
            <w:tcW w:w="2948" w:type="dxa"/>
            <w:vMerge w:val="restart"/>
          </w:tcPr>
          <w:p w:rsidR="00806560" w:rsidRDefault="00873AB4">
            <w:pPr>
              <w:pStyle w:val="ConsPlusNormal0"/>
              <w:jc w:val="center"/>
            </w:pPr>
            <w:r>
              <w:t>Наименование забалансового счета, показателя</w:t>
            </w:r>
          </w:p>
        </w:tc>
        <w:tc>
          <w:tcPr>
            <w:tcW w:w="604" w:type="dxa"/>
            <w:vMerge w:val="restart"/>
          </w:tcPr>
          <w:p w:rsidR="00806560" w:rsidRDefault="00873AB4">
            <w:pPr>
              <w:pStyle w:val="ConsPlusNormal0"/>
              <w:jc w:val="center"/>
            </w:pPr>
            <w:r>
              <w:t>Код строки</w:t>
            </w:r>
          </w:p>
        </w:tc>
        <w:tc>
          <w:tcPr>
            <w:tcW w:w="3912" w:type="dxa"/>
            <w:gridSpan w:val="4"/>
          </w:tcPr>
          <w:p w:rsidR="00806560" w:rsidRDefault="00873AB4">
            <w:pPr>
              <w:pStyle w:val="ConsPlusNormal0"/>
              <w:jc w:val="center"/>
            </w:pPr>
            <w:r>
              <w:t>На начало года</w:t>
            </w:r>
          </w:p>
        </w:tc>
        <w:tc>
          <w:tcPr>
            <w:tcW w:w="3628" w:type="dxa"/>
            <w:gridSpan w:val="4"/>
            <w:tcBorders>
              <w:right w:val="nil"/>
            </w:tcBorders>
          </w:tcPr>
          <w:p w:rsidR="00806560" w:rsidRDefault="00873AB4">
            <w:pPr>
              <w:pStyle w:val="ConsPlusNormal0"/>
              <w:jc w:val="center"/>
            </w:pPr>
            <w:r>
              <w:t>На конец отчетного периода</w:t>
            </w:r>
          </w:p>
        </w:tc>
      </w:tr>
      <w:tr w:rsidR="00806560">
        <w:tc>
          <w:tcPr>
            <w:tcW w:w="794" w:type="dxa"/>
            <w:vMerge/>
            <w:tcBorders>
              <w:left w:val="nil"/>
            </w:tcBorders>
          </w:tcPr>
          <w:p w:rsidR="00806560" w:rsidRDefault="00806560">
            <w:pPr>
              <w:pStyle w:val="ConsPlusNormal0"/>
            </w:pPr>
          </w:p>
        </w:tc>
        <w:tc>
          <w:tcPr>
            <w:tcW w:w="2948" w:type="dxa"/>
            <w:vMerge/>
          </w:tcPr>
          <w:p w:rsidR="00806560" w:rsidRDefault="00806560">
            <w:pPr>
              <w:pStyle w:val="ConsPlusNormal0"/>
            </w:pPr>
          </w:p>
        </w:tc>
        <w:tc>
          <w:tcPr>
            <w:tcW w:w="604"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964"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907" w:type="dxa"/>
          </w:tcPr>
          <w:p w:rsidR="00806560" w:rsidRDefault="00873AB4">
            <w:pPr>
              <w:pStyle w:val="ConsPlusNormal0"/>
              <w:jc w:val="center"/>
            </w:pPr>
            <w:r>
              <w:t>приносящая доход деятельность</w:t>
            </w:r>
          </w:p>
        </w:tc>
        <w:tc>
          <w:tcPr>
            <w:tcW w:w="680" w:type="dxa"/>
            <w:tcBorders>
              <w:right w:val="nil"/>
            </w:tcBorders>
          </w:tcPr>
          <w:p w:rsidR="00806560" w:rsidRDefault="00873AB4">
            <w:pPr>
              <w:pStyle w:val="ConsPlusNormal0"/>
              <w:jc w:val="center"/>
            </w:pPr>
            <w:r>
              <w:t>итого</w:t>
            </w:r>
          </w:p>
        </w:tc>
      </w:tr>
      <w:tr w:rsidR="00806560">
        <w:tc>
          <w:tcPr>
            <w:tcW w:w="794" w:type="dxa"/>
            <w:tcBorders>
              <w:left w:val="nil"/>
            </w:tcBorders>
          </w:tcPr>
          <w:p w:rsidR="00806560" w:rsidRDefault="00873AB4">
            <w:pPr>
              <w:pStyle w:val="ConsPlusNormal0"/>
              <w:jc w:val="center"/>
            </w:pPr>
            <w:r>
              <w:t>1</w:t>
            </w:r>
          </w:p>
        </w:tc>
        <w:tc>
          <w:tcPr>
            <w:tcW w:w="2948" w:type="dxa"/>
          </w:tcPr>
          <w:p w:rsidR="00806560" w:rsidRDefault="00873AB4">
            <w:pPr>
              <w:pStyle w:val="ConsPlusNormal0"/>
              <w:jc w:val="center"/>
            </w:pPr>
            <w:r>
              <w:t>2</w:t>
            </w:r>
          </w:p>
        </w:tc>
        <w:tc>
          <w:tcPr>
            <w:tcW w:w="604"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964" w:type="dxa"/>
          </w:tcPr>
          <w:p w:rsidR="00806560" w:rsidRDefault="00873AB4">
            <w:pPr>
              <w:pStyle w:val="ConsPlusNormal0"/>
              <w:jc w:val="center"/>
            </w:pPr>
            <w:r>
              <w:t>6</w:t>
            </w:r>
          </w:p>
        </w:tc>
        <w:tc>
          <w:tcPr>
            <w:tcW w:w="737"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077" w:type="dxa"/>
          </w:tcPr>
          <w:p w:rsidR="00806560" w:rsidRDefault="00873AB4">
            <w:pPr>
              <w:pStyle w:val="ConsPlusNormal0"/>
              <w:jc w:val="center"/>
            </w:pPr>
            <w:r>
              <w:t>9</w:t>
            </w:r>
          </w:p>
        </w:tc>
        <w:tc>
          <w:tcPr>
            <w:tcW w:w="907" w:type="dxa"/>
          </w:tcPr>
          <w:p w:rsidR="00806560" w:rsidRDefault="00873AB4">
            <w:pPr>
              <w:pStyle w:val="ConsPlusNormal0"/>
              <w:jc w:val="center"/>
            </w:pPr>
            <w:r>
              <w:t>10</w:t>
            </w:r>
          </w:p>
        </w:tc>
        <w:tc>
          <w:tcPr>
            <w:tcW w:w="680"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16</w:t>
            </w:r>
          </w:p>
        </w:tc>
        <w:tc>
          <w:tcPr>
            <w:tcW w:w="2948" w:type="dxa"/>
          </w:tcPr>
          <w:p w:rsidR="00806560" w:rsidRDefault="00873AB4">
            <w:pPr>
              <w:pStyle w:val="ConsPlusNormal0"/>
            </w:pPr>
            <w:r>
              <w:t>Переплаты пенсий и пособий вследствие неправильного применения законодательства о пенсиях и пособиях, счетных ошибок</w:t>
            </w:r>
          </w:p>
        </w:tc>
        <w:tc>
          <w:tcPr>
            <w:tcW w:w="604" w:type="dxa"/>
            <w:vAlign w:val="bottom"/>
          </w:tcPr>
          <w:p w:rsidR="00806560" w:rsidRDefault="00873AB4">
            <w:pPr>
              <w:pStyle w:val="ConsPlusNormal0"/>
              <w:jc w:val="center"/>
            </w:pPr>
            <w:r>
              <w:t>160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val="restart"/>
            <w:vAlign w:val="bottom"/>
          </w:tcPr>
          <w:p w:rsidR="00806560" w:rsidRDefault="00873AB4">
            <w:pPr>
              <w:pStyle w:val="ConsPlusNormal0"/>
              <w:jc w:val="center"/>
            </w:pPr>
            <w:r>
              <w:t>17</w:t>
            </w:r>
          </w:p>
        </w:tc>
        <w:tc>
          <w:tcPr>
            <w:tcW w:w="2948" w:type="dxa"/>
          </w:tcPr>
          <w:p w:rsidR="00806560" w:rsidRDefault="00873AB4">
            <w:pPr>
              <w:pStyle w:val="ConsPlusNormal0"/>
            </w:pPr>
            <w:r>
              <w:t>Поступления денежных средств, всего</w:t>
            </w:r>
          </w:p>
        </w:tc>
        <w:tc>
          <w:tcPr>
            <w:tcW w:w="604" w:type="dxa"/>
            <w:vAlign w:val="bottom"/>
          </w:tcPr>
          <w:p w:rsidR="00806560" w:rsidRDefault="00873AB4">
            <w:pPr>
              <w:pStyle w:val="ConsPlusNormal0"/>
              <w:jc w:val="center"/>
            </w:pPr>
            <w:r>
              <w:t>170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Pr>
          <w:p w:rsidR="00806560" w:rsidRDefault="00806560">
            <w:pPr>
              <w:pStyle w:val="ConsPlusNormal0"/>
            </w:pPr>
          </w:p>
        </w:tc>
        <w:tc>
          <w:tcPr>
            <w:tcW w:w="2948" w:type="dxa"/>
          </w:tcPr>
          <w:p w:rsidR="00806560" w:rsidRDefault="00873AB4">
            <w:pPr>
              <w:pStyle w:val="ConsPlusNormal0"/>
              <w:ind w:left="283"/>
            </w:pPr>
            <w:r>
              <w:t>в том числе:</w:t>
            </w:r>
          </w:p>
          <w:p w:rsidR="00806560" w:rsidRDefault="00873AB4">
            <w:pPr>
              <w:pStyle w:val="ConsPlusNormal0"/>
              <w:ind w:left="283"/>
            </w:pPr>
            <w:r>
              <w:t>доходы</w:t>
            </w:r>
          </w:p>
        </w:tc>
        <w:tc>
          <w:tcPr>
            <w:tcW w:w="604" w:type="dxa"/>
            <w:vAlign w:val="bottom"/>
          </w:tcPr>
          <w:p w:rsidR="00806560" w:rsidRDefault="00873AB4">
            <w:pPr>
              <w:pStyle w:val="ConsPlusNormal0"/>
              <w:jc w:val="center"/>
            </w:pPr>
            <w:r>
              <w:t>171</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Pr>
          <w:p w:rsidR="00806560" w:rsidRDefault="00806560">
            <w:pPr>
              <w:pStyle w:val="ConsPlusNormal0"/>
            </w:pPr>
          </w:p>
        </w:tc>
        <w:tc>
          <w:tcPr>
            <w:tcW w:w="2948" w:type="dxa"/>
          </w:tcPr>
          <w:p w:rsidR="00806560" w:rsidRDefault="00873AB4">
            <w:pPr>
              <w:pStyle w:val="ConsPlusNormal0"/>
              <w:ind w:left="283"/>
            </w:pPr>
            <w:r>
              <w:t>расходы</w:t>
            </w:r>
          </w:p>
        </w:tc>
        <w:tc>
          <w:tcPr>
            <w:tcW w:w="604" w:type="dxa"/>
            <w:vAlign w:val="bottom"/>
          </w:tcPr>
          <w:p w:rsidR="00806560" w:rsidRDefault="00873AB4">
            <w:pPr>
              <w:pStyle w:val="ConsPlusNormal0"/>
              <w:jc w:val="center"/>
            </w:pPr>
            <w:r>
              <w:t>172</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Pr>
          <w:p w:rsidR="00806560" w:rsidRDefault="00806560">
            <w:pPr>
              <w:pStyle w:val="ConsPlusNormal0"/>
            </w:pPr>
          </w:p>
        </w:tc>
        <w:tc>
          <w:tcPr>
            <w:tcW w:w="2948" w:type="dxa"/>
          </w:tcPr>
          <w:p w:rsidR="00806560" w:rsidRDefault="00873AB4">
            <w:pPr>
              <w:pStyle w:val="ConsPlusNormal0"/>
              <w:ind w:left="283"/>
            </w:pPr>
            <w:r>
              <w:t>источники финансирования дефицита</w:t>
            </w:r>
          </w:p>
        </w:tc>
        <w:tc>
          <w:tcPr>
            <w:tcW w:w="604" w:type="dxa"/>
            <w:vAlign w:val="bottom"/>
          </w:tcPr>
          <w:p w:rsidR="00806560" w:rsidRDefault="00873AB4">
            <w:pPr>
              <w:pStyle w:val="ConsPlusNormal0"/>
              <w:jc w:val="center"/>
            </w:pPr>
            <w:r>
              <w:t>173</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val="restart"/>
            <w:vAlign w:val="bottom"/>
          </w:tcPr>
          <w:p w:rsidR="00806560" w:rsidRDefault="00873AB4">
            <w:pPr>
              <w:pStyle w:val="ConsPlusNormal0"/>
              <w:jc w:val="center"/>
            </w:pPr>
            <w:r>
              <w:t>18</w:t>
            </w:r>
          </w:p>
        </w:tc>
        <w:tc>
          <w:tcPr>
            <w:tcW w:w="2948" w:type="dxa"/>
          </w:tcPr>
          <w:p w:rsidR="00806560" w:rsidRDefault="00873AB4">
            <w:pPr>
              <w:pStyle w:val="ConsPlusNormal0"/>
            </w:pPr>
            <w:r>
              <w:t>Выбытия денежных средств, всего</w:t>
            </w:r>
          </w:p>
        </w:tc>
        <w:tc>
          <w:tcPr>
            <w:tcW w:w="604" w:type="dxa"/>
            <w:vAlign w:val="bottom"/>
          </w:tcPr>
          <w:p w:rsidR="00806560" w:rsidRDefault="00873AB4">
            <w:pPr>
              <w:pStyle w:val="ConsPlusNormal0"/>
              <w:jc w:val="center"/>
            </w:pPr>
            <w:r>
              <w:t>180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Pr>
          <w:p w:rsidR="00806560" w:rsidRDefault="00806560">
            <w:pPr>
              <w:pStyle w:val="ConsPlusNormal0"/>
            </w:pPr>
          </w:p>
        </w:tc>
        <w:tc>
          <w:tcPr>
            <w:tcW w:w="2948" w:type="dxa"/>
          </w:tcPr>
          <w:p w:rsidR="00806560" w:rsidRDefault="00873AB4">
            <w:pPr>
              <w:pStyle w:val="ConsPlusNormal0"/>
              <w:ind w:left="283"/>
            </w:pPr>
            <w:r>
              <w:t>в том числе:</w:t>
            </w:r>
          </w:p>
          <w:p w:rsidR="00806560" w:rsidRDefault="00873AB4">
            <w:pPr>
              <w:pStyle w:val="ConsPlusNormal0"/>
              <w:ind w:left="283"/>
            </w:pPr>
            <w:r>
              <w:t>доходы</w:t>
            </w:r>
          </w:p>
        </w:tc>
        <w:tc>
          <w:tcPr>
            <w:tcW w:w="604" w:type="dxa"/>
            <w:vAlign w:val="bottom"/>
          </w:tcPr>
          <w:p w:rsidR="00806560" w:rsidRDefault="00873AB4">
            <w:pPr>
              <w:pStyle w:val="ConsPlusNormal0"/>
              <w:jc w:val="center"/>
            </w:pPr>
            <w:r>
              <w:t>181</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Pr>
          <w:p w:rsidR="00806560" w:rsidRDefault="00806560">
            <w:pPr>
              <w:pStyle w:val="ConsPlusNormal0"/>
            </w:pPr>
          </w:p>
        </w:tc>
        <w:tc>
          <w:tcPr>
            <w:tcW w:w="2948" w:type="dxa"/>
          </w:tcPr>
          <w:p w:rsidR="00806560" w:rsidRDefault="00873AB4">
            <w:pPr>
              <w:pStyle w:val="ConsPlusNormal0"/>
              <w:ind w:left="283"/>
            </w:pPr>
            <w:r>
              <w:t>расходы</w:t>
            </w:r>
          </w:p>
        </w:tc>
        <w:tc>
          <w:tcPr>
            <w:tcW w:w="604" w:type="dxa"/>
            <w:vAlign w:val="bottom"/>
          </w:tcPr>
          <w:p w:rsidR="00806560" w:rsidRDefault="00873AB4">
            <w:pPr>
              <w:pStyle w:val="ConsPlusNormal0"/>
              <w:jc w:val="center"/>
            </w:pPr>
            <w:r>
              <w:t>182</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Merge/>
          </w:tcPr>
          <w:p w:rsidR="00806560" w:rsidRDefault="00806560">
            <w:pPr>
              <w:pStyle w:val="ConsPlusNormal0"/>
            </w:pPr>
          </w:p>
        </w:tc>
        <w:tc>
          <w:tcPr>
            <w:tcW w:w="2948" w:type="dxa"/>
          </w:tcPr>
          <w:p w:rsidR="00806560" w:rsidRDefault="00873AB4">
            <w:pPr>
              <w:pStyle w:val="ConsPlusNormal0"/>
              <w:ind w:left="283"/>
            </w:pPr>
            <w:r>
              <w:t>источники финансирования дефицита</w:t>
            </w:r>
          </w:p>
        </w:tc>
        <w:tc>
          <w:tcPr>
            <w:tcW w:w="604" w:type="dxa"/>
            <w:vAlign w:val="bottom"/>
          </w:tcPr>
          <w:p w:rsidR="00806560" w:rsidRDefault="00873AB4">
            <w:pPr>
              <w:pStyle w:val="ConsPlusNormal0"/>
              <w:jc w:val="center"/>
            </w:pPr>
            <w:r>
              <w:t>183</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tcBorders>
              <w:bottom w:val="nil"/>
            </w:tcBorders>
            <w:vAlign w:val="bottom"/>
          </w:tcPr>
          <w:p w:rsidR="00806560" w:rsidRDefault="00873AB4">
            <w:pPr>
              <w:pStyle w:val="ConsPlusNormal0"/>
              <w:jc w:val="center"/>
            </w:pPr>
            <w:r>
              <w:t>20</w:t>
            </w:r>
          </w:p>
        </w:tc>
        <w:tc>
          <w:tcPr>
            <w:tcW w:w="2948" w:type="dxa"/>
          </w:tcPr>
          <w:p w:rsidR="00806560" w:rsidRDefault="00873AB4">
            <w:pPr>
              <w:pStyle w:val="ConsPlusNormal0"/>
            </w:pPr>
            <w:r>
              <w:t>Задолженность, невостребованная кредиторами, всего</w:t>
            </w:r>
          </w:p>
        </w:tc>
        <w:tc>
          <w:tcPr>
            <w:tcW w:w="604" w:type="dxa"/>
            <w:vAlign w:val="bottom"/>
          </w:tcPr>
          <w:p w:rsidR="00806560" w:rsidRDefault="00873AB4">
            <w:pPr>
              <w:pStyle w:val="ConsPlusNormal0"/>
              <w:jc w:val="center"/>
            </w:pPr>
            <w:r>
              <w:t>200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insideH w:val="nil"/>
          </w:tblBorders>
        </w:tblPrEx>
        <w:tc>
          <w:tcPr>
            <w:tcW w:w="794" w:type="dxa"/>
            <w:tcBorders>
              <w:top w:val="nil"/>
              <w:bottom w:val="nil"/>
            </w:tcBorders>
          </w:tcPr>
          <w:p w:rsidR="00806560" w:rsidRDefault="00806560">
            <w:pPr>
              <w:pStyle w:val="ConsPlusNormal0"/>
              <w:jc w:val="center"/>
            </w:pPr>
          </w:p>
        </w:tc>
        <w:tc>
          <w:tcPr>
            <w:tcW w:w="2948" w:type="dxa"/>
            <w:tcBorders>
              <w:bottom w:val="nil"/>
            </w:tcBorders>
          </w:tcPr>
          <w:p w:rsidR="00806560" w:rsidRDefault="00873AB4">
            <w:pPr>
              <w:pStyle w:val="ConsPlusNormal0"/>
              <w:ind w:left="283"/>
            </w:pPr>
            <w:r>
              <w:t>в том числе:</w:t>
            </w:r>
          </w:p>
        </w:tc>
        <w:tc>
          <w:tcPr>
            <w:tcW w:w="604" w:type="dxa"/>
            <w:tcBorders>
              <w:bottom w:val="nil"/>
            </w:tcBorders>
            <w:vAlign w:val="bottom"/>
          </w:tcPr>
          <w:p w:rsidR="00806560" w:rsidRDefault="00806560">
            <w:pPr>
              <w:pStyle w:val="ConsPlusNormal0"/>
              <w:jc w:val="center"/>
            </w:pPr>
          </w:p>
        </w:tc>
        <w:tc>
          <w:tcPr>
            <w:tcW w:w="1077" w:type="dxa"/>
            <w:tcBorders>
              <w:bottom w:val="nil"/>
            </w:tcBorders>
            <w:vAlign w:val="bottom"/>
          </w:tcPr>
          <w:p w:rsidR="00806560" w:rsidRDefault="00806560">
            <w:pPr>
              <w:pStyle w:val="ConsPlusNormal0"/>
              <w:jc w:val="center"/>
            </w:pPr>
          </w:p>
        </w:tc>
        <w:tc>
          <w:tcPr>
            <w:tcW w:w="1134" w:type="dxa"/>
            <w:tcBorders>
              <w:bottom w:val="nil"/>
            </w:tcBorders>
            <w:vAlign w:val="bottom"/>
          </w:tcPr>
          <w:p w:rsidR="00806560" w:rsidRDefault="00806560">
            <w:pPr>
              <w:pStyle w:val="ConsPlusNormal0"/>
              <w:jc w:val="center"/>
            </w:pPr>
          </w:p>
        </w:tc>
        <w:tc>
          <w:tcPr>
            <w:tcW w:w="964" w:type="dxa"/>
            <w:tcBorders>
              <w:bottom w:val="nil"/>
            </w:tcBorders>
            <w:vAlign w:val="bottom"/>
          </w:tcPr>
          <w:p w:rsidR="00806560" w:rsidRDefault="00806560">
            <w:pPr>
              <w:pStyle w:val="ConsPlusNormal0"/>
              <w:jc w:val="center"/>
            </w:pPr>
          </w:p>
        </w:tc>
        <w:tc>
          <w:tcPr>
            <w:tcW w:w="737" w:type="dxa"/>
            <w:tcBorders>
              <w:bottom w:val="nil"/>
            </w:tcBorders>
            <w:vAlign w:val="bottom"/>
          </w:tcPr>
          <w:p w:rsidR="00806560" w:rsidRDefault="00806560">
            <w:pPr>
              <w:pStyle w:val="ConsPlusNormal0"/>
              <w:jc w:val="center"/>
            </w:pPr>
          </w:p>
        </w:tc>
        <w:tc>
          <w:tcPr>
            <w:tcW w:w="964" w:type="dxa"/>
            <w:tcBorders>
              <w:bottom w:val="nil"/>
            </w:tcBorders>
            <w:vAlign w:val="bottom"/>
          </w:tcPr>
          <w:p w:rsidR="00806560" w:rsidRDefault="00806560">
            <w:pPr>
              <w:pStyle w:val="ConsPlusNormal0"/>
              <w:jc w:val="center"/>
            </w:pPr>
          </w:p>
        </w:tc>
        <w:tc>
          <w:tcPr>
            <w:tcW w:w="1077" w:type="dxa"/>
            <w:tcBorders>
              <w:bottom w:val="nil"/>
            </w:tcBorders>
            <w:vAlign w:val="bottom"/>
          </w:tcPr>
          <w:p w:rsidR="00806560" w:rsidRDefault="00806560">
            <w:pPr>
              <w:pStyle w:val="ConsPlusNormal0"/>
              <w:jc w:val="center"/>
            </w:pPr>
          </w:p>
        </w:tc>
        <w:tc>
          <w:tcPr>
            <w:tcW w:w="907" w:type="dxa"/>
            <w:tcBorders>
              <w:bottom w:val="nil"/>
            </w:tcBorders>
            <w:vAlign w:val="bottom"/>
          </w:tcPr>
          <w:p w:rsidR="00806560" w:rsidRDefault="00806560">
            <w:pPr>
              <w:pStyle w:val="ConsPlusNormal0"/>
              <w:jc w:val="center"/>
            </w:pPr>
          </w:p>
        </w:tc>
        <w:tc>
          <w:tcPr>
            <w:tcW w:w="680" w:type="dxa"/>
            <w:tcBorders>
              <w:bottom w:val="nil"/>
            </w:tcBorders>
            <w:vAlign w:val="bottom"/>
          </w:tcPr>
          <w:p w:rsidR="00806560" w:rsidRDefault="00806560">
            <w:pPr>
              <w:pStyle w:val="ConsPlusNormal0"/>
              <w:jc w:val="center"/>
            </w:pPr>
          </w:p>
        </w:tc>
      </w:tr>
      <w:tr w:rsidR="00806560">
        <w:tblPrEx>
          <w:tblBorders>
            <w:left w:val="single" w:sz="4" w:space="0" w:color="auto"/>
            <w:right w:val="single" w:sz="4" w:space="0" w:color="auto"/>
            <w:insideH w:val="nil"/>
          </w:tblBorders>
        </w:tblPrEx>
        <w:tc>
          <w:tcPr>
            <w:tcW w:w="794" w:type="dxa"/>
            <w:tcBorders>
              <w:top w:val="nil"/>
            </w:tcBorders>
          </w:tcPr>
          <w:p w:rsidR="00806560" w:rsidRDefault="00806560">
            <w:pPr>
              <w:pStyle w:val="ConsPlusNormal0"/>
              <w:jc w:val="center"/>
            </w:pPr>
          </w:p>
        </w:tc>
        <w:tc>
          <w:tcPr>
            <w:tcW w:w="2948" w:type="dxa"/>
            <w:tcBorders>
              <w:top w:val="nil"/>
            </w:tcBorders>
          </w:tcPr>
          <w:p w:rsidR="00806560" w:rsidRDefault="00806560">
            <w:pPr>
              <w:pStyle w:val="ConsPlusNormal0"/>
              <w:ind w:left="283"/>
            </w:pPr>
          </w:p>
        </w:tc>
        <w:tc>
          <w:tcPr>
            <w:tcW w:w="604" w:type="dxa"/>
            <w:tcBorders>
              <w:top w:val="nil"/>
            </w:tcBorders>
          </w:tcPr>
          <w:p w:rsidR="00806560" w:rsidRDefault="00806560">
            <w:pPr>
              <w:pStyle w:val="ConsPlusNormal0"/>
              <w:jc w:val="center"/>
            </w:pPr>
          </w:p>
        </w:tc>
        <w:tc>
          <w:tcPr>
            <w:tcW w:w="1077" w:type="dxa"/>
            <w:tcBorders>
              <w:top w:val="nil"/>
            </w:tcBorders>
          </w:tcPr>
          <w:p w:rsidR="00806560" w:rsidRDefault="00806560">
            <w:pPr>
              <w:pStyle w:val="ConsPlusNormal0"/>
              <w:jc w:val="center"/>
            </w:pPr>
          </w:p>
        </w:tc>
        <w:tc>
          <w:tcPr>
            <w:tcW w:w="1134" w:type="dxa"/>
            <w:tcBorders>
              <w:top w:val="nil"/>
            </w:tcBorders>
          </w:tcPr>
          <w:p w:rsidR="00806560" w:rsidRDefault="00806560">
            <w:pPr>
              <w:pStyle w:val="ConsPlusNormal0"/>
              <w:jc w:val="center"/>
            </w:pPr>
          </w:p>
        </w:tc>
        <w:tc>
          <w:tcPr>
            <w:tcW w:w="964" w:type="dxa"/>
            <w:tcBorders>
              <w:top w:val="nil"/>
            </w:tcBorders>
          </w:tcPr>
          <w:p w:rsidR="00806560" w:rsidRDefault="00806560">
            <w:pPr>
              <w:pStyle w:val="ConsPlusNormal0"/>
              <w:jc w:val="center"/>
            </w:pPr>
          </w:p>
        </w:tc>
        <w:tc>
          <w:tcPr>
            <w:tcW w:w="737" w:type="dxa"/>
            <w:tcBorders>
              <w:top w:val="nil"/>
            </w:tcBorders>
          </w:tcPr>
          <w:p w:rsidR="00806560" w:rsidRDefault="00806560">
            <w:pPr>
              <w:pStyle w:val="ConsPlusNormal0"/>
              <w:jc w:val="center"/>
            </w:pPr>
          </w:p>
        </w:tc>
        <w:tc>
          <w:tcPr>
            <w:tcW w:w="964" w:type="dxa"/>
            <w:tcBorders>
              <w:top w:val="nil"/>
            </w:tcBorders>
          </w:tcPr>
          <w:p w:rsidR="00806560" w:rsidRDefault="00806560">
            <w:pPr>
              <w:pStyle w:val="ConsPlusNormal0"/>
              <w:jc w:val="center"/>
            </w:pPr>
          </w:p>
        </w:tc>
        <w:tc>
          <w:tcPr>
            <w:tcW w:w="1077" w:type="dxa"/>
            <w:tcBorders>
              <w:top w:val="nil"/>
            </w:tcBorders>
          </w:tcPr>
          <w:p w:rsidR="00806560" w:rsidRDefault="00806560">
            <w:pPr>
              <w:pStyle w:val="ConsPlusNormal0"/>
              <w:jc w:val="center"/>
            </w:pPr>
          </w:p>
        </w:tc>
        <w:tc>
          <w:tcPr>
            <w:tcW w:w="907" w:type="dxa"/>
            <w:tcBorders>
              <w:top w:val="nil"/>
            </w:tcBorders>
          </w:tcPr>
          <w:p w:rsidR="00806560" w:rsidRDefault="00806560">
            <w:pPr>
              <w:pStyle w:val="ConsPlusNormal0"/>
              <w:jc w:val="center"/>
            </w:pPr>
          </w:p>
        </w:tc>
        <w:tc>
          <w:tcPr>
            <w:tcW w:w="680" w:type="dxa"/>
            <w:tcBorders>
              <w:top w:val="nil"/>
            </w:tcBorders>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21</w:t>
            </w:r>
          </w:p>
        </w:tc>
        <w:tc>
          <w:tcPr>
            <w:tcW w:w="2948" w:type="dxa"/>
          </w:tcPr>
          <w:p w:rsidR="00806560" w:rsidRDefault="00873AB4">
            <w:pPr>
              <w:pStyle w:val="ConsPlusNormal0"/>
            </w:pPr>
            <w:r>
              <w:t>Основные средства в эксплуатации</w:t>
            </w:r>
          </w:p>
        </w:tc>
        <w:tc>
          <w:tcPr>
            <w:tcW w:w="604" w:type="dxa"/>
            <w:vAlign w:val="bottom"/>
          </w:tcPr>
          <w:p w:rsidR="00806560" w:rsidRDefault="00873AB4">
            <w:pPr>
              <w:pStyle w:val="ConsPlusNormal0"/>
              <w:jc w:val="center"/>
            </w:pPr>
            <w:r>
              <w:t>210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22</w:t>
            </w:r>
          </w:p>
        </w:tc>
        <w:tc>
          <w:tcPr>
            <w:tcW w:w="2948" w:type="dxa"/>
          </w:tcPr>
          <w:p w:rsidR="00806560" w:rsidRDefault="00873AB4">
            <w:pPr>
              <w:pStyle w:val="ConsPlusNormal0"/>
            </w:pPr>
            <w:r>
              <w:t>Материальные ценности, полученные по централизованному снабжению</w:t>
            </w:r>
          </w:p>
        </w:tc>
        <w:tc>
          <w:tcPr>
            <w:tcW w:w="604" w:type="dxa"/>
            <w:vAlign w:val="bottom"/>
          </w:tcPr>
          <w:p w:rsidR="00806560" w:rsidRDefault="00873AB4">
            <w:pPr>
              <w:pStyle w:val="ConsPlusNormal0"/>
              <w:jc w:val="center"/>
            </w:pPr>
            <w:r>
              <w:t>220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23</w:t>
            </w:r>
          </w:p>
        </w:tc>
        <w:tc>
          <w:tcPr>
            <w:tcW w:w="2948" w:type="dxa"/>
          </w:tcPr>
          <w:p w:rsidR="00806560" w:rsidRDefault="00873AB4">
            <w:pPr>
              <w:pStyle w:val="ConsPlusNormal0"/>
            </w:pPr>
            <w:r>
              <w:t>Периодические издания для пользования</w:t>
            </w:r>
          </w:p>
        </w:tc>
        <w:tc>
          <w:tcPr>
            <w:tcW w:w="604" w:type="dxa"/>
            <w:vAlign w:val="bottom"/>
          </w:tcPr>
          <w:p w:rsidR="00806560" w:rsidRDefault="00873AB4">
            <w:pPr>
              <w:pStyle w:val="ConsPlusNormal0"/>
              <w:jc w:val="center"/>
            </w:pPr>
            <w:r>
              <w:t>230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24</w:t>
            </w:r>
          </w:p>
        </w:tc>
        <w:tc>
          <w:tcPr>
            <w:tcW w:w="2948" w:type="dxa"/>
          </w:tcPr>
          <w:p w:rsidR="00806560" w:rsidRDefault="00873AB4">
            <w:pPr>
              <w:pStyle w:val="ConsPlusNormal0"/>
            </w:pPr>
            <w:r>
              <w:t>Нефинансовые активы, переданные в доверительное управление</w:t>
            </w:r>
          </w:p>
        </w:tc>
        <w:tc>
          <w:tcPr>
            <w:tcW w:w="604" w:type="dxa"/>
            <w:vAlign w:val="bottom"/>
          </w:tcPr>
          <w:p w:rsidR="00806560" w:rsidRDefault="00873AB4">
            <w:pPr>
              <w:pStyle w:val="ConsPlusNormal0"/>
              <w:jc w:val="center"/>
            </w:pPr>
            <w:r>
              <w:t>240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25</w:t>
            </w:r>
          </w:p>
        </w:tc>
        <w:tc>
          <w:tcPr>
            <w:tcW w:w="2948" w:type="dxa"/>
          </w:tcPr>
          <w:p w:rsidR="00806560" w:rsidRDefault="00873AB4">
            <w:pPr>
              <w:pStyle w:val="ConsPlusNormal0"/>
            </w:pPr>
            <w:r>
              <w:t>Имущество, переданное в возмездное пользование (аренду)</w:t>
            </w:r>
          </w:p>
        </w:tc>
        <w:tc>
          <w:tcPr>
            <w:tcW w:w="604" w:type="dxa"/>
            <w:vAlign w:val="bottom"/>
          </w:tcPr>
          <w:p w:rsidR="00806560" w:rsidRDefault="00873AB4">
            <w:pPr>
              <w:pStyle w:val="ConsPlusNormal0"/>
              <w:jc w:val="center"/>
            </w:pPr>
            <w:r>
              <w:t>250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26</w:t>
            </w:r>
          </w:p>
        </w:tc>
        <w:tc>
          <w:tcPr>
            <w:tcW w:w="2948" w:type="dxa"/>
          </w:tcPr>
          <w:p w:rsidR="00806560" w:rsidRDefault="00873AB4">
            <w:pPr>
              <w:pStyle w:val="ConsPlusNormal0"/>
            </w:pPr>
            <w:r>
              <w:t>Имущество, переданное в безвозмездное пользование</w:t>
            </w:r>
          </w:p>
        </w:tc>
        <w:tc>
          <w:tcPr>
            <w:tcW w:w="604" w:type="dxa"/>
            <w:vAlign w:val="bottom"/>
          </w:tcPr>
          <w:p w:rsidR="00806560" w:rsidRDefault="00873AB4">
            <w:pPr>
              <w:pStyle w:val="ConsPlusNormal0"/>
              <w:jc w:val="center"/>
            </w:pPr>
            <w:r>
              <w:t>260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27</w:t>
            </w:r>
          </w:p>
        </w:tc>
        <w:tc>
          <w:tcPr>
            <w:tcW w:w="2948" w:type="dxa"/>
          </w:tcPr>
          <w:p w:rsidR="00806560" w:rsidRDefault="00873AB4">
            <w:pPr>
              <w:pStyle w:val="ConsPlusNormal0"/>
            </w:pPr>
            <w:r>
              <w:t>Материальные ценности, выданные в личное пользование работникам (сотрудникам)</w:t>
            </w:r>
          </w:p>
        </w:tc>
        <w:tc>
          <w:tcPr>
            <w:tcW w:w="604" w:type="dxa"/>
            <w:vAlign w:val="bottom"/>
          </w:tcPr>
          <w:p w:rsidR="00806560" w:rsidRDefault="00873AB4">
            <w:pPr>
              <w:pStyle w:val="ConsPlusNormal0"/>
              <w:jc w:val="center"/>
            </w:pPr>
            <w:r>
              <w:t>270</w:t>
            </w:r>
          </w:p>
        </w:tc>
        <w:tc>
          <w:tcPr>
            <w:tcW w:w="1077" w:type="dxa"/>
            <w:vAlign w:val="bottom"/>
          </w:tcPr>
          <w:p w:rsidR="00806560" w:rsidRDefault="00806560">
            <w:pPr>
              <w:pStyle w:val="ConsPlusNormal0"/>
              <w:jc w:val="center"/>
            </w:pPr>
          </w:p>
        </w:tc>
        <w:tc>
          <w:tcPr>
            <w:tcW w:w="1134"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737" w:type="dxa"/>
            <w:vAlign w:val="bottom"/>
          </w:tcPr>
          <w:p w:rsidR="00806560" w:rsidRDefault="00806560">
            <w:pPr>
              <w:pStyle w:val="ConsPlusNormal0"/>
              <w:jc w:val="center"/>
            </w:pPr>
          </w:p>
        </w:tc>
        <w:tc>
          <w:tcPr>
            <w:tcW w:w="964" w:type="dxa"/>
            <w:vAlign w:val="bottom"/>
          </w:tcPr>
          <w:p w:rsidR="00806560" w:rsidRDefault="00806560">
            <w:pPr>
              <w:pStyle w:val="ConsPlusNormal0"/>
              <w:jc w:val="center"/>
            </w:pPr>
          </w:p>
        </w:tc>
        <w:tc>
          <w:tcPr>
            <w:tcW w:w="1077" w:type="dxa"/>
            <w:vAlign w:val="bottom"/>
          </w:tcPr>
          <w:p w:rsidR="00806560" w:rsidRDefault="00806560">
            <w:pPr>
              <w:pStyle w:val="ConsPlusNormal0"/>
              <w:jc w:val="center"/>
            </w:pPr>
          </w:p>
        </w:tc>
        <w:tc>
          <w:tcPr>
            <w:tcW w:w="907" w:type="dxa"/>
            <w:vAlign w:val="bottom"/>
          </w:tcPr>
          <w:p w:rsidR="00806560" w:rsidRDefault="00806560">
            <w:pPr>
              <w:pStyle w:val="ConsPlusNormal0"/>
              <w:jc w:val="center"/>
            </w:pPr>
          </w:p>
        </w:tc>
        <w:tc>
          <w:tcPr>
            <w:tcW w:w="680" w:type="dxa"/>
            <w:vAlign w:val="bottom"/>
          </w:tcPr>
          <w:p w:rsidR="00806560" w:rsidRDefault="00806560">
            <w:pPr>
              <w:pStyle w:val="ConsPlusNormal0"/>
              <w:jc w:val="center"/>
            </w:pPr>
          </w:p>
        </w:tc>
      </w:tr>
      <w:tr w:rsidR="00806560">
        <w:tblPrEx>
          <w:tblBorders>
            <w:left w:val="single" w:sz="4" w:space="0" w:color="auto"/>
            <w:right w:val="single" w:sz="4" w:space="0" w:color="auto"/>
          </w:tblBorders>
        </w:tblPrEx>
        <w:tc>
          <w:tcPr>
            <w:tcW w:w="794" w:type="dxa"/>
          </w:tcPr>
          <w:p w:rsidR="00806560" w:rsidRDefault="00873AB4">
            <w:pPr>
              <w:pStyle w:val="ConsPlusNormal0"/>
              <w:jc w:val="center"/>
            </w:pPr>
            <w:r>
              <w:t>30</w:t>
            </w:r>
          </w:p>
        </w:tc>
        <w:tc>
          <w:tcPr>
            <w:tcW w:w="2948" w:type="dxa"/>
          </w:tcPr>
          <w:p w:rsidR="00806560" w:rsidRDefault="00873AB4">
            <w:pPr>
              <w:pStyle w:val="ConsPlusNormal0"/>
            </w:pPr>
            <w:r>
              <w:t>Расчеты по исполнению денежных обязательств через третьих лиц</w:t>
            </w:r>
          </w:p>
        </w:tc>
        <w:tc>
          <w:tcPr>
            <w:tcW w:w="604" w:type="dxa"/>
            <w:vAlign w:val="bottom"/>
          </w:tcPr>
          <w:p w:rsidR="00806560" w:rsidRDefault="00873AB4">
            <w:pPr>
              <w:pStyle w:val="ConsPlusNormal0"/>
              <w:jc w:val="center"/>
            </w:pPr>
            <w:r>
              <w:t>290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bl>
    <w:p w:rsidR="00806560" w:rsidRDefault="00806560">
      <w:pPr>
        <w:pStyle w:val="ConsPlusNormal0"/>
        <w:ind w:firstLine="540"/>
        <w:jc w:val="both"/>
      </w:pPr>
    </w:p>
    <w:p w:rsidR="00806560" w:rsidRDefault="00873AB4">
      <w:pPr>
        <w:pStyle w:val="ConsPlusNonformat0"/>
        <w:jc w:val="both"/>
      </w:pPr>
      <w:r>
        <w:t xml:space="preserve">                                                         Форма 0503830 с. 8</w:t>
      </w:r>
    </w:p>
    <w:p w:rsidR="00806560" w:rsidRDefault="00806560">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948"/>
        <w:gridCol w:w="604"/>
        <w:gridCol w:w="1077"/>
        <w:gridCol w:w="1134"/>
        <w:gridCol w:w="964"/>
        <w:gridCol w:w="737"/>
        <w:gridCol w:w="964"/>
        <w:gridCol w:w="1077"/>
        <w:gridCol w:w="907"/>
        <w:gridCol w:w="680"/>
      </w:tblGrid>
      <w:tr w:rsidR="00806560">
        <w:tc>
          <w:tcPr>
            <w:tcW w:w="794" w:type="dxa"/>
            <w:vMerge w:val="restart"/>
            <w:tcBorders>
              <w:left w:val="nil"/>
            </w:tcBorders>
          </w:tcPr>
          <w:p w:rsidR="00806560" w:rsidRDefault="00873AB4">
            <w:pPr>
              <w:pStyle w:val="ConsPlusNormal0"/>
              <w:jc w:val="center"/>
            </w:pPr>
            <w:r>
              <w:t>Номер забалансового счета</w:t>
            </w:r>
          </w:p>
        </w:tc>
        <w:tc>
          <w:tcPr>
            <w:tcW w:w="2948" w:type="dxa"/>
            <w:vMerge w:val="restart"/>
          </w:tcPr>
          <w:p w:rsidR="00806560" w:rsidRDefault="00873AB4">
            <w:pPr>
              <w:pStyle w:val="ConsPlusNormal0"/>
              <w:jc w:val="center"/>
            </w:pPr>
            <w:r>
              <w:t>Наименование забалансового счета, показателя</w:t>
            </w:r>
          </w:p>
        </w:tc>
        <w:tc>
          <w:tcPr>
            <w:tcW w:w="604" w:type="dxa"/>
            <w:vMerge w:val="restart"/>
          </w:tcPr>
          <w:p w:rsidR="00806560" w:rsidRDefault="00873AB4">
            <w:pPr>
              <w:pStyle w:val="ConsPlusNormal0"/>
              <w:jc w:val="center"/>
            </w:pPr>
            <w:r>
              <w:t>Код строки</w:t>
            </w:r>
          </w:p>
        </w:tc>
        <w:tc>
          <w:tcPr>
            <w:tcW w:w="3912" w:type="dxa"/>
            <w:gridSpan w:val="4"/>
          </w:tcPr>
          <w:p w:rsidR="00806560" w:rsidRDefault="00873AB4">
            <w:pPr>
              <w:pStyle w:val="ConsPlusNormal0"/>
              <w:jc w:val="center"/>
            </w:pPr>
            <w:r>
              <w:t>На начало года</w:t>
            </w:r>
          </w:p>
        </w:tc>
        <w:tc>
          <w:tcPr>
            <w:tcW w:w="3628" w:type="dxa"/>
            <w:gridSpan w:val="4"/>
            <w:tcBorders>
              <w:right w:val="nil"/>
            </w:tcBorders>
          </w:tcPr>
          <w:p w:rsidR="00806560" w:rsidRDefault="00873AB4">
            <w:pPr>
              <w:pStyle w:val="ConsPlusNormal0"/>
              <w:jc w:val="center"/>
            </w:pPr>
            <w:r>
              <w:t>На конец отчетного периода</w:t>
            </w:r>
          </w:p>
        </w:tc>
      </w:tr>
      <w:tr w:rsidR="00806560">
        <w:tc>
          <w:tcPr>
            <w:tcW w:w="794" w:type="dxa"/>
            <w:vMerge/>
            <w:tcBorders>
              <w:left w:val="nil"/>
            </w:tcBorders>
          </w:tcPr>
          <w:p w:rsidR="00806560" w:rsidRDefault="00806560">
            <w:pPr>
              <w:pStyle w:val="ConsPlusNormal0"/>
            </w:pPr>
          </w:p>
        </w:tc>
        <w:tc>
          <w:tcPr>
            <w:tcW w:w="2948" w:type="dxa"/>
            <w:vMerge/>
          </w:tcPr>
          <w:p w:rsidR="00806560" w:rsidRDefault="00806560">
            <w:pPr>
              <w:pStyle w:val="ConsPlusNormal0"/>
            </w:pPr>
          </w:p>
        </w:tc>
        <w:tc>
          <w:tcPr>
            <w:tcW w:w="604" w:type="dxa"/>
            <w:vMerge/>
          </w:tcPr>
          <w:p w:rsidR="00806560" w:rsidRDefault="00806560">
            <w:pPr>
              <w:pStyle w:val="ConsPlusNormal0"/>
            </w:pPr>
          </w:p>
        </w:tc>
        <w:tc>
          <w:tcPr>
            <w:tcW w:w="1077" w:type="dxa"/>
          </w:tcPr>
          <w:p w:rsidR="00806560" w:rsidRDefault="00873AB4">
            <w:pPr>
              <w:pStyle w:val="ConsPlusNormal0"/>
              <w:jc w:val="center"/>
            </w:pPr>
            <w:r>
              <w:t>деятельность с целевыми средствами</w:t>
            </w:r>
          </w:p>
        </w:tc>
        <w:tc>
          <w:tcPr>
            <w:tcW w:w="1134" w:type="dxa"/>
          </w:tcPr>
          <w:p w:rsidR="00806560" w:rsidRDefault="00873AB4">
            <w:pPr>
              <w:pStyle w:val="ConsPlusNormal0"/>
              <w:jc w:val="center"/>
            </w:pPr>
            <w:r>
              <w:t>деятельность по государственному заданию</w:t>
            </w:r>
          </w:p>
        </w:tc>
        <w:tc>
          <w:tcPr>
            <w:tcW w:w="964" w:type="dxa"/>
          </w:tcPr>
          <w:p w:rsidR="00806560" w:rsidRDefault="00873AB4">
            <w:pPr>
              <w:pStyle w:val="ConsPlusNormal0"/>
              <w:jc w:val="center"/>
            </w:pPr>
            <w:r>
              <w:t>приносящая доход деятельность</w:t>
            </w:r>
          </w:p>
        </w:tc>
        <w:tc>
          <w:tcPr>
            <w:tcW w:w="737" w:type="dxa"/>
          </w:tcPr>
          <w:p w:rsidR="00806560" w:rsidRDefault="00873AB4">
            <w:pPr>
              <w:pStyle w:val="ConsPlusNormal0"/>
              <w:jc w:val="center"/>
            </w:pPr>
            <w:r>
              <w:t>итого</w:t>
            </w:r>
          </w:p>
        </w:tc>
        <w:tc>
          <w:tcPr>
            <w:tcW w:w="964" w:type="dxa"/>
          </w:tcPr>
          <w:p w:rsidR="00806560" w:rsidRDefault="00873AB4">
            <w:pPr>
              <w:pStyle w:val="ConsPlusNormal0"/>
              <w:jc w:val="center"/>
            </w:pPr>
            <w:r>
              <w:t>деятельность с целевыми средствами</w:t>
            </w:r>
          </w:p>
        </w:tc>
        <w:tc>
          <w:tcPr>
            <w:tcW w:w="1077" w:type="dxa"/>
          </w:tcPr>
          <w:p w:rsidR="00806560" w:rsidRDefault="00873AB4">
            <w:pPr>
              <w:pStyle w:val="ConsPlusNormal0"/>
              <w:jc w:val="center"/>
            </w:pPr>
            <w:r>
              <w:t>деятельность по государственному заданию</w:t>
            </w:r>
          </w:p>
        </w:tc>
        <w:tc>
          <w:tcPr>
            <w:tcW w:w="907" w:type="dxa"/>
          </w:tcPr>
          <w:p w:rsidR="00806560" w:rsidRDefault="00873AB4">
            <w:pPr>
              <w:pStyle w:val="ConsPlusNormal0"/>
              <w:jc w:val="center"/>
            </w:pPr>
            <w:r>
              <w:t>приносящая доход деятельность</w:t>
            </w:r>
          </w:p>
        </w:tc>
        <w:tc>
          <w:tcPr>
            <w:tcW w:w="680" w:type="dxa"/>
            <w:tcBorders>
              <w:right w:val="nil"/>
            </w:tcBorders>
          </w:tcPr>
          <w:p w:rsidR="00806560" w:rsidRDefault="00873AB4">
            <w:pPr>
              <w:pStyle w:val="ConsPlusNormal0"/>
              <w:jc w:val="center"/>
            </w:pPr>
            <w:r>
              <w:t>итого</w:t>
            </w:r>
          </w:p>
        </w:tc>
      </w:tr>
      <w:tr w:rsidR="00806560">
        <w:tc>
          <w:tcPr>
            <w:tcW w:w="794" w:type="dxa"/>
            <w:tcBorders>
              <w:left w:val="nil"/>
            </w:tcBorders>
          </w:tcPr>
          <w:p w:rsidR="00806560" w:rsidRDefault="00873AB4">
            <w:pPr>
              <w:pStyle w:val="ConsPlusNormal0"/>
              <w:jc w:val="center"/>
            </w:pPr>
            <w:r>
              <w:t>1</w:t>
            </w:r>
          </w:p>
        </w:tc>
        <w:tc>
          <w:tcPr>
            <w:tcW w:w="2948" w:type="dxa"/>
          </w:tcPr>
          <w:p w:rsidR="00806560" w:rsidRDefault="00873AB4">
            <w:pPr>
              <w:pStyle w:val="ConsPlusNormal0"/>
              <w:jc w:val="center"/>
            </w:pPr>
            <w:r>
              <w:t>2</w:t>
            </w:r>
          </w:p>
        </w:tc>
        <w:tc>
          <w:tcPr>
            <w:tcW w:w="604" w:type="dxa"/>
          </w:tcPr>
          <w:p w:rsidR="00806560" w:rsidRDefault="00873AB4">
            <w:pPr>
              <w:pStyle w:val="ConsPlusNormal0"/>
              <w:jc w:val="center"/>
            </w:pPr>
            <w:r>
              <w:t>3</w:t>
            </w:r>
          </w:p>
        </w:tc>
        <w:tc>
          <w:tcPr>
            <w:tcW w:w="1077" w:type="dxa"/>
          </w:tcPr>
          <w:p w:rsidR="00806560" w:rsidRDefault="00873AB4">
            <w:pPr>
              <w:pStyle w:val="ConsPlusNormal0"/>
              <w:jc w:val="center"/>
            </w:pPr>
            <w:r>
              <w:t>4</w:t>
            </w:r>
          </w:p>
        </w:tc>
        <w:tc>
          <w:tcPr>
            <w:tcW w:w="1134" w:type="dxa"/>
          </w:tcPr>
          <w:p w:rsidR="00806560" w:rsidRDefault="00873AB4">
            <w:pPr>
              <w:pStyle w:val="ConsPlusNormal0"/>
              <w:jc w:val="center"/>
            </w:pPr>
            <w:r>
              <w:t>5</w:t>
            </w:r>
          </w:p>
        </w:tc>
        <w:tc>
          <w:tcPr>
            <w:tcW w:w="964" w:type="dxa"/>
          </w:tcPr>
          <w:p w:rsidR="00806560" w:rsidRDefault="00873AB4">
            <w:pPr>
              <w:pStyle w:val="ConsPlusNormal0"/>
              <w:jc w:val="center"/>
            </w:pPr>
            <w:r>
              <w:t>6</w:t>
            </w:r>
          </w:p>
        </w:tc>
        <w:tc>
          <w:tcPr>
            <w:tcW w:w="737" w:type="dxa"/>
          </w:tcPr>
          <w:p w:rsidR="00806560" w:rsidRDefault="00873AB4">
            <w:pPr>
              <w:pStyle w:val="ConsPlusNormal0"/>
              <w:jc w:val="center"/>
            </w:pPr>
            <w:r>
              <w:t>7</w:t>
            </w:r>
          </w:p>
        </w:tc>
        <w:tc>
          <w:tcPr>
            <w:tcW w:w="964" w:type="dxa"/>
          </w:tcPr>
          <w:p w:rsidR="00806560" w:rsidRDefault="00873AB4">
            <w:pPr>
              <w:pStyle w:val="ConsPlusNormal0"/>
              <w:jc w:val="center"/>
            </w:pPr>
            <w:r>
              <w:t>8</w:t>
            </w:r>
          </w:p>
        </w:tc>
        <w:tc>
          <w:tcPr>
            <w:tcW w:w="1077" w:type="dxa"/>
          </w:tcPr>
          <w:p w:rsidR="00806560" w:rsidRDefault="00873AB4">
            <w:pPr>
              <w:pStyle w:val="ConsPlusNormal0"/>
              <w:jc w:val="center"/>
            </w:pPr>
            <w:r>
              <w:t>9</w:t>
            </w:r>
          </w:p>
        </w:tc>
        <w:tc>
          <w:tcPr>
            <w:tcW w:w="907" w:type="dxa"/>
          </w:tcPr>
          <w:p w:rsidR="00806560" w:rsidRDefault="00873AB4">
            <w:pPr>
              <w:pStyle w:val="ConsPlusNormal0"/>
              <w:jc w:val="center"/>
            </w:pPr>
            <w:r>
              <w:t>10</w:t>
            </w:r>
          </w:p>
        </w:tc>
        <w:tc>
          <w:tcPr>
            <w:tcW w:w="680" w:type="dxa"/>
            <w:tcBorders>
              <w:right w:val="nil"/>
            </w:tcBorders>
          </w:tcPr>
          <w:p w:rsidR="00806560" w:rsidRDefault="00873AB4">
            <w:pPr>
              <w:pStyle w:val="ConsPlusNormal0"/>
              <w:jc w:val="center"/>
            </w:pPr>
            <w:r>
              <w:t>11</w:t>
            </w:r>
          </w:p>
        </w:tc>
      </w:tr>
      <w:tr w:rsidR="00806560">
        <w:tblPrEx>
          <w:tblBorders>
            <w:left w:val="single" w:sz="4" w:space="0" w:color="auto"/>
            <w:right w:val="single" w:sz="4" w:space="0" w:color="auto"/>
          </w:tblBorders>
        </w:tblPrEx>
        <w:tc>
          <w:tcPr>
            <w:tcW w:w="794" w:type="dxa"/>
          </w:tcPr>
          <w:p w:rsidR="00806560" w:rsidRDefault="00873AB4">
            <w:pPr>
              <w:pStyle w:val="ConsPlusNormal0"/>
              <w:jc w:val="center"/>
            </w:pPr>
            <w:r>
              <w:t>31</w:t>
            </w:r>
          </w:p>
        </w:tc>
        <w:tc>
          <w:tcPr>
            <w:tcW w:w="2948" w:type="dxa"/>
          </w:tcPr>
          <w:p w:rsidR="00806560" w:rsidRDefault="00873AB4">
            <w:pPr>
              <w:pStyle w:val="ConsPlusNormal0"/>
            </w:pPr>
            <w:r>
              <w:t>Акции по номинальной стоимости</w:t>
            </w:r>
          </w:p>
        </w:tc>
        <w:tc>
          <w:tcPr>
            <w:tcW w:w="604" w:type="dxa"/>
            <w:vAlign w:val="bottom"/>
          </w:tcPr>
          <w:p w:rsidR="00806560" w:rsidRDefault="00873AB4">
            <w:pPr>
              <w:pStyle w:val="ConsPlusNormal0"/>
              <w:jc w:val="center"/>
            </w:pPr>
            <w:r>
              <w:t>300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r w:rsidR="00806560">
        <w:tblPrEx>
          <w:tblBorders>
            <w:left w:val="single" w:sz="4" w:space="0" w:color="auto"/>
            <w:right w:val="single" w:sz="4" w:space="0" w:color="auto"/>
          </w:tblBorders>
        </w:tblPrEx>
        <w:tc>
          <w:tcPr>
            <w:tcW w:w="794" w:type="dxa"/>
          </w:tcPr>
          <w:p w:rsidR="00806560" w:rsidRDefault="00873AB4">
            <w:pPr>
              <w:pStyle w:val="ConsPlusNormal0"/>
              <w:jc w:val="center"/>
            </w:pPr>
            <w:r>
              <w:t>38</w:t>
            </w:r>
          </w:p>
        </w:tc>
        <w:tc>
          <w:tcPr>
            <w:tcW w:w="2948" w:type="dxa"/>
          </w:tcPr>
          <w:p w:rsidR="00806560" w:rsidRDefault="00873AB4">
            <w:pPr>
              <w:pStyle w:val="ConsPlusNormal0"/>
            </w:pPr>
            <w:r>
              <w:t>Сметная стоимость создания (реконструкции) объекта концессии</w:t>
            </w:r>
          </w:p>
        </w:tc>
        <w:tc>
          <w:tcPr>
            <w:tcW w:w="604" w:type="dxa"/>
            <w:vAlign w:val="bottom"/>
          </w:tcPr>
          <w:p w:rsidR="00806560" w:rsidRDefault="00873AB4">
            <w:pPr>
              <w:pStyle w:val="ConsPlusNormal0"/>
              <w:jc w:val="center"/>
            </w:pPr>
            <w:r>
              <w:t>310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r w:rsidR="00806560">
        <w:tblPrEx>
          <w:tblBorders>
            <w:left w:val="single" w:sz="4" w:space="0" w:color="auto"/>
            <w:right w:val="single" w:sz="4" w:space="0" w:color="auto"/>
          </w:tblBorders>
        </w:tblPrEx>
        <w:tc>
          <w:tcPr>
            <w:tcW w:w="794" w:type="dxa"/>
          </w:tcPr>
          <w:p w:rsidR="00806560" w:rsidRDefault="00873AB4">
            <w:pPr>
              <w:pStyle w:val="ConsPlusNormal0"/>
              <w:jc w:val="center"/>
            </w:pPr>
            <w:r>
              <w:t>39</w:t>
            </w:r>
          </w:p>
        </w:tc>
        <w:tc>
          <w:tcPr>
            <w:tcW w:w="2948" w:type="dxa"/>
          </w:tcPr>
          <w:p w:rsidR="00806560" w:rsidRDefault="00873AB4">
            <w:pPr>
              <w:pStyle w:val="ConsPlusNormal0"/>
            </w:pPr>
            <w:r>
              <w:t>Доходы от инвестиций на создание</w:t>
            </w:r>
          </w:p>
          <w:p w:rsidR="00806560" w:rsidRDefault="00873AB4">
            <w:pPr>
              <w:pStyle w:val="ConsPlusNormal0"/>
            </w:pPr>
            <w:r>
              <w:t>и (или) реконструкцию объекта концессии</w:t>
            </w:r>
          </w:p>
        </w:tc>
        <w:tc>
          <w:tcPr>
            <w:tcW w:w="604" w:type="dxa"/>
            <w:vAlign w:val="bottom"/>
          </w:tcPr>
          <w:p w:rsidR="00806560" w:rsidRDefault="00873AB4">
            <w:pPr>
              <w:pStyle w:val="ConsPlusNormal0"/>
              <w:jc w:val="center"/>
            </w:pPr>
            <w:r>
              <w:t>320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r w:rsidR="00806560">
        <w:tblPrEx>
          <w:tblBorders>
            <w:left w:val="single" w:sz="4" w:space="0" w:color="auto"/>
            <w:right w:val="single" w:sz="4" w:space="0" w:color="auto"/>
          </w:tblBorders>
        </w:tblPrEx>
        <w:tc>
          <w:tcPr>
            <w:tcW w:w="794" w:type="dxa"/>
          </w:tcPr>
          <w:p w:rsidR="00806560" w:rsidRDefault="00873AB4">
            <w:pPr>
              <w:pStyle w:val="ConsPlusNormal0"/>
              <w:jc w:val="center"/>
            </w:pPr>
            <w:r>
              <w:t>40</w:t>
            </w:r>
          </w:p>
        </w:tc>
        <w:tc>
          <w:tcPr>
            <w:tcW w:w="2948" w:type="dxa"/>
          </w:tcPr>
          <w:p w:rsidR="00806560" w:rsidRDefault="00873AB4">
            <w:pPr>
              <w:pStyle w:val="ConsPlusNormal0"/>
            </w:pPr>
            <w:r>
              <w:t>Финансовые активы в управляющих компаниях</w:t>
            </w:r>
          </w:p>
        </w:tc>
        <w:tc>
          <w:tcPr>
            <w:tcW w:w="604" w:type="dxa"/>
            <w:vAlign w:val="bottom"/>
          </w:tcPr>
          <w:p w:rsidR="00806560" w:rsidRDefault="00873AB4">
            <w:pPr>
              <w:pStyle w:val="ConsPlusNormal0"/>
              <w:jc w:val="center"/>
            </w:pPr>
            <w:r>
              <w:t>330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r w:rsidR="00806560">
        <w:tblPrEx>
          <w:tblBorders>
            <w:left w:val="single" w:sz="4" w:space="0" w:color="auto"/>
            <w:right w:val="single" w:sz="4" w:space="0" w:color="auto"/>
          </w:tblBorders>
        </w:tblPrEx>
        <w:tc>
          <w:tcPr>
            <w:tcW w:w="794" w:type="dxa"/>
          </w:tcPr>
          <w:p w:rsidR="00806560" w:rsidRDefault="00873AB4">
            <w:pPr>
              <w:pStyle w:val="ConsPlusNormal0"/>
              <w:jc w:val="center"/>
            </w:pPr>
            <w:r>
              <w:t>45</w:t>
            </w:r>
          </w:p>
        </w:tc>
        <w:tc>
          <w:tcPr>
            <w:tcW w:w="2948" w:type="dxa"/>
          </w:tcPr>
          <w:p w:rsidR="00806560" w:rsidRDefault="00873AB4">
            <w:pPr>
              <w:pStyle w:val="ConsPlusNormal0"/>
            </w:pPr>
            <w:r>
              <w:t>Доходы и расходы по долгосрочным договорам строительного подряда</w:t>
            </w:r>
          </w:p>
        </w:tc>
        <w:tc>
          <w:tcPr>
            <w:tcW w:w="604" w:type="dxa"/>
            <w:vAlign w:val="bottom"/>
          </w:tcPr>
          <w:p w:rsidR="00806560" w:rsidRDefault="00873AB4">
            <w:pPr>
              <w:pStyle w:val="ConsPlusNormal0"/>
              <w:jc w:val="center"/>
            </w:pPr>
            <w:r>
              <w:t>350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r w:rsidR="00806560">
        <w:tblPrEx>
          <w:tblBorders>
            <w:left w:val="single" w:sz="4" w:space="0" w:color="auto"/>
            <w:right w:val="single" w:sz="4" w:space="0" w:color="auto"/>
          </w:tblBorders>
        </w:tblPrEx>
        <w:tc>
          <w:tcPr>
            <w:tcW w:w="794" w:type="dxa"/>
            <w:vAlign w:val="bottom"/>
          </w:tcPr>
          <w:p w:rsidR="00806560" w:rsidRDefault="00873AB4">
            <w:pPr>
              <w:pStyle w:val="ConsPlusNormal0"/>
              <w:jc w:val="center"/>
            </w:pPr>
            <w:r>
              <w:t>49</w:t>
            </w:r>
          </w:p>
        </w:tc>
        <w:tc>
          <w:tcPr>
            <w:tcW w:w="2948" w:type="dxa"/>
          </w:tcPr>
          <w:p w:rsidR="00806560" w:rsidRDefault="00873AB4">
            <w:pPr>
              <w:pStyle w:val="ConsPlusNormal0"/>
            </w:pPr>
            <w:r>
              <w:t>Непризнанный результат объекта инвестирования</w:t>
            </w:r>
          </w:p>
        </w:tc>
        <w:tc>
          <w:tcPr>
            <w:tcW w:w="604" w:type="dxa"/>
            <w:vAlign w:val="bottom"/>
          </w:tcPr>
          <w:p w:rsidR="00806560" w:rsidRDefault="00873AB4">
            <w:pPr>
              <w:pStyle w:val="ConsPlusNormal0"/>
              <w:jc w:val="center"/>
            </w:pPr>
            <w:r>
              <w:t>360</w:t>
            </w:r>
          </w:p>
        </w:tc>
        <w:tc>
          <w:tcPr>
            <w:tcW w:w="1077" w:type="dxa"/>
          </w:tcPr>
          <w:p w:rsidR="00806560" w:rsidRDefault="00806560">
            <w:pPr>
              <w:pStyle w:val="ConsPlusNormal0"/>
            </w:pPr>
          </w:p>
        </w:tc>
        <w:tc>
          <w:tcPr>
            <w:tcW w:w="1134" w:type="dxa"/>
          </w:tcPr>
          <w:p w:rsidR="00806560" w:rsidRDefault="00806560">
            <w:pPr>
              <w:pStyle w:val="ConsPlusNormal0"/>
            </w:pPr>
          </w:p>
        </w:tc>
        <w:tc>
          <w:tcPr>
            <w:tcW w:w="964" w:type="dxa"/>
          </w:tcPr>
          <w:p w:rsidR="00806560" w:rsidRDefault="00806560">
            <w:pPr>
              <w:pStyle w:val="ConsPlusNormal0"/>
            </w:pPr>
          </w:p>
        </w:tc>
        <w:tc>
          <w:tcPr>
            <w:tcW w:w="737" w:type="dxa"/>
          </w:tcPr>
          <w:p w:rsidR="00806560" w:rsidRDefault="00806560">
            <w:pPr>
              <w:pStyle w:val="ConsPlusNormal0"/>
            </w:pPr>
          </w:p>
        </w:tc>
        <w:tc>
          <w:tcPr>
            <w:tcW w:w="964" w:type="dxa"/>
          </w:tcPr>
          <w:p w:rsidR="00806560" w:rsidRDefault="00806560">
            <w:pPr>
              <w:pStyle w:val="ConsPlusNormal0"/>
            </w:pPr>
          </w:p>
        </w:tc>
        <w:tc>
          <w:tcPr>
            <w:tcW w:w="1077" w:type="dxa"/>
          </w:tcPr>
          <w:p w:rsidR="00806560" w:rsidRDefault="00806560">
            <w:pPr>
              <w:pStyle w:val="ConsPlusNormal0"/>
            </w:pPr>
          </w:p>
        </w:tc>
        <w:tc>
          <w:tcPr>
            <w:tcW w:w="907" w:type="dxa"/>
          </w:tcPr>
          <w:p w:rsidR="00806560" w:rsidRDefault="00806560">
            <w:pPr>
              <w:pStyle w:val="ConsPlusNormal0"/>
            </w:pPr>
          </w:p>
        </w:tc>
        <w:tc>
          <w:tcPr>
            <w:tcW w:w="680" w:type="dxa"/>
          </w:tcPr>
          <w:p w:rsidR="00806560" w:rsidRDefault="00806560">
            <w:pPr>
              <w:pStyle w:val="ConsPlusNormal0"/>
            </w:pPr>
          </w:p>
        </w:tc>
      </w:tr>
    </w:tbl>
    <w:p w:rsidR="00806560" w:rsidRDefault="00806560">
      <w:pPr>
        <w:pStyle w:val="ConsPlusNormal0"/>
      </w:pPr>
    </w:p>
    <w:p w:rsidR="00806560" w:rsidRDefault="00873AB4">
      <w:pPr>
        <w:pStyle w:val="ConsPlusNonformat0"/>
        <w:jc w:val="both"/>
      </w:pPr>
      <w:r>
        <w:t xml:space="preserve">                                        Главный</w:t>
      </w:r>
    </w:p>
    <w:p w:rsidR="00806560" w:rsidRDefault="00873AB4">
      <w:pPr>
        <w:pStyle w:val="ConsPlusNonformat0"/>
        <w:jc w:val="both"/>
      </w:pPr>
      <w:r>
        <w:t>Руководитель _________ _______________  бухгалтер _________ _______________</w:t>
      </w:r>
    </w:p>
    <w:p w:rsidR="00806560" w:rsidRDefault="00873AB4">
      <w:pPr>
        <w:pStyle w:val="ConsPlusNonformat0"/>
        <w:jc w:val="both"/>
      </w:pPr>
      <w:r>
        <w:t xml:space="preserve">             (подпись)  (расшифровка              (подпись)  (расшифровка</w:t>
      </w:r>
    </w:p>
    <w:p w:rsidR="00806560" w:rsidRDefault="00873AB4">
      <w:pPr>
        <w:pStyle w:val="ConsPlusNonformat0"/>
        <w:jc w:val="both"/>
      </w:pPr>
      <w:r>
        <w:t xml:space="preserve">                           подписи)                             подписи)</w:t>
      </w:r>
    </w:p>
    <w:p w:rsidR="00806560" w:rsidRDefault="00806560">
      <w:pPr>
        <w:pStyle w:val="ConsPlusNonformat0"/>
        <w:jc w:val="both"/>
      </w:pPr>
    </w:p>
    <w:p w:rsidR="00806560" w:rsidRDefault="00873AB4">
      <w:pPr>
        <w:pStyle w:val="ConsPlusNonformat0"/>
        <w:jc w:val="both"/>
      </w:pPr>
      <w:r>
        <w:t xml:space="preserve">                   Централизованная бухгалтерия ___________________________</w:t>
      </w:r>
    </w:p>
    <w:p w:rsidR="00806560" w:rsidRDefault="00873AB4">
      <w:pPr>
        <w:pStyle w:val="ConsPlusNonformat0"/>
        <w:jc w:val="both"/>
      </w:pPr>
      <w:r>
        <w:t xml:space="preserve">                                </w:t>
      </w:r>
      <w:r>
        <w:t xml:space="preserve">                  (наименование ОГРН, ИНН,</w:t>
      </w:r>
    </w:p>
    <w:p w:rsidR="00806560" w:rsidRDefault="00873AB4">
      <w:pPr>
        <w:pStyle w:val="ConsPlusNonformat0"/>
        <w:jc w:val="both"/>
      </w:pPr>
      <w:r>
        <w:t xml:space="preserve">                                                   КПП, местонахождение)</w:t>
      </w:r>
    </w:p>
    <w:p w:rsidR="00806560" w:rsidRDefault="00806560">
      <w:pPr>
        <w:pStyle w:val="ConsPlusNonformat0"/>
        <w:jc w:val="both"/>
      </w:pPr>
    </w:p>
    <w:p w:rsidR="00806560" w:rsidRDefault="00873AB4">
      <w:pPr>
        <w:pStyle w:val="ConsPlusNonformat0"/>
        <w:jc w:val="both"/>
      </w:pPr>
      <w:r>
        <w:t xml:space="preserve">                   Руководитель</w:t>
      </w:r>
    </w:p>
    <w:p w:rsidR="00806560" w:rsidRDefault="00873AB4">
      <w:pPr>
        <w:pStyle w:val="ConsPlusNonformat0"/>
        <w:jc w:val="both"/>
      </w:pPr>
      <w:r>
        <w:t xml:space="preserve">                   (уполномоченное лицо) ___________ _________ ____________</w:t>
      </w:r>
    </w:p>
    <w:p w:rsidR="00806560" w:rsidRDefault="00873AB4">
      <w:pPr>
        <w:pStyle w:val="ConsPlusNonformat0"/>
        <w:jc w:val="both"/>
      </w:pPr>
      <w:r>
        <w:t xml:space="preserve">                                         (должность) (подпись) (расшифровка</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Исполнитель ___________ _________ _____________________ _________________</w:t>
      </w:r>
    </w:p>
    <w:p w:rsidR="00806560" w:rsidRDefault="00873AB4">
      <w:pPr>
        <w:pStyle w:val="ConsPlusNonformat0"/>
        <w:jc w:val="both"/>
      </w:pPr>
      <w:r>
        <w:t xml:space="preserve">            (должность) (подпи</w:t>
      </w:r>
      <w:r>
        <w:t>сь) (расшифровка подписи) (телефон, e-mail)</w:t>
      </w:r>
    </w:p>
    <w:p w:rsidR="00806560" w:rsidRDefault="00806560">
      <w:pPr>
        <w:pStyle w:val="ConsPlusNonformat0"/>
        <w:jc w:val="both"/>
      </w:pPr>
    </w:p>
    <w:p w:rsidR="00806560" w:rsidRDefault="00873AB4">
      <w:pPr>
        <w:pStyle w:val="ConsPlusNonformat0"/>
        <w:jc w:val="both"/>
      </w:pPr>
      <w:r>
        <w:t>"__" ____________ 20__ г.</w:t>
      </w:r>
    </w:p>
    <w:p w:rsidR="00806560" w:rsidRDefault="00806560">
      <w:pPr>
        <w:pStyle w:val="ConsPlusNormal0"/>
        <w:sectPr w:rsidR="00806560">
          <w:headerReference w:type="default" r:id="rId771"/>
          <w:footerReference w:type="default" r:id="rId772"/>
          <w:headerReference w:type="first" r:id="rId773"/>
          <w:footerReference w:type="first" r:id="rId774"/>
          <w:pgSz w:w="16838" w:h="11906" w:orient="landscape"/>
          <w:pgMar w:top="1133" w:right="1440" w:bottom="566" w:left="1440" w:header="0" w:footer="0" w:gutter="0"/>
          <w:cols w:space="720"/>
          <w:titlePg/>
        </w:sectPr>
      </w:pPr>
    </w:p>
    <w:p w:rsidR="00806560" w:rsidRDefault="00806560">
      <w:pPr>
        <w:pStyle w:val="ConsPlusNormal0"/>
        <w:ind w:firstLine="540"/>
        <w:jc w:val="both"/>
      </w:pPr>
    </w:p>
    <w:p w:rsidR="00806560" w:rsidRDefault="008065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 ред. </w:t>
            </w:r>
            <w:hyperlink r:id="rId775" w:tooltip="Приказ Минфина России от 02.11.2021 N 170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Приказа</w:t>
              </w:r>
            </w:hyperlink>
            <w:r>
              <w:rPr>
                <w:color w:val="392C69"/>
              </w:rPr>
              <w:t xml:space="preserve"> Минфина России от 02.11.2021 N 170н)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4195"/>
        <w:gridCol w:w="1135"/>
        <w:gridCol w:w="1020"/>
      </w:tblGrid>
      <w:tr w:rsidR="00806560">
        <w:tc>
          <w:tcPr>
            <w:tcW w:w="2721" w:type="dxa"/>
            <w:vMerge w:val="restart"/>
            <w:tcBorders>
              <w:top w:val="nil"/>
              <w:left w:val="nil"/>
              <w:bottom w:val="nil"/>
              <w:right w:val="nil"/>
            </w:tcBorders>
          </w:tcPr>
          <w:p w:rsidR="00806560" w:rsidRDefault="00806560">
            <w:pPr>
              <w:pStyle w:val="ConsPlusNormal0"/>
            </w:pPr>
          </w:p>
        </w:tc>
        <w:tc>
          <w:tcPr>
            <w:tcW w:w="4195" w:type="dxa"/>
            <w:vMerge w:val="restart"/>
            <w:tcBorders>
              <w:top w:val="nil"/>
              <w:left w:val="nil"/>
              <w:bottom w:val="nil"/>
              <w:right w:val="nil"/>
            </w:tcBorders>
          </w:tcPr>
          <w:p w:rsidR="00806560" w:rsidRDefault="00873AB4">
            <w:pPr>
              <w:pStyle w:val="ConsPlusNormal0"/>
              <w:jc w:val="center"/>
              <w:outlineLvl w:val="2"/>
            </w:pPr>
            <w:bookmarkStart w:id="860" w:name="P14567"/>
            <w:bookmarkEnd w:id="860"/>
            <w:r>
              <w:t>Сведения о вложениях в объекты недвижимого имущества, об объектах незавершенного строительства бюджетного (автономного) учреждения</w:t>
            </w:r>
          </w:p>
        </w:tc>
        <w:tc>
          <w:tcPr>
            <w:tcW w:w="1135" w:type="dxa"/>
            <w:vMerge w:val="restart"/>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r>
              <w:t>Коды</w:t>
            </w:r>
          </w:p>
        </w:tc>
      </w:tr>
      <w:tr w:rsidR="00806560">
        <w:tblPrEx>
          <w:tblBorders>
            <w:insideH w:val="none" w:sz="0" w:space="0" w:color="auto"/>
          </w:tblBorders>
        </w:tblPrEx>
        <w:tc>
          <w:tcPr>
            <w:tcW w:w="2721" w:type="dxa"/>
            <w:vMerge/>
            <w:tcBorders>
              <w:top w:val="nil"/>
              <w:left w:val="nil"/>
              <w:bottom w:val="nil"/>
              <w:right w:val="nil"/>
            </w:tcBorders>
          </w:tcPr>
          <w:p w:rsidR="00806560" w:rsidRDefault="00806560">
            <w:pPr>
              <w:pStyle w:val="ConsPlusNormal0"/>
            </w:pPr>
          </w:p>
        </w:tc>
        <w:tc>
          <w:tcPr>
            <w:tcW w:w="4195" w:type="dxa"/>
            <w:vMerge/>
            <w:tcBorders>
              <w:top w:val="nil"/>
              <w:left w:val="nil"/>
              <w:bottom w:val="nil"/>
              <w:right w:val="nil"/>
            </w:tcBorders>
          </w:tcPr>
          <w:p w:rsidR="00806560" w:rsidRDefault="00806560">
            <w:pPr>
              <w:pStyle w:val="ConsPlusNormal0"/>
            </w:pPr>
          </w:p>
        </w:tc>
        <w:tc>
          <w:tcPr>
            <w:tcW w:w="1135" w:type="dxa"/>
            <w:vMerge/>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06560">
            <w:pPr>
              <w:pStyle w:val="ConsPlusNormal0"/>
              <w:jc w:val="center"/>
            </w:pPr>
          </w:p>
        </w:tc>
      </w:tr>
      <w:tr w:rsidR="00806560">
        <w:tblPrEx>
          <w:tblBorders>
            <w:insideH w:val="none" w:sz="0" w:space="0" w:color="auto"/>
          </w:tblBorders>
        </w:tblPrEx>
        <w:tc>
          <w:tcPr>
            <w:tcW w:w="2721" w:type="dxa"/>
            <w:tcBorders>
              <w:top w:val="nil"/>
              <w:left w:val="nil"/>
              <w:bottom w:val="nil"/>
              <w:right w:val="nil"/>
            </w:tcBorders>
          </w:tcPr>
          <w:p w:rsidR="00806560" w:rsidRDefault="00806560">
            <w:pPr>
              <w:pStyle w:val="ConsPlusNormal0"/>
            </w:pPr>
          </w:p>
        </w:tc>
        <w:tc>
          <w:tcPr>
            <w:tcW w:w="4195" w:type="dxa"/>
            <w:tcBorders>
              <w:top w:val="nil"/>
              <w:left w:val="nil"/>
              <w:bottom w:val="nil"/>
              <w:right w:val="nil"/>
            </w:tcBorders>
          </w:tcPr>
          <w:p w:rsidR="00806560" w:rsidRDefault="00873AB4">
            <w:pPr>
              <w:pStyle w:val="ConsPlusNormal0"/>
              <w:jc w:val="center"/>
            </w:pPr>
            <w:r>
              <w:t>на 1 _________ 20__ г.</w:t>
            </w:r>
          </w:p>
        </w:tc>
        <w:tc>
          <w:tcPr>
            <w:tcW w:w="1135" w:type="dxa"/>
            <w:tcBorders>
              <w:top w:val="nil"/>
              <w:left w:val="nil"/>
              <w:bottom w:val="nil"/>
              <w:right w:val="single" w:sz="4" w:space="0" w:color="auto"/>
            </w:tcBorders>
            <w:vAlign w:val="bottom"/>
          </w:tcPr>
          <w:p w:rsidR="00806560" w:rsidRDefault="00873AB4">
            <w:pPr>
              <w:pStyle w:val="ConsPlusNormal0"/>
              <w:jc w:val="right"/>
            </w:pPr>
            <w:r>
              <w:t xml:space="preserve">Форма по </w:t>
            </w:r>
            <w:hyperlink r:id="rId776"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color w:val="0000FF"/>
                </w:rPr>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06560" w:rsidRDefault="00873AB4">
            <w:pPr>
              <w:pStyle w:val="ConsPlusNormal0"/>
              <w:jc w:val="center"/>
            </w:pPr>
            <w:r>
              <w:t>0503790</w:t>
            </w:r>
          </w:p>
        </w:tc>
      </w:tr>
      <w:tr w:rsidR="00806560">
        <w:tblPrEx>
          <w:tblBorders>
            <w:insideH w:val="none" w:sz="0" w:space="0" w:color="auto"/>
          </w:tblBorders>
        </w:tblPrEx>
        <w:tc>
          <w:tcPr>
            <w:tcW w:w="2721" w:type="dxa"/>
            <w:tcBorders>
              <w:top w:val="nil"/>
              <w:left w:val="nil"/>
              <w:bottom w:val="nil"/>
              <w:right w:val="nil"/>
            </w:tcBorders>
          </w:tcPr>
          <w:p w:rsidR="00806560" w:rsidRDefault="00806560">
            <w:pPr>
              <w:pStyle w:val="ConsPlusNormal0"/>
            </w:pPr>
          </w:p>
        </w:tc>
        <w:tc>
          <w:tcPr>
            <w:tcW w:w="4195" w:type="dxa"/>
            <w:tcBorders>
              <w:top w:val="nil"/>
              <w:left w:val="nil"/>
              <w:bottom w:val="nil"/>
              <w:right w:val="nil"/>
            </w:tcBorders>
          </w:tcPr>
          <w:p w:rsidR="00806560" w:rsidRDefault="00806560">
            <w:pPr>
              <w:pStyle w:val="ConsPlusNormal0"/>
              <w:jc w:val="center"/>
            </w:pPr>
          </w:p>
        </w:tc>
        <w:tc>
          <w:tcPr>
            <w:tcW w:w="1135" w:type="dxa"/>
            <w:tcBorders>
              <w:top w:val="nil"/>
              <w:left w:val="nil"/>
              <w:bottom w:val="nil"/>
              <w:right w:val="single" w:sz="4" w:space="0" w:color="auto"/>
            </w:tcBorders>
          </w:tcPr>
          <w:p w:rsidR="00806560" w:rsidRDefault="00873AB4">
            <w:pPr>
              <w:pStyle w:val="ConsPlusNormal0"/>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blPrEx>
          <w:tblBorders>
            <w:insideH w:val="none" w:sz="0" w:space="0" w:color="auto"/>
          </w:tblBorders>
        </w:tblPrEx>
        <w:tc>
          <w:tcPr>
            <w:tcW w:w="2721" w:type="dxa"/>
            <w:tcBorders>
              <w:top w:val="nil"/>
              <w:left w:val="nil"/>
              <w:bottom w:val="nil"/>
              <w:right w:val="nil"/>
            </w:tcBorders>
          </w:tcPr>
          <w:p w:rsidR="00806560" w:rsidRDefault="00873AB4">
            <w:pPr>
              <w:pStyle w:val="ConsPlusNormal0"/>
            </w:pPr>
            <w:r>
              <w:t>Наименование органа, осуществляющего полномочия учредителя</w:t>
            </w:r>
          </w:p>
        </w:tc>
        <w:tc>
          <w:tcPr>
            <w:tcW w:w="4195" w:type="dxa"/>
            <w:tcBorders>
              <w:top w:val="nil"/>
              <w:left w:val="nil"/>
              <w:bottom w:val="single" w:sz="4" w:space="0" w:color="auto"/>
              <w:right w:val="nil"/>
            </w:tcBorders>
            <w:vAlign w:val="bottom"/>
          </w:tcPr>
          <w:p w:rsidR="00806560" w:rsidRDefault="00806560">
            <w:pPr>
              <w:pStyle w:val="ConsPlusNormal0"/>
            </w:pPr>
          </w:p>
        </w:tc>
        <w:tc>
          <w:tcPr>
            <w:tcW w:w="1135" w:type="dxa"/>
            <w:tcBorders>
              <w:top w:val="nil"/>
              <w:left w:val="nil"/>
              <w:bottom w:val="nil"/>
              <w:right w:val="single" w:sz="4" w:space="0" w:color="auto"/>
            </w:tcBorders>
            <w:vAlign w:val="bottom"/>
          </w:tcPr>
          <w:p w:rsidR="00806560" w:rsidRDefault="00873AB4">
            <w:pPr>
              <w:pStyle w:val="ConsPlusNormal0"/>
              <w:jc w:val="right"/>
            </w:pPr>
            <w:r>
              <w:t>Глава по БК</w:t>
            </w:r>
          </w:p>
        </w:tc>
        <w:tc>
          <w:tcPr>
            <w:tcW w:w="1020"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blPrEx>
          <w:tblBorders>
            <w:insideH w:val="none" w:sz="0" w:space="0" w:color="auto"/>
          </w:tblBorders>
        </w:tblPrEx>
        <w:tc>
          <w:tcPr>
            <w:tcW w:w="2721" w:type="dxa"/>
            <w:tcBorders>
              <w:top w:val="nil"/>
              <w:left w:val="nil"/>
              <w:bottom w:val="nil"/>
              <w:right w:val="nil"/>
            </w:tcBorders>
          </w:tcPr>
          <w:p w:rsidR="00806560" w:rsidRDefault="00873AB4">
            <w:pPr>
              <w:pStyle w:val="ConsPlusNormal0"/>
              <w:jc w:val="both"/>
            </w:pPr>
            <w:r>
              <w:t>Учреждение</w:t>
            </w:r>
          </w:p>
        </w:tc>
        <w:tc>
          <w:tcPr>
            <w:tcW w:w="4195" w:type="dxa"/>
            <w:tcBorders>
              <w:top w:val="single" w:sz="4" w:space="0" w:color="auto"/>
              <w:left w:val="nil"/>
              <w:bottom w:val="single" w:sz="4" w:space="0" w:color="auto"/>
              <w:right w:val="nil"/>
            </w:tcBorders>
          </w:tcPr>
          <w:p w:rsidR="00806560" w:rsidRDefault="00806560">
            <w:pPr>
              <w:pStyle w:val="ConsPlusNormal0"/>
            </w:pPr>
          </w:p>
        </w:tc>
        <w:tc>
          <w:tcPr>
            <w:tcW w:w="1135" w:type="dxa"/>
            <w:tcBorders>
              <w:top w:val="nil"/>
              <w:left w:val="nil"/>
              <w:bottom w:val="nil"/>
              <w:right w:val="single" w:sz="4" w:space="0" w:color="auto"/>
            </w:tcBorders>
          </w:tcPr>
          <w:p w:rsidR="00806560" w:rsidRDefault="00873AB4">
            <w:pPr>
              <w:pStyle w:val="ConsPlusNormal0"/>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806560" w:rsidRDefault="00806560">
            <w:pPr>
              <w:pStyle w:val="ConsPlusNormal0"/>
            </w:pPr>
          </w:p>
        </w:tc>
      </w:tr>
      <w:tr w:rsidR="00806560">
        <w:tblPrEx>
          <w:tblBorders>
            <w:insideH w:val="none" w:sz="0" w:space="0" w:color="auto"/>
          </w:tblBorders>
        </w:tblPrEx>
        <w:tc>
          <w:tcPr>
            <w:tcW w:w="2721" w:type="dxa"/>
            <w:tcBorders>
              <w:top w:val="nil"/>
              <w:left w:val="nil"/>
              <w:bottom w:val="nil"/>
              <w:right w:val="nil"/>
            </w:tcBorders>
          </w:tcPr>
          <w:p w:rsidR="00806560" w:rsidRDefault="00806560">
            <w:pPr>
              <w:pStyle w:val="ConsPlusNormal0"/>
            </w:pPr>
          </w:p>
        </w:tc>
        <w:tc>
          <w:tcPr>
            <w:tcW w:w="4195" w:type="dxa"/>
            <w:tcBorders>
              <w:top w:val="single" w:sz="4" w:space="0" w:color="auto"/>
              <w:left w:val="nil"/>
              <w:bottom w:val="single" w:sz="4" w:space="0" w:color="auto"/>
              <w:right w:val="nil"/>
            </w:tcBorders>
          </w:tcPr>
          <w:p w:rsidR="00806560" w:rsidRDefault="00806560">
            <w:pPr>
              <w:pStyle w:val="ConsPlusNormal0"/>
            </w:pPr>
          </w:p>
        </w:tc>
        <w:tc>
          <w:tcPr>
            <w:tcW w:w="1135" w:type="dxa"/>
            <w:tcBorders>
              <w:top w:val="nil"/>
              <w:left w:val="nil"/>
              <w:bottom w:val="nil"/>
              <w:right w:val="single" w:sz="4" w:space="0" w:color="auto"/>
            </w:tcBorders>
          </w:tcPr>
          <w:p w:rsidR="00806560" w:rsidRDefault="00873AB4">
            <w:pPr>
              <w:pStyle w:val="ConsPlusNormal0"/>
              <w:jc w:val="right"/>
            </w:pPr>
            <w:r>
              <w:t>ИНН</w:t>
            </w:r>
          </w:p>
        </w:tc>
        <w:tc>
          <w:tcPr>
            <w:tcW w:w="1020" w:type="dxa"/>
            <w:tcBorders>
              <w:top w:val="single" w:sz="4" w:space="0" w:color="auto"/>
              <w:left w:val="single" w:sz="4" w:space="0" w:color="auto"/>
              <w:bottom w:val="nil"/>
              <w:right w:val="single" w:sz="4" w:space="0" w:color="auto"/>
            </w:tcBorders>
          </w:tcPr>
          <w:p w:rsidR="00806560" w:rsidRDefault="00806560">
            <w:pPr>
              <w:pStyle w:val="ConsPlusNormal0"/>
            </w:pPr>
          </w:p>
        </w:tc>
      </w:tr>
      <w:tr w:rsidR="00806560">
        <w:tblPrEx>
          <w:tblBorders>
            <w:insideH w:val="none" w:sz="0" w:space="0" w:color="auto"/>
          </w:tblBorders>
        </w:tblPrEx>
        <w:tc>
          <w:tcPr>
            <w:tcW w:w="2721" w:type="dxa"/>
            <w:tcBorders>
              <w:top w:val="nil"/>
              <w:left w:val="nil"/>
              <w:bottom w:val="nil"/>
              <w:right w:val="nil"/>
            </w:tcBorders>
          </w:tcPr>
          <w:p w:rsidR="00806560" w:rsidRDefault="00873AB4">
            <w:pPr>
              <w:pStyle w:val="ConsPlusNormal0"/>
            </w:pPr>
            <w:r>
              <w:t>Периодичность: годовая</w:t>
            </w:r>
          </w:p>
        </w:tc>
        <w:tc>
          <w:tcPr>
            <w:tcW w:w="4195" w:type="dxa"/>
            <w:tcBorders>
              <w:top w:val="single" w:sz="4" w:space="0" w:color="auto"/>
              <w:left w:val="nil"/>
              <w:bottom w:val="nil"/>
              <w:right w:val="nil"/>
            </w:tcBorders>
          </w:tcPr>
          <w:p w:rsidR="00806560" w:rsidRDefault="00806560">
            <w:pPr>
              <w:pStyle w:val="ConsPlusNormal0"/>
            </w:pPr>
          </w:p>
        </w:tc>
        <w:tc>
          <w:tcPr>
            <w:tcW w:w="1135" w:type="dxa"/>
            <w:tcBorders>
              <w:top w:val="nil"/>
              <w:left w:val="nil"/>
              <w:bottom w:val="nil"/>
              <w:right w:val="single" w:sz="4" w:space="0" w:color="auto"/>
            </w:tcBorders>
          </w:tcPr>
          <w:p w:rsidR="00806560" w:rsidRDefault="00806560">
            <w:pPr>
              <w:pStyle w:val="ConsPlusNormal0"/>
            </w:pPr>
          </w:p>
        </w:tc>
        <w:tc>
          <w:tcPr>
            <w:tcW w:w="1020" w:type="dxa"/>
            <w:tcBorders>
              <w:top w:val="nil"/>
              <w:left w:val="single" w:sz="4" w:space="0" w:color="auto"/>
              <w:bottom w:val="single" w:sz="4" w:space="0" w:color="auto"/>
              <w:right w:val="single" w:sz="4" w:space="0" w:color="auto"/>
            </w:tcBorders>
          </w:tcPr>
          <w:p w:rsidR="00806560" w:rsidRDefault="00806560">
            <w:pPr>
              <w:pStyle w:val="ConsPlusNormal0"/>
            </w:pPr>
          </w:p>
        </w:tc>
      </w:tr>
      <w:tr w:rsidR="00806560">
        <w:tblPrEx>
          <w:tblBorders>
            <w:insideH w:val="none" w:sz="0" w:space="0" w:color="auto"/>
          </w:tblBorders>
        </w:tblPrEx>
        <w:tc>
          <w:tcPr>
            <w:tcW w:w="2721" w:type="dxa"/>
            <w:tcBorders>
              <w:top w:val="nil"/>
              <w:left w:val="nil"/>
              <w:bottom w:val="nil"/>
              <w:right w:val="nil"/>
            </w:tcBorders>
          </w:tcPr>
          <w:p w:rsidR="00806560" w:rsidRDefault="00873AB4">
            <w:pPr>
              <w:pStyle w:val="ConsPlusNormal0"/>
            </w:pPr>
            <w:r>
              <w:t>Единица измерения: руб.</w:t>
            </w:r>
          </w:p>
        </w:tc>
        <w:tc>
          <w:tcPr>
            <w:tcW w:w="4195" w:type="dxa"/>
            <w:tcBorders>
              <w:top w:val="nil"/>
              <w:left w:val="nil"/>
              <w:bottom w:val="nil"/>
              <w:right w:val="nil"/>
            </w:tcBorders>
          </w:tcPr>
          <w:p w:rsidR="00806560" w:rsidRDefault="00806560">
            <w:pPr>
              <w:pStyle w:val="ConsPlusNormal0"/>
            </w:pPr>
          </w:p>
        </w:tc>
        <w:tc>
          <w:tcPr>
            <w:tcW w:w="1135" w:type="dxa"/>
            <w:tcBorders>
              <w:top w:val="nil"/>
              <w:left w:val="nil"/>
              <w:bottom w:val="nil"/>
              <w:right w:val="single" w:sz="4" w:space="0" w:color="auto"/>
            </w:tcBorders>
          </w:tcPr>
          <w:p w:rsidR="00806560" w:rsidRDefault="00806560">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806560" w:rsidRDefault="00873AB4">
            <w:pPr>
              <w:pStyle w:val="ConsPlusNormal0"/>
              <w:jc w:val="center"/>
            </w:pPr>
            <w:hyperlink r:id="rId77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383</w:t>
              </w:r>
            </w:hyperlink>
          </w:p>
        </w:tc>
      </w:tr>
    </w:tbl>
    <w:p w:rsidR="00806560" w:rsidRDefault="00806560">
      <w:pPr>
        <w:pStyle w:val="ConsPlusNormal0"/>
        <w:jc w:val="both"/>
      </w:pPr>
    </w:p>
    <w:p w:rsidR="00806560" w:rsidRDefault="00806560">
      <w:pPr>
        <w:pStyle w:val="ConsPlusNormal0"/>
        <w:sectPr w:rsidR="00806560">
          <w:headerReference w:type="default" r:id="rId778"/>
          <w:footerReference w:type="default" r:id="rId779"/>
          <w:headerReference w:type="first" r:id="rId780"/>
          <w:footerReference w:type="first" r:id="rId781"/>
          <w:pgSz w:w="11906" w:h="16838"/>
          <w:pgMar w:top="1440" w:right="566" w:bottom="1440" w:left="1133"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1"/>
        <w:gridCol w:w="1231"/>
        <w:gridCol w:w="597"/>
        <w:gridCol w:w="1013"/>
        <w:gridCol w:w="706"/>
        <w:gridCol w:w="893"/>
        <w:gridCol w:w="539"/>
        <w:gridCol w:w="478"/>
        <w:gridCol w:w="649"/>
        <w:gridCol w:w="325"/>
        <w:gridCol w:w="665"/>
        <w:gridCol w:w="755"/>
        <w:gridCol w:w="814"/>
        <w:gridCol w:w="814"/>
        <w:gridCol w:w="814"/>
        <w:gridCol w:w="746"/>
        <w:gridCol w:w="539"/>
        <w:gridCol w:w="821"/>
        <w:gridCol w:w="875"/>
        <w:gridCol w:w="478"/>
        <w:gridCol w:w="446"/>
        <w:gridCol w:w="959"/>
      </w:tblGrid>
      <w:tr w:rsidR="00806560">
        <w:tc>
          <w:tcPr>
            <w:tcW w:w="1701" w:type="dxa"/>
            <w:vMerge w:val="restart"/>
            <w:tcBorders>
              <w:left w:val="nil"/>
            </w:tcBorders>
          </w:tcPr>
          <w:p w:rsidR="00806560" w:rsidRDefault="00873AB4">
            <w:pPr>
              <w:pStyle w:val="ConsPlusNormal0"/>
              <w:jc w:val="center"/>
            </w:pPr>
            <w:r>
              <w:t>Наименование показателя</w:t>
            </w:r>
          </w:p>
        </w:tc>
        <w:tc>
          <w:tcPr>
            <w:tcW w:w="854" w:type="dxa"/>
            <w:vMerge w:val="restart"/>
          </w:tcPr>
          <w:p w:rsidR="00806560" w:rsidRDefault="00873AB4">
            <w:pPr>
              <w:pStyle w:val="ConsPlusNormal0"/>
              <w:jc w:val="center"/>
            </w:pPr>
            <w:r>
              <w:t>ИНН балансодержателя</w:t>
            </w:r>
          </w:p>
        </w:tc>
        <w:tc>
          <w:tcPr>
            <w:tcW w:w="854" w:type="dxa"/>
            <w:vMerge w:val="restart"/>
          </w:tcPr>
          <w:p w:rsidR="00806560" w:rsidRDefault="00873AB4">
            <w:pPr>
              <w:pStyle w:val="ConsPlusNormal0"/>
              <w:jc w:val="center"/>
            </w:pPr>
            <w:r>
              <w:t>Код объекта</w:t>
            </w:r>
          </w:p>
        </w:tc>
        <w:tc>
          <w:tcPr>
            <w:tcW w:w="1037" w:type="dxa"/>
            <w:vMerge w:val="restart"/>
          </w:tcPr>
          <w:p w:rsidR="00806560" w:rsidRDefault="00873AB4">
            <w:pPr>
              <w:pStyle w:val="ConsPlusNormal0"/>
              <w:jc w:val="center"/>
            </w:pPr>
            <w:r>
              <w:t>Кадастровый номер объекта недвижимости</w:t>
            </w:r>
          </w:p>
        </w:tc>
        <w:tc>
          <w:tcPr>
            <w:tcW w:w="1648" w:type="dxa"/>
            <w:gridSpan w:val="2"/>
            <w:vMerge w:val="restart"/>
          </w:tcPr>
          <w:p w:rsidR="00806560" w:rsidRDefault="00873AB4">
            <w:pPr>
              <w:pStyle w:val="ConsPlusNormal0"/>
              <w:jc w:val="center"/>
            </w:pPr>
            <w:r>
              <w:t>Учетный номер объекта</w:t>
            </w:r>
          </w:p>
        </w:tc>
        <w:tc>
          <w:tcPr>
            <w:tcW w:w="1137" w:type="dxa"/>
            <w:gridSpan w:val="2"/>
            <w:vMerge w:val="restart"/>
          </w:tcPr>
          <w:p w:rsidR="00806560" w:rsidRDefault="00873AB4">
            <w:pPr>
              <w:pStyle w:val="ConsPlusNormal0"/>
              <w:jc w:val="center"/>
            </w:pPr>
            <w:r>
              <w:t>Статус объекта на отчетную дату</w:t>
            </w:r>
          </w:p>
        </w:tc>
        <w:tc>
          <w:tcPr>
            <w:tcW w:w="680" w:type="dxa"/>
            <w:vMerge w:val="restart"/>
          </w:tcPr>
          <w:p w:rsidR="00806560" w:rsidRDefault="00873AB4">
            <w:pPr>
              <w:pStyle w:val="ConsPlusNormal0"/>
              <w:jc w:val="center"/>
            </w:pPr>
            <w:r>
              <w:t>Целевая функция объекта</w:t>
            </w:r>
          </w:p>
        </w:tc>
        <w:tc>
          <w:tcPr>
            <w:tcW w:w="2170" w:type="dxa"/>
            <w:gridSpan w:val="3"/>
            <w:vMerge w:val="restart"/>
          </w:tcPr>
          <w:p w:rsidR="00806560" w:rsidRDefault="00873AB4">
            <w:pPr>
              <w:pStyle w:val="ConsPlusNormal0"/>
              <w:jc w:val="center"/>
            </w:pPr>
            <w:r>
              <w:t>Приостановление (прекращение) строительства</w:t>
            </w:r>
          </w:p>
        </w:tc>
        <w:tc>
          <w:tcPr>
            <w:tcW w:w="2563" w:type="dxa"/>
            <w:gridSpan w:val="3"/>
            <w:vMerge w:val="restart"/>
          </w:tcPr>
          <w:p w:rsidR="00806560" w:rsidRDefault="00873AB4">
            <w:pPr>
              <w:pStyle w:val="ConsPlusNormal0"/>
              <w:jc w:val="center"/>
            </w:pPr>
            <w:r>
              <w:t>Плановые сроки реализации инвестиционного проекта, год</w:t>
            </w:r>
          </w:p>
        </w:tc>
        <w:tc>
          <w:tcPr>
            <w:tcW w:w="1042" w:type="dxa"/>
            <w:vMerge w:val="restart"/>
          </w:tcPr>
          <w:p w:rsidR="00806560" w:rsidRDefault="00873AB4">
            <w:pPr>
              <w:pStyle w:val="ConsPlusNormal0"/>
              <w:jc w:val="center"/>
            </w:pPr>
            <w:r>
              <w:t>Сметная</w:t>
            </w:r>
            <w:r>
              <w:t xml:space="preserve"> стоимость на отчетную дату,</w:t>
            </w:r>
          </w:p>
          <w:p w:rsidR="00806560" w:rsidRDefault="00873AB4">
            <w:pPr>
              <w:pStyle w:val="ConsPlusNormal0"/>
              <w:jc w:val="center"/>
            </w:pPr>
            <w:r>
              <w:t>руб.</w:t>
            </w:r>
          </w:p>
        </w:tc>
        <w:tc>
          <w:tcPr>
            <w:tcW w:w="5257" w:type="dxa"/>
            <w:gridSpan w:val="6"/>
            <w:tcBorders>
              <w:right w:val="nil"/>
            </w:tcBorders>
          </w:tcPr>
          <w:p w:rsidR="00806560" w:rsidRDefault="00873AB4">
            <w:pPr>
              <w:pStyle w:val="ConsPlusNormal0"/>
              <w:jc w:val="center"/>
            </w:pPr>
            <w:r>
              <w:t>Расходы на реализацию инвестиционного проекта по данным бухгалтерского учета, руб.</w:t>
            </w: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gridSpan w:val="2"/>
            <w:vMerge/>
          </w:tcPr>
          <w:p w:rsidR="00806560" w:rsidRDefault="00806560">
            <w:pPr>
              <w:pStyle w:val="ConsPlusNormal0"/>
            </w:pPr>
          </w:p>
        </w:tc>
        <w:tc>
          <w:tcPr>
            <w:tcW w:w="0" w:type="auto"/>
            <w:gridSpan w:val="2"/>
            <w:vMerge/>
          </w:tcPr>
          <w:p w:rsidR="00806560" w:rsidRDefault="00806560">
            <w:pPr>
              <w:pStyle w:val="ConsPlusNormal0"/>
            </w:pPr>
          </w:p>
        </w:tc>
        <w:tc>
          <w:tcPr>
            <w:tcW w:w="0" w:type="auto"/>
            <w:vMerge/>
          </w:tcPr>
          <w:p w:rsidR="00806560" w:rsidRDefault="00806560">
            <w:pPr>
              <w:pStyle w:val="ConsPlusNormal0"/>
            </w:pPr>
          </w:p>
        </w:tc>
        <w:tc>
          <w:tcPr>
            <w:tcW w:w="0" w:type="auto"/>
            <w:gridSpan w:val="3"/>
            <w:vMerge/>
          </w:tcPr>
          <w:p w:rsidR="00806560" w:rsidRDefault="00806560">
            <w:pPr>
              <w:pStyle w:val="ConsPlusNormal0"/>
            </w:pPr>
          </w:p>
        </w:tc>
        <w:tc>
          <w:tcPr>
            <w:tcW w:w="0" w:type="auto"/>
            <w:gridSpan w:val="3"/>
            <w:vMerge/>
          </w:tcPr>
          <w:p w:rsidR="00806560" w:rsidRDefault="00806560">
            <w:pPr>
              <w:pStyle w:val="ConsPlusNormal0"/>
            </w:pPr>
          </w:p>
        </w:tc>
        <w:tc>
          <w:tcPr>
            <w:tcW w:w="0" w:type="auto"/>
            <w:vMerge/>
          </w:tcPr>
          <w:p w:rsidR="00806560" w:rsidRDefault="00806560">
            <w:pPr>
              <w:pStyle w:val="ConsPlusNormal0"/>
            </w:pPr>
          </w:p>
        </w:tc>
        <w:tc>
          <w:tcPr>
            <w:tcW w:w="3387" w:type="dxa"/>
            <w:gridSpan w:val="4"/>
          </w:tcPr>
          <w:p w:rsidR="00806560" w:rsidRDefault="00873AB4">
            <w:pPr>
              <w:pStyle w:val="ConsPlusNormal0"/>
              <w:jc w:val="center"/>
            </w:pPr>
            <w:r>
              <w:t>фактические (по счету 0106X1000)</w:t>
            </w:r>
          </w:p>
        </w:tc>
        <w:tc>
          <w:tcPr>
            <w:tcW w:w="1870" w:type="dxa"/>
            <w:gridSpan w:val="2"/>
            <w:tcBorders>
              <w:right w:val="nil"/>
            </w:tcBorders>
          </w:tcPr>
          <w:p w:rsidR="00806560" w:rsidRDefault="00873AB4">
            <w:pPr>
              <w:pStyle w:val="ConsPlusNormal0"/>
              <w:jc w:val="center"/>
            </w:pPr>
            <w:r>
              <w:t>кассовые расходы с начала реализации инвестиционного проекта</w:t>
            </w:r>
          </w:p>
        </w:tc>
      </w:tr>
      <w:tr w:rsidR="00806560">
        <w:tc>
          <w:tcPr>
            <w:tcW w:w="0" w:type="auto"/>
            <w:vMerge/>
            <w:tcBorders>
              <w:left w:val="nil"/>
            </w:tcBorders>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0" w:type="auto"/>
            <w:vMerge/>
          </w:tcPr>
          <w:p w:rsidR="00806560" w:rsidRDefault="00806560">
            <w:pPr>
              <w:pStyle w:val="ConsPlusNormal0"/>
            </w:pPr>
          </w:p>
        </w:tc>
        <w:tc>
          <w:tcPr>
            <w:tcW w:w="794" w:type="dxa"/>
          </w:tcPr>
          <w:p w:rsidR="00806560" w:rsidRDefault="00873AB4">
            <w:pPr>
              <w:pStyle w:val="ConsPlusNormal0"/>
              <w:jc w:val="center"/>
            </w:pPr>
            <w:r>
              <w:t>на отчетную дату</w:t>
            </w:r>
          </w:p>
        </w:tc>
        <w:tc>
          <w:tcPr>
            <w:tcW w:w="854" w:type="dxa"/>
          </w:tcPr>
          <w:p w:rsidR="00806560" w:rsidRDefault="00873AB4">
            <w:pPr>
              <w:pStyle w:val="ConsPlusNormal0"/>
              <w:jc w:val="center"/>
            </w:pPr>
            <w:r>
              <w:t>до поступления</w:t>
            </w:r>
          </w:p>
        </w:tc>
        <w:tc>
          <w:tcPr>
            <w:tcW w:w="571" w:type="dxa"/>
          </w:tcPr>
          <w:p w:rsidR="00806560" w:rsidRDefault="00873AB4">
            <w:pPr>
              <w:pStyle w:val="ConsPlusNormal0"/>
              <w:jc w:val="center"/>
            </w:pPr>
            <w:r>
              <w:t>на начало года</w:t>
            </w:r>
          </w:p>
        </w:tc>
        <w:tc>
          <w:tcPr>
            <w:tcW w:w="566" w:type="dxa"/>
          </w:tcPr>
          <w:p w:rsidR="00806560" w:rsidRDefault="00873AB4">
            <w:pPr>
              <w:pStyle w:val="ConsPlusNormal0"/>
              <w:jc w:val="center"/>
            </w:pPr>
            <w:r>
              <w:t>на конец года</w:t>
            </w:r>
          </w:p>
        </w:tc>
        <w:tc>
          <w:tcPr>
            <w:tcW w:w="0" w:type="auto"/>
            <w:vMerge/>
          </w:tcPr>
          <w:p w:rsidR="00806560" w:rsidRDefault="00806560">
            <w:pPr>
              <w:pStyle w:val="ConsPlusNormal0"/>
            </w:pPr>
          </w:p>
        </w:tc>
        <w:tc>
          <w:tcPr>
            <w:tcW w:w="658" w:type="dxa"/>
          </w:tcPr>
          <w:p w:rsidR="00806560" w:rsidRDefault="00873AB4">
            <w:pPr>
              <w:pStyle w:val="ConsPlusNormal0"/>
              <w:jc w:val="center"/>
            </w:pPr>
            <w:r>
              <w:t>год</w:t>
            </w:r>
          </w:p>
        </w:tc>
        <w:tc>
          <w:tcPr>
            <w:tcW w:w="758" w:type="dxa"/>
          </w:tcPr>
          <w:p w:rsidR="00806560" w:rsidRDefault="00873AB4">
            <w:pPr>
              <w:pStyle w:val="ConsPlusNormal0"/>
              <w:jc w:val="center"/>
            </w:pPr>
            <w:r>
              <w:t>код причины</w:t>
            </w:r>
          </w:p>
        </w:tc>
        <w:tc>
          <w:tcPr>
            <w:tcW w:w="754" w:type="dxa"/>
          </w:tcPr>
          <w:p w:rsidR="00806560" w:rsidRDefault="00873AB4">
            <w:pPr>
              <w:pStyle w:val="ConsPlusNormal0"/>
              <w:jc w:val="center"/>
            </w:pPr>
            <w:r>
              <w:t>пояснения</w:t>
            </w:r>
          </w:p>
        </w:tc>
        <w:tc>
          <w:tcPr>
            <w:tcW w:w="859" w:type="dxa"/>
          </w:tcPr>
          <w:p w:rsidR="00806560" w:rsidRDefault="00873AB4">
            <w:pPr>
              <w:pStyle w:val="ConsPlusNormal0"/>
              <w:jc w:val="center"/>
            </w:pPr>
            <w:r>
              <w:t>начало реализации</w:t>
            </w:r>
          </w:p>
        </w:tc>
        <w:tc>
          <w:tcPr>
            <w:tcW w:w="850" w:type="dxa"/>
          </w:tcPr>
          <w:p w:rsidR="00806560" w:rsidRDefault="00873AB4">
            <w:pPr>
              <w:pStyle w:val="ConsPlusNormal0"/>
              <w:jc w:val="center"/>
            </w:pPr>
            <w:r>
              <w:t>окончание реализации</w:t>
            </w:r>
          </w:p>
        </w:tc>
        <w:tc>
          <w:tcPr>
            <w:tcW w:w="854" w:type="dxa"/>
          </w:tcPr>
          <w:p w:rsidR="00806560" w:rsidRDefault="00873AB4">
            <w:pPr>
              <w:pStyle w:val="ConsPlusNormal0"/>
              <w:jc w:val="center"/>
            </w:pPr>
            <w:r>
              <w:t>реализации целевой функции</w:t>
            </w:r>
          </w:p>
        </w:tc>
        <w:tc>
          <w:tcPr>
            <w:tcW w:w="0" w:type="auto"/>
            <w:vMerge/>
          </w:tcPr>
          <w:p w:rsidR="00806560" w:rsidRDefault="00806560">
            <w:pPr>
              <w:pStyle w:val="ConsPlusNormal0"/>
            </w:pPr>
          </w:p>
        </w:tc>
        <w:tc>
          <w:tcPr>
            <w:tcW w:w="850" w:type="dxa"/>
          </w:tcPr>
          <w:p w:rsidR="00806560" w:rsidRDefault="00873AB4">
            <w:pPr>
              <w:pStyle w:val="ConsPlusNormal0"/>
              <w:jc w:val="center"/>
            </w:pPr>
            <w:r>
              <w:t>на начало года</w:t>
            </w:r>
          </w:p>
        </w:tc>
        <w:tc>
          <w:tcPr>
            <w:tcW w:w="737" w:type="dxa"/>
          </w:tcPr>
          <w:p w:rsidR="00806560" w:rsidRDefault="00873AB4">
            <w:pPr>
              <w:pStyle w:val="ConsPlusNormal0"/>
              <w:jc w:val="center"/>
            </w:pPr>
            <w:r>
              <w:t>увеличение</w:t>
            </w:r>
          </w:p>
        </w:tc>
        <w:tc>
          <w:tcPr>
            <w:tcW w:w="850" w:type="dxa"/>
          </w:tcPr>
          <w:p w:rsidR="00806560" w:rsidRDefault="00873AB4">
            <w:pPr>
              <w:pStyle w:val="ConsPlusNormal0"/>
              <w:jc w:val="center"/>
            </w:pPr>
            <w:r>
              <w:t>уменьшение</w:t>
            </w:r>
          </w:p>
        </w:tc>
        <w:tc>
          <w:tcPr>
            <w:tcW w:w="950" w:type="dxa"/>
          </w:tcPr>
          <w:p w:rsidR="00806560" w:rsidRDefault="00873AB4">
            <w:pPr>
              <w:pStyle w:val="ConsPlusNormal0"/>
              <w:jc w:val="center"/>
            </w:pPr>
            <w:r>
              <w:t>на конец года</w:t>
            </w:r>
          </w:p>
        </w:tc>
        <w:tc>
          <w:tcPr>
            <w:tcW w:w="680" w:type="dxa"/>
          </w:tcPr>
          <w:p w:rsidR="00806560" w:rsidRDefault="00873AB4">
            <w:pPr>
              <w:pStyle w:val="ConsPlusNormal0"/>
              <w:jc w:val="center"/>
            </w:pPr>
            <w:r>
              <w:t>всего</w:t>
            </w:r>
          </w:p>
        </w:tc>
        <w:tc>
          <w:tcPr>
            <w:tcW w:w="1190" w:type="dxa"/>
            <w:tcBorders>
              <w:right w:val="nil"/>
            </w:tcBorders>
          </w:tcPr>
          <w:p w:rsidR="00806560" w:rsidRDefault="00873AB4">
            <w:pPr>
              <w:pStyle w:val="ConsPlusNormal0"/>
              <w:jc w:val="center"/>
            </w:pPr>
            <w:r>
              <w:t>из них, средств федерального бюджета</w:t>
            </w:r>
          </w:p>
        </w:tc>
      </w:tr>
      <w:tr w:rsidR="00806560">
        <w:tc>
          <w:tcPr>
            <w:tcW w:w="1701" w:type="dxa"/>
            <w:tcBorders>
              <w:left w:val="nil"/>
            </w:tcBorders>
          </w:tcPr>
          <w:p w:rsidR="00806560" w:rsidRDefault="00873AB4">
            <w:pPr>
              <w:pStyle w:val="ConsPlusNormal0"/>
              <w:jc w:val="center"/>
            </w:pPr>
            <w:bookmarkStart w:id="861" w:name="P14630"/>
            <w:bookmarkEnd w:id="861"/>
            <w:r>
              <w:t>1</w:t>
            </w:r>
          </w:p>
        </w:tc>
        <w:tc>
          <w:tcPr>
            <w:tcW w:w="854" w:type="dxa"/>
          </w:tcPr>
          <w:p w:rsidR="00806560" w:rsidRDefault="00873AB4">
            <w:pPr>
              <w:pStyle w:val="ConsPlusNormal0"/>
              <w:jc w:val="center"/>
            </w:pPr>
            <w:bookmarkStart w:id="862" w:name="P14631"/>
            <w:bookmarkEnd w:id="862"/>
            <w:r>
              <w:t>2</w:t>
            </w:r>
          </w:p>
        </w:tc>
        <w:tc>
          <w:tcPr>
            <w:tcW w:w="854" w:type="dxa"/>
          </w:tcPr>
          <w:p w:rsidR="00806560" w:rsidRDefault="00873AB4">
            <w:pPr>
              <w:pStyle w:val="ConsPlusNormal0"/>
              <w:jc w:val="center"/>
            </w:pPr>
            <w:bookmarkStart w:id="863" w:name="P14632"/>
            <w:bookmarkEnd w:id="863"/>
            <w:r>
              <w:t>3</w:t>
            </w:r>
          </w:p>
        </w:tc>
        <w:tc>
          <w:tcPr>
            <w:tcW w:w="1037" w:type="dxa"/>
          </w:tcPr>
          <w:p w:rsidR="00806560" w:rsidRDefault="00873AB4">
            <w:pPr>
              <w:pStyle w:val="ConsPlusNormal0"/>
              <w:jc w:val="center"/>
            </w:pPr>
            <w:bookmarkStart w:id="864" w:name="P14633"/>
            <w:bookmarkEnd w:id="864"/>
            <w:r>
              <w:t>4</w:t>
            </w:r>
          </w:p>
        </w:tc>
        <w:tc>
          <w:tcPr>
            <w:tcW w:w="794" w:type="dxa"/>
          </w:tcPr>
          <w:p w:rsidR="00806560" w:rsidRDefault="00873AB4">
            <w:pPr>
              <w:pStyle w:val="ConsPlusNormal0"/>
              <w:jc w:val="center"/>
            </w:pPr>
            <w:bookmarkStart w:id="865" w:name="P14634"/>
            <w:bookmarkEnd w:id="865"/>
            <w:r>
              <w:t>5</w:t>
            </w:r>
          </w:p>
        </w:tc>
        <w:tc>
          <w:tcPr>
            <w:tcW w:w="854" w:type="dxa"/>
          </w:tcPr>
          <w:p w:rsidR="00806560" w:rsidRDefault="00873AB4">
            <w:pPr>
              <w:pStyle w:val="ConsPlusNormal0"/>
              <w:jc w:val="center"/>
            </w:pPr>
            <w:bookmarkStart w:id="866" w:name="P14635"/>
            <w:bookmarkEnd w:id="866"/>
            <w:r>
              <w:t>6</w:t>
            </w:r>
          </w:p>
        </w:tc>
        <w:tc>
          <w:tcPr>
            <w:tcW w:w="571" w:type="dxa"/>
          </w:tcPr>
          <w:p w:rsidR="00806560" w:rsidRDefault="00873AB4">
            <w:pPr>
              <w:pStyle w:val="ConsPlusNormal0"/>
              <w:jc w:val="center"/>
            </w:pPr>
            <w:bookmarkStart w:id="867" w:name="P14636"/>
            <w:bookmarkEnd w:id="867"/>
            <w:r>
              <w:t>7</w:t>
            </w:r>
          </w:p>
        </w:tc>
        <w:tc>
          <w:tcPr>
            <w:tcW w:w="566" w:type="dxa"/>
          </w:tcPr>
          <w:p w:rsidR="00806560" w:rsidRDefault="00873AB4">
            <w:pPr>
              <w:pStyle w:val="ConsPlusNormal0"/>
              <w:jc w:val="center"/>
            </w:pPr>
            <w:bookmarkStart w:id="868" w:name="P14637"/>
            <w:bookmarkEnd w:id="868"/>
            <w:r>
              <w:t>8</w:t>
            </w:r>
          </w:p>
        </w:tc>
        <w:tc>
          <w:tcPr>
            <w:tcW w:w="680" w:type="dxa"/>
          </w:tcPr>
          <w:p w:rsidR="00806560" w:rsidRDefault="00873AB4">
            <w:pPr>
              <w:pStyle w:val="ConsPlusNormal0"/>
              <w:jc w:val="center"/>
            </w:pPr>
            <w:bookmarkStart w:id="869" w:name="P14638"/>
            <w:bookmarkEnd w:id="869"/>
            <w:r>
              <w:t>9</w:t>
            </w:r>
          </w:p>
        </w:tc>
        <w:tc>
          <w:tcPr>
            <w:tcW w:w="658" w:type="dxa"/>
          </w:tcPr>
          <w:p w:rsidR="00806560" w:rsidRDefault="00873AB4">
            <w:pPr>
              <w:pStyle w:val="ConsPlusNormal0"/>
              <w:jc w:val="center"/>
            </w:pPr>
            <w:bookmarkStart w:id="870" w:name="P14639"/>
            <w:bookmarkEnd w:id="870"/>
            <w:r>
              <w:t>10</w:t>
            </w:r>
          </w:p>
        </w:tc>
        <w:tc>
          <w:tcPr>
            <w:tcW w:w="758" w:type="dxa"/>
          </w:tcPr>
          <w:p w:rsidR="00806560" w:rsidRDefault="00873AB4">
            <w:pPr>
              <w:pStyle w:val="ConsPlusNormal0"/>
              <w:jc w:val="center"/>
            </w:pPr>
            <w:bookmarkStart w:id="871" w:name="P14640"/>
            <w:bookmarkEnd w:id="871"/>
            <w:r>
              <w:t>11</w:t>
            </w:r>
          </w:p>
        </w:tc>
        <w:tc>
          <w:tcPr>
            <w:tcW w:w="754" w:type="dxa"/>
          </w:tcPr>
          <w:p w:rsidR="00806560" w:rsidRDefault="00873AB4">
            <w:pPr>
              <w:pStyle w:val="ConsPlusNormal0"/>
              <w:jc w:val="center"/>
            </w:pPr>
            <w:bookmarkStart w:id="872" w:name="P14641"/>
            <w:bookmarkEnd w:id="872"/>
            <w:r>
              <w:t>12</w:t>
            </w:r>
          </w:p>
        </w:tc>
        <w:tc>
          <w:tcPr>
            <w:tcW w:w="859" w:type="dxa"/>
          </w:tcPr>
          <w:p w:rsidR="00806560" w:rsidRDefault="00873AB4">
            <w:pPr>
              <w:pStyle w:val="ConsPlusNormal0"/>
              <w:jc w:val="center"/>
            </w:pPr>
            <w:bookmarkStart w:id="873" w:name="P14642"/>
            <w:bookmarkEnd w:id="873"/>
            <w:r>
              <w:t>13</w:t>
            </w:r>
          </w:p>
        </w:tc>
        <w:tc>
          <w:tcPr>
            <w:tcW w:w="850" w:type="dxa"/>
          </w:tcPr>
          <w:p w:rsidR="00806560" w:rsidRDefault="00873AB4">
            <w:pPr>
              <w:pStyle w:val="ConsPlusNormal0"/>
              <w:jc w:val="center"/>
            </w:pPr>
            <w:bookmarkStart w:id="874" w:name="P14643"/>
            <w:bookmarkEnd w:id="874"/>
            <w:r>
              <w:t>14</w:t>
            </w:r>
          </w:p>
        </w:tc>
        <w:tc>
          <w:tcPr>
            <w:tcW w:w="854" w:type="dxa"/>
          </w:tcPr>
          <w:p w:rsidR="00806560" w:rsidRDefault="00873AB4">
            <w:pPr>
              <w:pStyle w:val="ConsPlusNormal0"/>
              <w:jc w:val="center"/>
            </w:pPr>
            <w:bookmarkStart w:id="875" w:name="P14644"/>
            <w:bookmarkEnd w:id="875"/>
            <w:r>
              <w:t>15</w:t>
            </w:r>
          </w:p>
        </w:tc>
        <w:tc>
          <w:tcPr>
            <w:tcW w:w="1042" w:type="dxa"/>
          </w:tcPr>
          <w:p w:rsidR="00806560" w:rsidRDefault="00873AB4">
            <w:pPr>
              <w:pStyle w:val="ConsPlusNormal0"/>
              <w:jc w:val="center"/>
            </w:pPr>
            <w:bookmarkStart w:id="876" w:name="P14645"/>
            <w:bookmarkEnd w:id="876"/>
            <w:r>
              <w:t>16</w:t>
            </w:r>
          </w:p>
        </w:tc>
        <w:tc>
          <w:tcPr>
            <w:tcW w:w="850" w:type="dxa"/>
          </w:tcPr>
          <w:p w:rsidR="00806560" w:rsidRDefault="00873AB4">
            <w:pPr>
              <w:pStyle w:val="ConsPlusNormal0"/>
              <w:jc w:val="center"/>
            </w:pPr>
            <w:bookmarkStart w:id="877" w:name="P14646"/>
            <w:bookmarkEnd w:id="877"/>
            <w:r>
              <w:t>17</w:t>
            </w:r>
          </w:p>
        </w:tc>
        <w:tc>
          <w:tcPr>
            <w:tcW w:w="737" w:type="dxa"/>
          </w:tcPr>
          <w:p w:rsidR="00806560" w:rsidRDefault="00873AB4">
            <w:pPr>
              <w:pStyle w:val="ConsPlusNormal0"/>
              <w:jc w:val="center"/>
            </w:pPr>
            <w:bookmarkStart w:id="878" w:name="P14647"/>
            <w:bookmarkEnd w:id="878"/>
            <w:r>
              <w:t>18</w:t>
            </w:r>
          </w:p>
        </w:tc>
        <w:tc>
          <w:tcPr>
            <w:tcW w:w="850" w:type="dxa"/>
          </w:tcPr>
          <w:p w:rsidR="00806560" w:rsidRDefault="00873AB4">
            <w:pPr>
              <w:pStyle w:val="ConsPlusNormal0"/>
              <w:jc w:val="center"/>
            </w:pPr>
            <w:bookmarkStart w:id="879" w:name="P14648"/>
            <w:bookmarkEnd w:id="879"/>
            <w:r>
              <w:t>19</w:t>
            </w:r>
          </w:p>
        </w:tc>
        <w:tc>
          <w:tcPr>
            <w:tcW w:w="950" w:type="dxa"/>
          </w:tcPr>
          <w:p w:rsidR="00806560" w:rsidRDefault="00873AB4">
            <w:pPr>
              <w:pStyle w:val="ConsPlusNormal0"/>
              <w:jc w:val="center"/>
            </w:pPr>
            <w:bookmarkStart w:id="880" w:name="P14649"/>
            <w:bookmarkEnd w:id="880"/>
            <w:r>
              <w:t>20</w:t>
            </w:r>
          </w:p>
        </w:tc>
        <w:tc>
          <w:tcPr>
            <w:tcW w:w="680" w:type="dxa"/>
          </w:tcPr>
          <w:p w:rsidR="00806560" w:rsidRDefault="00873AB4">
            <w:pPr>
              <w:pStyle w:val="ConsPlusNormal0"/>
              <w:jc w:val="center"/>
            </w:pPr>
            <w:bookmarkStart w:id="881" w:name="P14650"/>
            <w:bookmarkEnd w:id="881"/>
            <w:r>
              <w:t>21</w:t>
            </w:r>
          </w:p>
        </w:tc>
        <w:tc>
          <w:tcPr>
            <w:tcW w:w="1190" w:type="dxa"/>
            <w:tcBorders>
              <w:right w:val="nil"/>
            </w:tcBorders>
          </w:tcPr>
          <w:p w:rsidR="00806560" w:rsidRDefault="00873AB4">
            <w:pPr>
              <w:pStyle w:val="ConsPlusNormal0"/>
              <w:jc w:val="center"/>
            </w:pPr>
            <w:bookmarkStart w:id="882" w:name="P14651"/>
            <w:bookmarkEnd w:id="882"/>
            <w:r>
              <w:t>22</w:t>
            </w: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tcBorders>
          </w:tcPr>
          <w:p w:rsidR="00806560" w:rsidRDefault="00806560">
            <w:pPr>
              <w:pStyle w:val="ConsPlusNormal0"/>
            </w:pPr>
          </w:p>
        </w:tc>
        <w:tc>
          <w:tcPr>
            <w:tcW w:w="854" w:type="dxa"/>
          </w:tcPr>
          <w:p w:rsidR="00806560" w:rsidRDefault="00806560">
            <w:pPr>
              <w:pStyle w:val="ConsPlusNormal0"/>
            </w:pPr>
          </w:p>
        </w:tc>
        <w:tc>
          <w:tcPr>
            <w:tcW w:w="854" w:type="dxa"/>
          </w:tcPr>
          <w:p w:rsidR="00806560" w:rsidRDefault="00806560">
            <w:pPr>
              <w:pStyle w:val="ConsPlusNormal0"/>
            </w:pPr>
          </w:p>
        </w:tc>
        <w:tc>
          <w:tcPr>
            <w:tcW w:w="1037" w:type="dxa"/>
          </w:tcPr>
          <w:p w:rsidR="00806560" w:rsidRDefault="00806560">
            <w:pPr>
              <w:pStyle w:val="ConsPlusNormal0"/>
            </w:pPr>
          </w:p>
        </w:tc>
        <w:tc>
          <w:tcPr>
            <w:tcW w:w="794" w:type="dxa"/>
          </w:tcPr>
          <w:p w:rsidR="00806560" w:rsidRDefault="00806560">
            <w:pPr>
              <w:pStyle w:val="ConsPlusNormal0"/>
            </w:pPr>
          </w:p>
        </w:tc>
        <w:tc>
          <w:tcPr>
            <w:tcW w:w="854" w:type="dxa"/>
          </w:tcPr>
          <w:p w:rsidR="00806560" w:rsidRDefault="00806560">
            <w:pPr>
              <w:pStyle w:val="ConsPlusNormal0"/>
            </w:pPr>
          </w:p>
        </w:tc>
        <w:tc>
          <w:tcPr>
            <w:tcW w:w="571" w:type="dxa"/>
          </w:tcPr>
          <w:p w:rsidR="00806560" w:rsidRDefault="00806560">
            <w:pPr>
              <w:pStyle w:val="ConsPlusNormal0"/>
            </w:pPr>
          </w:p>
        </w:tc>
        <w:tc>
          <w:tcPr>
            <w:tcW w:w="566" w:type="dxa"/>
          </w:tcPr>
          <w:p w:rsidR="00806560" w:rsidRDefault="00806560">
            <w:pPr>
              <w:pStyle w:val="ConsPlusNormal0"/>
            </w:pPr>
          </w:p>
        </w:tc>
        <w:tc>
          <w:tcPr>
            <w:tcW w:w="680" w:type="dxa"/>
          </w:tcPr>
          <w:p w:rsidR="00806560" w:rsidRDefault="00806560">
            <w:pPr>
              <w:pStyle w:val="ConsPlusNormal0"/>
            </w:pPr>
          </w:p>
        </w:tc>
        <w:tc>
          <w:tcPr>
            <w:tcW w:w="658" w:type="dxa"/>
          </w:tcPr>
          <w:p w:rsidR="00806560" w:rsidRDefault="00806560">
            <w:pPr>
              <w:pStyle w:val="ConsPlusNormal0"/>
            </w:pPr>
          </w:p>
        </w:tc>
        <w:tc>
          <w:tcPr>
            <w:tcW w:w="758" w:type="dxa"/>
          </w:tcPr>
          <w:p w:rsidR="00806560" w:rsidRDefault="00806560">
            <w:pPr>
              <w:pStyle w:val="ConsPlusNormal0"/>
            </w:pPr>
          </w:p>
        </w:tc>
        <w:tc>
          <w:tcPr>
            <w:tcW w:w="754" w:type="dxa"/>
          </w:tcPr>
          <w:p w:rsidR="00806560" w:rsidRDefault="00806560">
            <w:pPr>
              <w:pStyle w:val="ConsPlusNormal0"/>
            </w:pPr>
          </w:p>
        </w:tc>
        <w:tc>
          <w:tcPr>
            <w:tcW w:w="859" w:type="dxa"/>
          </w:tcPr>
          <w:p w:rsidR="00806560" w:rsidRDefault="00806560">
            <w:pPr>
              <w:pStyle w:val="ConsPlusNormal0"/>
            </w:pPr>
          </w:p>
        </w:tc>
        <w:tc>
          <w:tcPr>
            <w:tcW w:w="850" w:type="dxa"/>
          </w:tcPr>
          <w:p w:rsidR="00806560" w:rsidRDefault="00806560">
            <w:pPr>
              <w:pStyle w:val="ConsPlusNormal0"/>
            </w:pPr>
          </w:p>
        </w:tc>
        <w:tc>
          <w:tcPr>
            <w:tcW w:w="854" w:type="dxa"/>
          </w:tcPr>
          <w:p w:rsidR="00806560" w:rsidRDefault="00806560">
            <w:pPr>
              <w:pStyle w:val="ConsPlusNormal0"/>
            </w:pPr>
          </w:p>
        </w:tc>
        <w:tc>
          <w:tcPr>
            <w:tcW w:w="1042" w:type="dxa"/>
          </w:tcPr>
          <w:p w:rsidR="00806560" w:rsidRDefault="00806560">
            <w:pPr>
              <w:pStyle w:val="ConsPlusNormal0"/>
            </w:pP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r w:rsidR="00806560">
        <w:tblPrEx>
          <w:tblBorders>
            <w:right w:val="single" w:sz="4" w:space="0" w:color="auto"/>
          </w:tblBorders>
        </w:tblPrEx>
        <w:tc>
          <w:tcPr>
            <w:tcW w:w="1701" w:type="dxa"/>
            <w:tcBorders>
              <w:left w:val="nil"/>
              <w:bottom w:val="nil"/>
            </w:tcBorders>
            <w:vAlign w:val="bottom"/>
          </w:tcPr>
          <w:p w:rsidR="00806560" w:rsidRDefault="00873AB4">
            <w:pPr>
              <w:pStyle w:val="ConsPlusNormal0"/>
              <w:jc w:val="right"/>
            </w:pPr>
            <w:bookmarkStart w:id="883" w:name="P14850"/>
            <w:bookmarkEnd w:id="883"/>
            <w:r>
              <w:t>Итого</w:t>
            </w:r>
          </w:p>
        </w:tc>
        <w:tc>
          <w:tcPr>
            <w:tcW w:w="854" w:type="dxa"/>
            <w:vAlign w:val="bottom"/>
          </w:tcPr>
          <w:p w:rsidR="00806560" w:rsidRDefault="00873AB4">
            <w:pPr>
              <w:pStyle w:val="ConsPlusNormal0"/>
              <w:jc w:val="center"/>
            </w:pPr>
            <w:r>
              <w:t>x</w:t>
            </w:r>
          </w:p>
        </w:tc>
        <w:tc>
          <w:tcPr>
            <w:tcW w:w="854" w:type="dxa"/>
            <w:vAlign w:val="bottom"/>
          </w:tcPr>
          <w:p w:rsidR="00806560" w:rsidRDefault="00873AB4">
            <w:pPr>
              <w:pStyle w:val="ConsPlusNormal0"/>
              <w:jc w:val="center"/>
            </w:pPr>
            <w:r>
              <w:t>x</w:t>
            </w:r>
          </w:p>
        </w:tc>
        <w:tc>
          <w:tcPr>
            <w:tcW w:w="1037" w:type="dxa"/>
            <w:vAlign w:val="bottom"/>
          </w:tcPr>
          <w:p w:rsidR="00806560" w:rsidRDefault="00873AB4">
            <w:pPr>
              <w:pStyle w:val="ConsPlusNormal0"/>
              <w:jc w:val="center"/>
            </w:pPr>
            <w:r>
              <w:t>x</w:t>
            </w:r>
          </w:p>
        </w:tc>
        <w:tc>
          <w:tcPr>
            <w:tcW w:w="794" w:type="dxa"/>
            <w:vAlign w:val="bottom"/>
          </w:tcPr>
          <w:p w:rsidR="00806560" w:rsidRDefault="00873AB4">
            <w:pPr>
              <w:pStyle w:val="ConsPlusNormal0"/>
              <w:jc w:val="center"/>
            </w:pPr>
            <w:r>
              <w:t>x</w:t>
            </w:r>
          </w:p>
        </w:tc>
        <w:tc>
          <w:tcPr>
            <w:tcW w:w="854" w:type="dxa"/>
            <w:vAlign w:val="bottom"/>
          </w:tcPr>
          <w:p w:rsidR="00806560" w:rsidRDefault="00873AB4">
            <w:pPr>
              <w:pStyle w:val="ConsPlusNormal0"/>
              <w:jc w:val="center"/>
            </w:pPr>
            <w:r>
              <w:t>x</w:t>
            </w:r>
          </w:p>
        </w:tc>
        <w:tc>
          <w:tcPr>
            <w:tcW w:w="571" w:type="dxa"/>
            <w:vAlign w:val="bottom"/>
          </w:tcPr>
          <w:p w:rsidR="00806560" w:rsidRDefault="00873AB4">
            <w:pPr>
              <w:pStyle w:val="ConsPlusNormal0"/>
              <w:jc w:val="center"/>
            </w:pPr>
            <w:r>
              <w:t>x</w:t>
            </w:r>
          </w:p>
        </w:tc>
        <w:tc>
          <w:tcPr>
            <w:tcW w:w="566" w:type="dxa"/>
            <w:vAlign w:val="bottom"/>
          </w:tcPr>
          <w:p w:rsidR="00806560" w:rsidRDefault="00873AB4">
            <w:pPr>
              <w:pStyle w:val="ConsPlusNormal0"/>
              <w:jc w:val="center"/>
            </w:pPr>
            <w:r>
              <w:t>x</w:t>
            </w:r>
          </w:p>
        </w:tc>
        <w:tc>
          <w:tcPr>
            <w:tcW w:w="680" w:type="dxa"/>
            <w:vAlign w:val="bottom"/>
          </w:tcPr>
          <w:p w:rsidR="00806560" w:rsidRDefault="00873AB4">
            <w:pPr>
              <w:pStyle w:val="ConsPlusNormal0"/>
              <w:jc w:val="center"/>
            </w:pPr>
            <w:r>
              <w:t>x</w:t>
            </w:r>
          </w:p>
        </w:tc>
        <w:tc>
          <w:tcPr>
            <w:tcW w:w="658" w:type="dxa"/>
            <w:vAlign w:val="bottom"/>
          </w:tcPr>
          <w:p w:rsidR="00806560" w:rsidRDefault="00873AB4">
            <w:pPr>
              <w:pStyle w:val="ConsPlusNormal0"/>
              <w:jc w:val="center"/>
            </w:pPr>
            <w:r>
              <w:t>x</w:t>
            </w:r>
          </w:p>
        </w:tc>
        <w:tc>
          <w:tcPr>
            <w:tcW w:w="758" w:type="dxa"/>
            <w:vAlign w:val="bottom"/>
          </w:tcPr>
          <w:p w:rsidR="00806560" w:rsidRDefault="00873AB4">
            <w:pPr>
              <w:pStyle w:val="ConsPlusNormal0"/>
              <w:jc w:val="center"/>
            </w:pPr>
            <w:r>
              <w:t>x</w:t>
            </w:r>
          </w:p>
        </w:tc>
        <w:tc>
          <w:tcPr>
            <w:tcW w:w="754" w:type="dxa"/>
            <w:vAlign w:val="bottom"/>
          </w:tcPr>
          <w:p w:rsidR="00806560" w:rsidRDefault="00873AB4">
            <w:pPr>
              <w:pStyle w:val="ConsPlusNormal0"/>
              <w:jc w:val="center"/>
            </w:pPr>
            <w:r>
              <w:t>x</w:t>
            </w:r>
          </w:p>
        </w:tc>
        <w:tc>
          <w:tcPr>
            <w:tcW w:w="859" w:type="dxa"/>
            <w:vAlign w:val="bottom"/>
          </w:tcPr>
          <w:p w:rsidR="00806560" w:rsidRDefault="00873AB4">
            <w:pPr>
              <w:pStyle w:val="ConsPlusNormal0"/>
              <w:jc w:val="center"/>
            </w:pPr>
            <w:r>
              <w:t>x</w:t>
            </w:r>
          </w:p>
        </w:tc>
        <w:tc>
          <w:tcPr>
            <w:tcW w:w="850" w:type="dxa"/>
            <w:vAlign w:val="bottom"/>
          </w:tcPr>
          <w:p w:rsidR="00806560" w:rsidRDefault="00873AB4">
            <w:pPr>
              <w:pStyle w:val="ConsPlusNormal0"/>
              <w:jc w:val="center"/>
            </w:pPr>
            <w:r>
              <w:t>x</w:t>
            </w:r>
          </w:p>
        </w:tc>
        <w:tc>
          <w:tcPr>
            <w:tcW w:w="854" w:type="dxa"/>
            <w:vAlign w:val="bottom"/>
          </w:tcPr>
          <w:p w:rsidR="00806560" w:rsidRDefault="00873AB4">
            <w:pPr>
              <w:pStyle w:val="ConsPlusNormal0"/>
              <w:jc w:val="center"/>
            </w:pPr>
            <w:r>
              <w:t>x</w:t>
            </w:r>
          </w:p>
        </w:tc>
        <w:tc>
          <w:tcPr>
            <w:tcW w:w="1042" w:type="dxa"/>
            <w:vAlign w:val="bottom"/>
          </w:tcPr>
          <w:p w:rsidR="00806560" w:rsidRDefault="00873AB4">
            <w:pPr>
              <w:pStyle w:val="ConsPlusNormal0"/>
              <w:jc w:val="center"/>
            </w:pPr>
            <w:r>
              <w:t>x</w:t>
            </w:r>
          </w:p>
        </w:tc>
        <w:tc>
          <w:tcPr>
            <w:tcW w:w="850" w:type="dxa"/>
          </w:tcPr>
          <w:p w:rsidR="00806560" w:rsidRDefault="00806560">
            <w:pPr>
              <w:pStyle w:val="ConsPlusNormal0"/>
            </w:pPr>
          </w:p>
        </w:tc>
        <w:tc>
          <w:tcPr>
            <w:tcW w:w="737" w:type="dxa"/>
          </w:tcPr>
          <w:p w:rsidR="00806560" w:rsidRDefault="00806560">
            <w:pPr>
              <w:pStyle w:val="ConsPlusNormal0"/>
            </w:pPr>
          </w:p>
        </w:tc>
        <w:tc>
          <w:tcPr>
            <w:tcW w:w="850" w:type="dxa"/>
          </w:tcPr>
          <w:p w:rsidR="00806560" w:rsidRDefault="00806560">
            <w:pPr>
              <w:pStyle w:val="ConsPlusNormal0"/>
            </w:pPr>
          </w:p>
        </w:tc>
        <w:tc>
          <w:tcPr>
            <w:tcW w:w="950" w:type="dxa"/>
          </w:tcPr>
          <w:p w:rsidR="00806560" w:rsidRDefault="00806560">
            <w:pPr>
              <w:pStyle w:val="ConsPlusNormal0"/>
            </w:pPr>
          </w:p>
        </w:tc>
        <w:tc>
          <w:tcPr>
            <w:tcW w:w="680" w:type="dxa"/>
          </w:tcPr>
          <w:p w:rsidR="00806560" w:rsidRDefault="00806560">
            <w:pPr>
              <w:pStyle w:val="ConsPlusNormal0"/>
            </w:pPr>
          </w:p>
        </w:tc>
        <w:tc>
          <w:tcPr>
            <w:tcW w:w="1190" w:type="dxa"/>
          </w:tcPr>
          <w:p w:rsidR="00806560" w:rsidRDefault="00806560">
            <w:pPr>
              <w:pStyle w:val="ConsPlusNormal0"/>
            </w:pPr>
          </w:p>
        </w:tc>
      </w:tr>
    </w:tbl>
    <w:p w:rsidR="00806560" w:rsidRDefault="00806560">
      <w:pPr>
        <w:pStyle w:val="ConsPlusNormal0"/>
        <w:sectPr w:rsidR="00806560">
          <w:headerReference w:type="default" r:id="rId782"/>
          <w:footerReference w:type="default" r:id="rId783"/>
          <w:headerReference w:type="first" r:id="rId784"/>
          <w:footerReference w:type="first" r:id="rId785"/>
          <w:pgSz w:w="16838" w:h="11906" w:orient="landscape"/>
          <w:pgMar w:top="1133" w:right="397" w:bottom="566" w:left="397" w:header="0" w:footer="0" w:gutter="0"/>
          <w:cols w:space="720"/>
          <w:titlePg/>
        </w:sectPr>
      </w:pPr>
    </w:p>
    <w:p w:rsidR="00806560" w:rsidRDefault="00806560">
      <w:pPr>
        <w:pStyle w:val="ConsPlusNormal0"/>
        <w:jc w:val="both"/>
      </w:pPr>
    </w:p>
    <w:p w:rsidR="00806560" w:rsidRDefault="00873AB4">
      <w:pPr>
        <w:pStyle w:val="ConsPlusNonformat0"/>
        <w:jc w:val="both"/>
      </w:pPr>
      <w:r>
        <w:t xml:space="preserve">                                        Главный</w:t>
      </w:r>
    </w:p>
    <w:p w:rsidR="00806560" w:rsidRDefault="00873AB4">
      <w:pPr>
        <w:pStyle w:val="ConsPlusNonformat0"/>
        <w:jc w:val="both"/>
      </w:pPr>
      <w:r>
        <w:t>Руководитель _________ _______________  бухгалтер _________ _______________</w:t>
      </w:r>
    </w:p>
    <w:p w:rsidR="00806560" w:rsidRDefault="00873AB4">
      <w:pPr>
        <w:pStyle w:val="ConsPlusNonformat0"/>
        <w:jc w:val="both"/>
      </w:pPr>
      <w:r>
        <w:t xml:space="preserve">             (подпись)  (расшифровка              (подпись)  (расшифровка</w:t>
      </w:r>
    </w:p>
    <w:p w:rsidR="00806560" w:rsidRDefault="00873AB4">
      <w:pPr>
        <w:pStyle w:val="ConsPlusNonformat0"/>
        <w:jc w:val="both"/>
      </w:pPr>
      <w:r>
        <w:t xml:space="preserve">                           подписи)                       </w:t>
      </w:r>
      <w:r>
        <w:t xml:space="preserve">      подписи)</w:t>
      </w:r>
    </w:p>
    <w:p w:rsidR="00806560" w:rsidRDefault="00806560">
      <w:pPr>
        <w:pStyle w:val="ConsPlusNonformat0"/>
        <w:jc w:val="both"/>
      </w:pPr>
    </w:p>
    <w:p w:rsidR="00806560" w:rsidRDefault="00873AB4">
      <w:pPr>
        <w:pStyle w:val="ConsPlusNonformat0"/>
        <w:jc w:val="both"/>
      </w:pPr>
      <w:r>
        <w:t>Ответственное лицо               Централизованная</w:t>
      </w:r>
    </w:p>
    <w:p w:rsidR="00806560" w:rsidRDefault="00873AB4">
      <w:pPr>
        <w:pStyle w:val="ConsPlusNonformat0"/>
        <w:jc w:val="both"/>
      </w:pPr>
      <w:r>
        <w:t>за реализацию                    бухгалтерия      _________________________</w:t>
      </w:r>
    </w:p>
    <w:p w:rsidR="00806560" w:rsidRDefault="00873AB4">
      <w:pPr>
        <w:pStyle w:val="ConsPlusNonformat0"/>
        <w:jc w:val="both"/>
      </w:pPr>
      <w:r>
        <w:t>инвестиционного                                   (наименование, ОГРН, ИНН,</w:t>
      </w:r>
    </w:p>
    <w:p w:rsidR="00806560" w:rsidRDefault="00873AB4">
      <w:pPr>
        <w:pStyle w:val="ConsPlusNonformat0"/>
        <w:jc w:val="both"/>
      </w:pPr>
      <w:r>
        <w:t>проекта   _________ ____________                    КПП, местонахождение)</w:t>
      </w:r>
    </w:p>
    <w:p w:rsidR="00806560" w:rsidRDefault="00873AB4">
      <w:pPr>
        <w:pStyle w:val="ConsPlusNonformat0"/>
        <w:jc w:val="both"/>
      </w:pPr>
      <w:r>
        <w:t xml:space="preserve">          (подпись) (расшифровка</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 xml:space="preserve">                   Руководитель</w:t>
      </w:r>
    </w:p>
    <w:p w:rsidR="00806560" w:rsidRDefault="00873AB4">
      <w:pPr>
        <w:pStyle w:val="ConsPlusNonformat0"/>
        <w:jc w:val="both"/>
      </w:pPr>
      <w:r>
        <w:t xml:space="preserve">                   (уполномоченное лицо) ___________ _________ ____________</w:t>
      </w:r>
    </w:p>
    <w:p w:rsidR="00806560" w:rsidRDefault="00873AB4">
      <w:pPr>
        <w:pStyle w:val="ConsPlusNonformat0"/>
        <w:jc w:val="both"/>
      </w:pPr>
      <w:r>
        <w:t xml:space="preserve">         </w:t>
      </w:r>
      <w:r>
        <w:t xml:space="preserve">                                (должность) (подпись) (расшифровка</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 xml:space="preserve">          Исполнитель ___________ _________ _____________ _________________</w:t>
      </w:r>
    </w:p>
    <w:p w:rsidR="00806560" w:rsidRDefault="00873AB4">
      <w:pPr>
        <w:pStyle w:val="ConsPlusNonformat0"/>
        <w:jc w:val="both"/>
      </w:pPr>
      <w:r>
        <w:t xml:space="preserve">                      (должность) (по</w:t>
      </w:r>
      <w:r>
        <w:t>дпись) (расшифровка  (телефон, e-mail)</w:t>
      </w:r>
    </w:p>
    <w:p w:rsidR="00806560" w:rsidRDefault="00873AB4">
      <w:pPr>
        <w:pStyle w:val="ConsPlusNonformat0"/>
        <w:jc w:val="both"/>
      </w:pPr>
      <w:r>
        <w:t xml:space="preserve">                                               подписи)</w:t>
      </w:r>
    </w:p>
    <w:p w:rsidR="00806560" w:rsidRDefault="00806560">
      <w:pPr>
        <w:pStyle w:val="ConsPlusNonformat0"/>
        <w:jc w:val="both"/>
      </w:pPr>
    </w:p>
    <w:p w:rsidR="00806560" w:rsidRDefault="00873AB4">
      <w:pPr>
        <w:pStyle w:val="ConsPlusNonformat0"/>
        <w:jc w:val="both"/>
      </w:pPr>
      <w:r>
        <w:t>"__" ____________ 20__ г.</w:t>
      </w:r>
    </w:p>
    <w:p w:rsidR="00806560" w:rsidRDefault="00806560">
      <w:pPr>
        <w:pStyle w:val="ConsPlusNormal0"/>
        <w:ind w:firstLine="540"/>
        <w:jc w:val="both"/>
      </w:pPr>
    </w:p>
    <w:p w:rsidR="00806560" w:rsidRDefault="00806560">
      <w:pPr>
        <w:pStyle w:val="ConsPlusNormal0"/>
        <w:ind w:firstLine="540"/>
        <w:jc w:val="both"/>
      </w:pPr>
    </w:p>
    <w:p w:rsidR="00806560" w:rsidRDefault="00806560">
      <w:pPr>
        <w:pStyle w:val="ConsPlusNormal0"/>
        <w:ind w:firstLine="540"/>
        <w:jc w:val="both"/>
      </w:pPr>
    </w:p>
    <w:p w:rsidR="00806560" w:rsidRDefault="00806560">
      <w:pPr>
        <w:pStyle w:val="ConsPlusNormal0"/>
        <w:ind w:firstLine="540"/>
        <w:jc w:val="both"/>
      </w:pPr>
    </w:p>
    <w:p w:rsidR="00806560" w:rsidRDefault="00806560">
      <w:pPr>
        <w:pStyle w:val="ConsPlusNormal0"/>
        <w:ind w:firstLine="540"/>
        <w:jc w:val="both"/>
      </w:pPr>
    </w:p>
    <w:p w:rsidR="00806560" w:rsidRDefault="00873AB4">
      <w:pPr>
        <w:pStyle w:val="ConsPlusNormal0"/>
        <w:jc w:val="right"/>
        <w:outlineLvl w:val="1"/>
      </w:pPr>
      <w:r>
        <w:t>Приложение N 2</w:t>
      </w:r>
    </w:p>
    <w:p w:rsidR="00806560" w:rsidRDefault="00873AB4">
      <w:pPr>
        <w:pStyle w:val="ConsPlusNormal0"/>
        <w:jc w:val="right"/>
      </w:pPr>
      <w:r>
        <w:t>к Инструкции о порядке составления,</w:t>
      </w:r>
    </w:p>
    <w:p w:rsidR="00806560" w:rsidRDefault="00873AB4">
      <w:pPr>
        <w:pStyle w:val="ConsPlusNormal0"/>
        <w:jc w:val="right"/>
      </w:pPr>
      <w:r>
        <w:t>представления годовой, квартальной</w:t>
      </w:r>
    </w:p>
    <w:p w:rsidR="00806560" w:rsidRDefault="00873AB4">
      <w:pPr>
        <w:pStyle w:val="ConsPlusNormal0"/>
        <w:jc w:val="right"/>
      </w:pPr>
      <w:r>
        <w:t>бухгалтерской отчетности</w:t>
      </w:r>
    </w:p>
    <w:p w:rsidR="00806560" w:rsidRDefault="00873AB4">
      <w:pPr>
        <w:pStyle w:val="ConsPlusNormal0"/>
        <w:jc w:val="right"/>
      </w:pPr>
      <w:r>
        <w:t>государственных (м</w:t>
      </w:r>
      <w:r>
        <w:t>униципальных)</w:t>
      </w:r>
    </w:p>
    <w:p w:rsidR="00806560" w:rsidRDefault="00873AB4">
      <w:pPr>
        <w:pStyle w:val="ConsPlusNormal0"/>
        <w:jc w:val="right"/>
      </w:pPr>
      <w:r>
        <w:t>бюджетных и автономных учреждений,</w:t>
      </w:r>
    </w:p>
    <w:p w:rsidR="00806560" w:rsidRDefault="00873AB4">
      <w:pPr>
        <w:pStyle w:val="ConsPlusNormal0"/>
        <w:jc w:val="right"/>
      </w:pPr>
      <w:r>
        <w:t>утвержденной приказом Министерства</w:t>
      </w:r>
    </w:p>
    <w:p w:rsidR="00806560" w:rsidRDefault="00873AB4">
      <w:pPr>
        <w:pStyle w:val="ConsPlusNormal0"/>
        <w:jc w:val="right"/>
      </w:pPr>
      <w:r>
        <w:t>финансов Российской Федерации</w:t>
      </w:r>
    </w:p>
    <w:p w:rsidR="00806560" w:rsidRDefault="00873AB4">
      <w:pPr>
        <w:pStyle w:val="ConsPlusNormal0"/>
        <w:jc w:val="right"/>
      </w:pPr>
      <w:r>
        <w:t>от 25 марта 2011 г. N 33н</w:t>
      </w:r>
    </w:p>
    <w:p w:rsidR="00806560" w:rsidRDefault="00806560">
      <w:pPr>
        <w:pStyle w:val="ConsPlusNormal0"/>
        <w:jc w:val="both"/>
      </w:pPr>
    </w:p>
    <w:p w:rsidR="00806560" w:rsidRDefault="00873AB4">
      <w:pPr>
        <w:pStyle w:val="ConsPlusTitle0"/>
        <w:jc w:val="center"/>
      </w:pPr>
      <w:bookmarkStart w:id="884" w:name="P14910"/>
      <w:bookmarkEnd w:id="884"/>
      <w:r>
        <w:t>Информация</w:t>
      </w:r>
    </w:p>
    <w:p w:rsidR="00806560" w:rsidRDefault="00873AB4">
      <w:pPr>
        <w:pStyle w:val="ConsPlusTitle0"/>
        <w:jc w:val="center"/>
      </w:pPr>
      <w:r>
        <w:t>об основных положениях учетной политики учреждения,</w:t>
      </w:r>
    </w:p>
    <w:p w:rsidR="00806560" w:rsidRDefault="00873AB4">
      <w:pPr>
        <w:pStyle w:val="ConsPlusTitle0"/>
        <w:jc w:val="center"/>
      </w:pPr>
      <w:r>
        <w:t>подлежащая раскрытию в Таблице N 4 "Сведения</w:t>
      </w:r>
    </w:p>
    <w:p w:rsidR="00806560" w:rsidRDefault="00873AB4">
      <w:pPr>
        <w:pStyle w:val="ConsPlusTitle0"/>
        <w:jc w:val="center"/>
      </w:pPr>
      <w:r>
        <w:t>об особенностях ведения учреждением бухгалтерского</w:t>
      </w:r>
    </w:p>
    <w:p w:rsidR="00806560" w:rsidRDefault="00873AB4">
      <w:pPr>
        <w:pStyle w:val="ConsPlusTitle0"/>
        <w:jc w:val="center"/>
      </w:pPr>
      <w:r>
        <w:t>учета" формы документа "Пояснительная записка</w:t>
      </w:r>
    </w:p>
    <w:p w:rsidR="00806560" w:rsidRDefault="00873AB4">
      <w:pPr>
        <w:pStyle w:val="ConsPlusTitle0"/>
        <w:jc w:val="center"/>
      </w:pPr>
      <w:r>
        <w:t>к балансу учреждения (ф. 0503760)</w:t>
      </w:r>
    </w:p>
    <w:p w:rsidR="00806560" w:rsidRDefault="008065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065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560" w:rsidRDefault="008065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06560" w:rsidRDefault="00873AB4">
            <w:pPr>
              <w:pStyle w:val="ConsPlusNormal0"/>
              <w:jc w:val="center"/>
            </w:pPr>
            <w:r>
              <w:rPr>
                <w:color w:val="392C69"/>
              </w:rPr>
              <w:t>Список изменяющих документов</w:t>
            </w:r>
          </w:p>
          <w:p w:rsidR="00806560" w:rsidRDefault="00873AB4">
            <w:pPr>
              <w:pStyle w:val="ConsPlusNormal0"/>
              <w:jc w:val="center"/>
            </w:pPr>
            <w:r>
              <w:rPr>
                <w:color w:val="392C69"/>
              </w:rPr>
              <w:t xml:space="preserve">(введена </w:t>
            </w:r>
            <w:hyperlink r:id="rId786" w:tooltip="Приказ Минфина России от 30.11.2020 N 292н &quo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
              <w:r>
                <w:rPr>
                  <w:color w:val="0000FF"/>
                </w:rPr>
                <w:t>Приказом</w:t>
              </w:r>
            </w:hyperlink>
            <w:r>
              <w:rPr>
                <w:color w:val="392C69"/>
              </w:rPr>
              <w:t xml:space="preserve"> Минфина России от 30.11.2020 N 292н)</w:t>
            </w:r>
          </w:p>
        </w:tc>
        <w:tc>
          <w:tcPr>
            <w:tcW w:w="113" w:type="dxa"/>
            <w:tcBorders>
              <w:top w:val="nil"/>
              <w:left w:val="nil"/>
              <w:bottom w:val="nil"/>
              <w:right w:val="nil"/>
            </w:tcBorders>
            <w:shd w:val="clear" w:color="auto" w:fill="F4F3F8"/>
            <w:tcMar>
              <w:top w:w="0" w:type="dxa"/>
              <w:left w:w="0" w:type="dxa"/>
              <w:bottom w:w="0" w:type="dxa"/>
              <w:right w:w="0" w:type="dxa"/>
            </w:tcMar>
          </w:tcPr>
          <w:p w:rsidR="00806560" w:rsidRDefault="00806560">
            <w:pPr>
              <w:pStyle w:val="ConsPlusNormal0"/>
            </w:pPr>
          </w:p>
        </w:tc>
      </w:tr>
    </w:tbl>
    <w:p w:rsidR="00806560" w:rsidRDefault="0080656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01"/>
        <w:gridCol w:w="2098"/>
        <w:gridCol w:w="4082"/>
      </w:tblGrid>
      <w:tr w:rsidR="00806560">
        <w:tc>
          <w:tcPr>
            <w:tcW w:w="1928" w:type="dxa"/>
            <w:vMerge w:val="restart"/>
          </w:tcPr>
          <w:p w:rsidR="00806560" w:rsidRDefault="00873AB4">
            <w:pPr>
              <w:pStyle w:val="ConsPlusNormal0"/>
              <w:jc w:val="center"/>
            </w:pPr>
            <w:r>
              <w:t>Наименование объекта учета</w:t>
            </w:r>
          </w:p>
        </w:tc>
        <w:tc>
          <w:tcPr>
            <w:tcW w:w="1701" w:type="dxa"/>
            <w:vMerge w:val="restart"/>
          </w:tcPr>
          <w:p w:rsidR="00806560" w:rsidRDefault="00873AB4">
            <w:pPr>
              <w:pStyle w:val="ConsPlusNormal0"/>
              <w:jc w:val="center"/>
            </w:pPr>
            <w:r>
              <w:t>Код счета бухгалтерского учета</w:t>
            </w:r>
          </w:p>
        </w:tc>
        <w:tc>
          <w:tcPr>
            <w:tcW w:w="6180" w:type="dxa"/>
            <w:gridSpan w:val="2"/>
          </w:tcPr>
          <w:p w:rsidR="00806560" w:rsidRDefault="00873AB4">
            <w:pPr>
              <w:pStyle w:val="ConsPlusNormal0"/>
              <w:jc w:val="center"/>
            </w:pPr>
            <w:r>
              <w:t>Метод оценки и момент отражения операции в учете</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tcPr>
          <w:p w:rsidR="00806560" w:rsidRDefault="00873AB4">
            <w:pPr>
              <w:pStyle w:val="ConsPlusNormal0"/>
              <w:jc w:val="center"/>
            </w:pPr>
            <w:r>
              <w:t>Способ ведения</w:t>
            </w:r>
          </w:p>
        </w:tc>
        <w:tc>
          <w:tcPr>
            <w:tcW w:w="4082" w:type="dxa"/>
          </w:tcPr>
          <w:p w:rsidR="00806560" w:rsidRDefault="00873AB4">
            <w:pPr>
              <w:pStyle w:val="ConsPlusNormal0"/>
              <w:jc w:val="center"/>
            </w:pPr>
            <w:r>
              <w:t>Характеристика</w:t>
            </w:r>
          </w:p>
        </w:tc>
      </w:tr>
      <w:tr w:rsidR="00806560">
        <w:tc>
          <w:tcPr>
            <w:tcW w:w="1928" w:type="dxa"/>
          </w:tcPr>
          <w:p w:rsidR="00806560" w:rsidRDefault="00873AB4">
            <w:pPr>
              <w:pStyle w:val="ConsPlusNormal0"/>
              <w:jc w:val="center"/>
            </w:pPr>
            <w:r>
              <w:t>1</w:t>
            </w:r>
          </w:p>
        </w:tc>
        <w:tc>
          <w:tcPr>
            <w:tcW w:w="1701" w:type="dxa"/>
          </w:tcPr>
          <w:p w:rsidR="00806560" w:rsidRDefault="00873AB4">
            <w:pPr>
              <w:pStyle w:val="ConsPlusNormal0"/>
              <w:jc w:val="center"/>
            </w:pPr>
            <w:r>
              <w:t>2</w:t>
            </w:r>
          </w:p>
        </w:tc>
        <w:tc>
          <w:tcPr>
            <w:tcW w:w="2098" w:type="dxa"/>
          </w:tcPr>
          <w:p w:rsidR="00806560" w:rsidRDefault="00873AB4">
            <w:pPr>
              <w:pStyle w:val="ConsPlusNormal0"/>
              <w:jc w:val="center"/>
            </w:pPr>
            <w:r>
              <w:t>3</w:t>
            </w:r>
          </w:p>
        </w:tc>
        <w:tc>
          <w:tcPr>
            <w:tcW w:w="4082" w:type="dxa"/>
          </w:tcPr>
          <w:p w:rsidR="00806560" w:rsidRDefault="00873AB4">
            <w:pPr>
              <w:pStyle w:val="ConsPlusNormal0"/>
              <w:jc w:val="center"/>
            </w:pPr>
            <w:r>
              <w:t>4</w:t>
            </w:r>
          </w:p>
        </w:tc>
      </w:tr>
      <w:tr w:rsidR="00806560">
        <w:tc>
          <w:tcPr>
            <w:tcW w:w="1928" w:type="dxa"/>
            <w:vAlign w:val="center"/>
          </w:tcPr>
          <w:p w:rsidR="00806560" w:rsidRDefault="00873AB4">
            <w:pPr>
              <w:pStyle w:val="ConsPlusNormal0"/>
              <w:jc w:val="center"/>
            </w:pPr>
            <w:r>
              <w:t>Активы, обязательства, финансовый результат</w:t>
            </w:r>
          </w:p>
        </w:tc>
        <w:tc>
          <w:tcPr>
            <w:tcW w:w="1701" w:type="dxa"/>
            <w:vAlign w:val="center"/>
          </w:tcPr>
          <w:p w:rsidR="00806560" w:rsidRDefault="00873AB4">
            <w:pPr>
              <w:pStyle w:val="ConsPlusNormal0"/>
              <w:jc w:val="center"/>
            </w:pPr>
            <w:r>
              <w:t>X</w:t>
            </w:r>
          </w:p>
        </w:tc>
        <w:tc>
          <w:tcPr>
            <w:tcW w:w="2098" w:type="dxa"/>
            <w:vAlign w:val="center"/>
          </w:tcPr>
          <w:p w:rsidR="00806560" w:rsidRDefault="00873AB4">
            <w:pPr>
              <w:pStyle w:val="ConsPlusNormal0"/>
              <w:jc w:val="center"/>
            </w:pPr>
            <w:r>
              <w:t>Организация ведения бухгалтерского учета</w:t>
            </w:r>
          </w:p>
        </w:tc>
        <w:tc>
          <w:tcPr>
            <w:tcW w:w="4082" w:type="dxa"/>
            <w:vAlign w:val="center"/>
          </w:tcPr>
          <w:p w:rsidR="00806560" w:rsidRDefault="00873AB4">
            <w:pPr>
              <w:pStyle w:val="ConsPlusNormal0"/>
              <w:jc w:val="center"/>
            </w:pPr>
            <w:r>
              <w:t>Полномочия переданы централизованной бухгалтерии (наименование централизованной бухгалтерии, правовое основание, дата и номер документа о передаче полномочий).</w:t>
            </w:r>
          </w:p>
        </w:tc>
      </w:tr>
      <w:tr w:rsidR="00806560">
        <w:tc>
          <w:tcPr>
            <w:tcW w:w="1928" w:type="dxa"/>
            <w:vMerge w:val="restart"/>
            <w:vAlign w:val="center"/>
          </w:tcPr>
          <w:p w:rsidR="00806560" w:rsidRDefault="00873AB4">
            <w:pPr>
              <w:pStyle w:val="ConsPlusNormal0"/>
              <w:jc w:val="center"/>
            </w:pPr>
            <w:r>
              <w:t>Активы и обязательства загранучреждения</w:t>
            </w:r>
          </w:p>
        </w:tc>
        <w:tc>
          <w:tcPr>
            <w:tcW w:w="1701" w:type="dxa"/>
            <w:vMerge w:val="restart"/>
            <w:vAlign w:val="center"/>
          </w:tcPr>
          <w:p w:rsidR="00806560" w:rsidRDefault="00873AB4">
            <w:pPr>
              <w:pStyle w:val="ConsPlusNormal0"/>
              <w:jc w:val="center"/>
            </w:pPr>
            <w:r>
              <w:t>X</w:t>
            </w:r>
          </w:p>
        </w:tc>
        <w:tc>
          <w:tcPr>
            <w:tcW w:w="2098" w:type="dxa"/>
            <w:vMerge w:val="restart"/>
            <w:vAlign w:val="center"/>
          </w:tcPr>
          <w:p w:rsidR="00806560" w:rsidRDefault="00873AB4">
            <w:pPr>
              <w:pStyle w:val="ConsPlusNormal0"/>
              <w:jc w:val="center"/>
            </w:pPr>
            <w:r>
              <w:t>Методы пересчета стоимости объектов бухгалтерского учета загранучреждения</w:t>
            </w:r>
          </w:p>
        </w:tc>
        <w:tc>
          <w:tcPr>
            <w:tcW w:w="4082" w:type="dxa"/>
            <w:vAlign w:val="center"/>
          </w:tcPr>
          <w:p w:rsidR="00806560" w:rsidRDefault="00873AB4">
            <w:pPr>
              <w:pStyle w:val="ConsPlusNormal0"/>
              <w:jc w:val="center"/>
            </w:pPr>
            <w:r>
              <w:t>1. Все факты хозяйственной жизни загранучреждения отражаются в бухгалтерском учете одновременно в иностранной валюте и в рублевом эквиваленте.</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Все факты хозяйственной жизни загранучреждения отражаются в бухгалтерском учете в иностранной валюте.</w:t>
            </w:r>
          </w:p>
        </w:tc>
      </w:tr>
      <w:tr w:rsidR="00806560">
        <w:tc>
          <w:tcPr>
            <w:tcW w:w="1928" w:type="dxa"/>
            <w:vMerge w:val="restart"/>
            <w:vAlign w:val="center"/>
          </w:tcPr>
          <w:p w:rsidR="00806560" w:rsidRDefault="00873AB4">
            <w:pPr>
              <w:pStyle w:val="ConsPlusNormal0"/>
              <w:jc w:val="center"/>
            </w:pPr>
            <w:r>
              <w:t>Основные средства</w:t>
            </w:r>
          </w:p>
        </w:tc>
        <w:tc>
          <w:tcPr>
            <w:tcW w:w="1701" w:type="dxa"/>
            <w:vMerge w:val="restart"/>
            <w:vAlign w:val="center"/>
          </w:tcPr>
          <w:p w:rsidR="00806560" w:rsidRDefault="00873AB4">
            <w:pPr>
              <w:pStyle w:val="ConsPlusNormal0"/>
              <w:jc w:val="center"/>
            </w:pPr>
            <w:r>
              <w:t>0 101 00 000</w:t>
            </w:r>
          </w:p>
        </w:tc>
        <w:tc>
          <w:tcPr>
            <w:tcW w:w="2098" w:type="dxa"/>
            <w:vMerge w:val="restart"/>
            <w:vAlign w:val="center"/>
          </w:tcPr>
          <w:p w:rsidR="00806560" w:rsidRDefault="00873AB4">
            <w:pPr>
              <w:pStyle w:val="ConsPlusNormal0"/>
              <w:jc w:val="center"/>
            </w:pPr>
            <w:r>
              <w:t>Определение срока полезного использования</w:t>
            </w:r>
          </w:p>
        </w:tc>
        <w:tc>
          <w:tcPr>
            <w:tcW w:w="4082" w:type="dxa"/>
            <w:vAlign w:val="center"/>
          </w:tcPr>
          <w:p w:rsidR="00806560" w:rsidRDefault="00873AB4">
            <w:pPr>
              <w:pStyle w:val="ConsPlusNormal0"/>
              <w:jc w:val="center"/>
            </w:pPr>
            <w:r>
              <w:t>1. Исходя из ожидаемого срока получения экономических выгод и (или) полезного</w:t>
            </w:r>
            <w:r>
              <w:t xml:space="preserve"> потенциала, заключенных в активе, признаваемом объектом основных средств</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Исходя из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w:t>
            </w:r>
          </w:p>
        </w:tc>
      </w:tr>
      <w:tr w:rsidR="00806560">
        <w:tc>
          <w:tcPr>
            <w:tcW w:w="1928" w:type="dxa"/>
            <w:vMerge w:val="restart"/>
            <w:vAlign w:val="center"/>
          </w:tcPr>
          <w:p w:rsidR="00806560" w:rsidRDefault="00873AB4">
            <w:pPr>
              <w:pStyle w:val="ConsPlusNormal0"/>
              <w:jc w:val="center"/>
            </w:pPr>
            <w:r>
              <w:t>Амортизация</w:t>
            </w:r>
          </w:p>
        </w:tc>
        <w:tc>
          <w:tcPr>
            <w:tcW w:w="1701" w:type="dxa"/>
            <w:vMerge w:val="restart"/>
            <w:vAlign w:val="center"/>
          </w:tcPr>
          <w:p w:rsidR="00806560" w:rsidRDefault="00873AB4">
            <w:pPr>
              <w:pStyle w:val="ConsPlusNormal0"/>
              <w:jc w:val="center"/>
            </w:pPr>
            <w:r>
              <w:t>0 104 00 000</w:t>
            </w:r>
          </w:p>
        </w:tc>
        <w:tc>
          <w:tcPr>
            <w:tcW w:w="2098" w:type="dxa"/>
            <w:vMerge w:val="restart"/>
            <w:vAlign w:val="center"/>
          </w:tcPr>
          <w:p w:rsidR="00806560" w:rsidRDefault="00873AB4">
            <w:pPr>
              <w:pStyle w:val="ConsPlusNormal0"/>
              <w:jc w:val="center"/>
            </w:pPr>
            <w:r>
              <w:t>Методы начисления амортизации</w:t>
            </w:r>
          </w:p>
        </w:tc>
        <w:tc>
          <w:tcPr>
            <w:tcW w:w="4082" w:type="dxa"/>
            <w:vAlign w:val="center"/>
          </w:tcPr>
          <w:p w:rsidR="00806560" w:rsidRDefault="00873AB4">
            <w:pPr>
              <w:pStyle w:val="ConsPlusNormal0"/>
              <w:jc w:val="center"/>
            </w:pPr>
            <w:r>
              <w:t>1. Линейный метод</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Метод уменьшаемого остатка</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3. Пропорционально объему продукции</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val="restart"/>
            <w:vAlign w:val="center"/>
          </w:tcPr>
          <w:p w:rsidR="00806560" w:rsidRDefault="00873AB4">
            <w:pPr>
              <w:pStyle w:val="ConsPlusNormal0"/>
              <w:jc w:val="center"/>
            </w:pPr>
            <w:r>
              <w:t>Методы учета суммы амортизации при переоценке объекта основных средств</w:t>
            </w:r>
          </w:p>
        </w:tc>
        <w:tc>
          <w:tcPr>
            <w:tcW w:w="4082" w:type="dxa"/>
            <w:vAlign w:val="center"/>
          </w:tcPr>
          <w:p w:rsidR="00806560" w:rsidRDefault="00873AB4">
            <w:pPr>
              <w:pStyle w:val="ConsPlusNormal0"/>
              <w:jc w:val="center"/>
            </w:pPr>
            <w:r>
              <w:t>1.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Накопленная амортизация вычитается из балансовой стоимости объекта основных средств, после чего остаточная стоимость пересчитывается до переоцененной стоимости актива</w:t>
            </w:r>
          </w:p>
        </w:tc>
      </w:tr>
      <w:tr w:rsidR="00806560">
        <w:tc>
          <w:tcPr>
            <w:tcW w:w="1928" w:type="dxa"/>
            <w:vMerge w:val="restart"/>
            <w:vAlign w:val="center"/>
          </w:tcPr>
          <w:p w:rsidR="00806560" w:rsidRDefault="00873AB4">
            <w:pPr>
              <w:pStyle w:val="ConsPlusNormal0"/>
              <w:jc w:val="center"/>
            </w:pPr>
            <w:r>
              <w:t>Материальные запасы</w:t>
            </w:r>
          </w:p>
        </w:tc>
        <w:tc>
          <w:tcPr>
            <w:tcW w:w="1701" w:type="dxa"/>
            <w:vMerge w:val="restart"/>
            <w:vAlign w:val="center"/>
          </w:tcPr>
          <w:p w:rsidR="00806560" w:rsidRDefault="00873AB4">
            <w:pPr>
              <w:pStyle w:val="ConsPlusNormal0"/>
              <w:jc w:val="center"/>
            </w:pPr>
            <w:r>
              <w:t>0 105 00 000</w:t>
            </w:r>
          </w:p>
        </w:tc>
        <w:tc>
          <w:tcPr>
            <w:tcW w:w="2098" w:type="dxa"/>
            <w:vMerge w:val="restart"/>
            <w:vAlign w:val="center"/>
          </w:tcPr>
          <w:p w:rsidR="00806560" w:rsidRDefault="00873AB4">
            <w:pPr>
              <w:pStyle w:val="ConsPlusNormal0"/>
              <w:jc w:val="center"/>
            </w:pPr>
            <w:r>
              <w:t>Выбытие материальных запасов</w:t>
            </w:r>
          </w:p>
        </w:tc>
        <w:tc>
          <w:tcPr>
            <w:tcW w:w="4082" w:type="dxa"/>
            <w:vAlign w:val="center"/>
          </w:tcPr>
          <w:p w:rsidR="00806560" w:rsidRDefault="00873AB4">
            <w:pPr>
              <w:pStyle w:val="ConsPlusNormal0"/>
              <w:jc w:val="center"/>
            </w:pPr>
            <w:r>
              <w:t>1. По стоимости каждой единицы</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По средней фактической стоимости</w:t>
            </w:r>
          </w:p>
        </w:tc>
      </w:tr>
      <w:tr w:rsidR="00806560">
        <w:tc>
          <w:tcPr>
            <w:tcW w:w="1928" w:type="dxa"/>
            <w:vMerge w:val="restart"/>
            <w:vAlign w:val="center"/>
          </w:tcPr>
          <w:p w:rsidR="00806560" w:rsidRDefault="00873AB4">
            <w:pPr>
              <w:pStyle w:val="ConsPlusNormal0"/>
              <w:jc w:val="center"/>
            </w:pPr>
            <w:r>
              <w:t>Затраты на изготовление готовой продукции, выполнение работ, услуг</w:t>
            </w:r>
          </w:p>
        </w:tc>
        <w:tc>
          <w:tcPr>
            <w:tcW w:w="1701" w:type="dxa"/>
            <w:vMerge w:val="restart"/>
            <w:vAlign w:val="center"/>
          </w:tcPr>
          <w:p w:rsidR="00806560" w:rsidRDefault="00873AB4">
            <w:pPr>
              <w:pStyle w:val="ConsPlusNormal0"/>
              <w:jc w:val="center"/>
            </w:pPr>
            <w:r>
              <w:t>0 109 00 000</w:t>
            </w:r>
          </w:p>
        </w:tc>
        <w:tc>
          <w:tcPr>
            <w:tcW w:w="2098" w:type="dxa"/>
            <w:vMerge w:val="restart"/>
            <w:vAlign w:val="center"/>
          </w:tcPr>
          <w:p w:rsidR="00806560" w:rsidRDefault="00873AB4">
            <w:pPr>
              <w:pStyle w:val="ConsPlusNormal0"/>
              <w:jc w:val="center"/>
            </w:pPr>
            <w:r>
              <w:t>Распределение накладных затрат</w:t>
            </w:r>
          </w:p>
        </w:tc>
        <w:tc>
          <w:tcPr>
            <w:tcW w:w="4082" w:type="dxa"/>
            <w:vAlign w:val="center"/>
          </w:tcPr>
          <w:p w:rsidR="00806560" w:rsidRDefault="00873AB4">
            <w:pPr>
              <w:pStyle w:val="ConsPlusNormal0"/>
              <w:jc w:val="center"/>
            </w:pPr>
            <w:r>
              <w:t>1. Пропорционально прямым затратам по оплате труда</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Пропорционально прямым затратам по материальным затратам</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3. Пропорционально прямым затратам по иным прямым затратам</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4. Пропорционально объему выручки от реализации продукции (работ, услуг)</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5. Пропорционально иному показателю, характеризующему результаты деятельности учреждения</w:t>
            </w:r>
          </w:p>
        </w:tc>
      </w:tr>
      <w:tr w:rsidR="00806560">
        <w:tc>
          <w:tcPr>
            <w:tcW w:w="1928" w:type="dxa"/>
            <w:vMerge w:val="restart"/>
            <w:vAlign w:val="center"/>
          </w:tcPr>
          <w:p w:rsidR="00806560" w:rsidRDefault="00873AB4">
            <w:pPr>
              <w:pStyle w:val="ConsPlusNormal0"/>
              <w:jc w:val="center"/>
            </w:pPr>
            <w:r>
              <w:t>Бланки строгой отчетности</w:t>
            </w:r>
          </w:p>
        </w:tc>
        <w:tc>
          <w:tcPr>
            <w:tcW w:w="1701" w:type="dxa"/>
            <w:vMerge w:val="restart"/>
            <w:vAlign w:val="center"/>
          </w:tcPr>
          <w:p w:rsidR="00806560" w:rsidRDefault="00873AB4">
            <w:pPr>
              <w:pStyle w:val="ConsPlusNormal0"/>
              <w:jc w:val="center"/>
            </w:pPr>
            <w:r>
              <w:t>03</w:t>
            </w:r>
          </w:p>
        </w:tc>
        <w:tc>
          <w:tcPr>
            <w:tcW w:w="2098" w:type="dxa"/>
            <w:vMerge w:val="restart"/>
            <w:vAlign w:val="center"/>
          </w:tcPr>
          <w:p w:rsidR="00806560" w:rsidRDefault="00873AB4">
            <w:pPr>
              <w:pStyle w:val="ConsPlusNormal0"/>
              <w:jc w:val="center"/>
            </w:pPr>
            <w:r>
              <w:t>Учет</w:t>
            </w:r>
          </w:p>
        </w:tc>
        <w:tc>
          <w:tcPr>
            <w:tcW w:w="4082" w:type="dxa"/>
            <w:vAlign w:val="center"/>
          </w:tcPr>
          <w:p w:rsidR="00806560" w:rsidRDefault="00873AB4">
            <w:pPr>
              <w:pStyle w:val="ConsPlusNormal0"/>
              <w:jc w:val="center"/>
            </w:pPr>
            <w:r>
              <w:t>1. Условная оценка: один бланк, один рубль</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По стоимости приобретения бланков</w:t>
            </w:r>
          </w:p>
        </w:tc>
      </w:tr>
      <w:tr w:rsidR="00806560">
        <w:tc>
          <w:tcPr>
            <w:tcW w:w="1928" w:type="dxa"/>
            <w:vMerge w:val="restart"/>
            <w:vAlign w:val="center"/>
          </w:tcPr>
          <w:p w:rsidR="00806560" w:rsidRDefault="00873AB4">
            <w:pPr>
              <w:pStyle w:val="ConsPlusNormal0"/>
              <w:jc w:val="center"/>
            </w:pPr>
            <w:r>
              <w:t>Основные средства в эксплуатации</w:t>
            </w:r>
          </w:p>
        </w:tc>
        <w:tc>
          <w:tcPr>
            <w:tcW w:w="1701" w:type="dxa"/>
            <w:vMerge w:val="restart"/>
            <w:vAlign w:val="center"/>
          </w:tcPr>
          <w:p w:rsidR="00806560" w:rsidRDefault="00873AB4">
            <w:pPr>
              <w:pStyle w:val="ConsPlusNormal0"/>
              <w:jc w:val="center"/>
            </w:pPr>
            <w:r>
              <w:t>21</w:t>
            </w:r>
          </w:p>
        </w:tc>
        <w:tc>
          <w:tcPr>
            <w:tcW w:w="2098" w:type="dxa"/>
            <w:vMerge w:val="restart"/>
            <w:vAlign w:val="center"/>
          </w:tcPr>
          <w:p w:rsidR="00806560" w:rsidRDefault="00873AB4">
            <w:pPr>
              <w:pStyle w:val="ConsPlusNormal0"/>
              <w:jc w:val="center"/>
            </w:pPr>
            <w:r>
              <w:t>Учет</w:t>
            </w:r>
          </w:p>
        </w:tc>
        <w:tc>
          <w:tcPr>
            <w:tcW w:w="4082" w:type="dxa"/>
            <w:vAlign w:val="center"/>
          </w:tcPr>
          <w:p w:rsidR="00806560" w:rsidRDefault="00873AB4">
            <w:pPr>
              <w:pStyle w:val="ConsPlusNormal0"/>
              <w:jc w:val="center"/>
            </w:pPr>
            <w:r>
              <w:t>1. Условная оценка: один объект, один рубль</w:t>
            </w:r>
          </w:p>
        </w:tc>
      </w:tr>
      <w:tr w:rsidR="00806560">
        <w:tc>
          <w:tcPr>
            <w:tcW w:w="1928" w:type="dxa"/>
            <w:vMerge/>
          </w:tcPr>
          <w:p w:rsidR="00806560" w:rsidRDefault="00806560">
            <w:pPr>
              <w:pStyle w:val="ConsPlusNormal0"/>
            </w:pPr>
          </w:p>
        </w:tc>
        <w:tc>
          <w:tcPr>
            <w:tcW w:w="1701" w:type="dxa"/>
            <w:vMerge/>
          </w:tcPr>
          <w:p w:rsidR="00806560" w:rsidRDefault="00806560">
            <w:pPr>
              <w:pStyle w:val="ConsPlusNormal0"/>
            </w:pPr>
          </w:p>
        </w:tc>
        <w:tc>
          <w:tcPr>
            <w:tcW w:w="2098" w:type="dxa"/>
            <w:vMerge/>
          </w:tcPr>
          <w:p w:rsidR="00806560" w:rsidRDefault="00806560">
            <w:pPr>
              <w:pStyle w:val="ConsPlusNormal0"/>
            </w:pPr>
          </w:p>
        </w:tc>
        <w:tc>
          <w:tcPr>
            <w:tcW w:w="4082" w:type="dxa"/>
            <w:vAlign w:val="center"/>
          </w:tcPr>
          <w:p w:rsidR="00806560" w:rsidRDefault="00873AB4">
            <w:pPr>
              <w:pStyle w:val="ConsPlusNormal0"/>
              <w:jc w:val="center"/>
            </w:pPr>
            <w:r>
              <w:t>2. По балансовой стоимости введенного в эксплуатацию объекта</w:t>
            </w:r>
          </w:p>
        </w:tc>
      </w:tr>
    </w:tbl>
    <w:p w:rsidR="00806560" w:rsidRDefault="00806560">
      <w:pPr>
        <w:pStyle w:val="ConsPlusNormal0"/>
        <w:ind w:firstLine="540"/>
        <w:jc w:val="both"/>
      </w:pPr>
    </w:p>
    <w:p w:rsidR="00806560" w:rsidRDefault="00806560">
      <w:pPr>
        <w:pStyle w:val="ConsPlusNormal0"/>
        <w:ind w:firstLine="540"/>
        <w:jc w:val="both"/>
      </w:pPr>
    </w:p>
    <w:p w:rsidR="00806560" w:rsidRDefault="00806560">
      <w:pPr>
        <w:pStyle w:val="ConsPlusNormal0"/>
        <w:pBdr>
          <w:bottom w:val="single" w:sz="6" w:space="0" w:color="auto"/>
        </w:pBdr>
        <w:spacing w:before="100" w:after="100"/>
        <w:jc w:val="both"/>
        <w:rPr>
          <w:sz w:val="2"/>
          <w:szCs w:val="2"/>
        </w:rPr>
      </w:pPr>
    </w:p>
    <w:sectPr w:rsidR="00806560">
      <w:headerReference w:type="default" r:id="rId787"/>
      <w:footerReference w:type="default" r:id="rId788"/>
      <w:headerReference w:type="first" r:id="rId789"/>
      <w:footerReference w:type="first" r:id="rId7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3AB4">
      <w:r>
        <w:separator/>
      </w:r>
    </w:p>
  </w:endnote>
  <w:endnote w:type="continuationSeparator" w:id="0">
    <w:p w:rsidR="00000000" w:rsidRDefault="0087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w:t>
          </w:r>
          <w:r>
            <w:rPr>
              <w:rFonts w:ascii="Tahoma" w:hAnsi="Tahoma" w:cs="Tahoma"/>
              <w:b/>
              <w:noProof/>
              <w:color w:val="F58220"/>
              <w:sz w:val="28"/>
              <w:szCs w:val="28"/>
            </w:rPr>
            <w:t>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111</w:t>
          </w:r>
          <w:r>
            <w:fldChar w:fldCharType="end"/>
          </w:r>
        </w:p>
      </w:tc>
    </w:tr>
  </w:tbl>
  <w:p w:rsidR="00806560" w:rsidRDefault="00873AB4">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116</w:t>
          </w:r>
          <w:r>
            <w:fldChar w:fldCharType="end"/>
          </w:r>
        </w:p>
      </w:tc>
    </w:tr>
  </w:tbl>
  <w:p w:rsidR="00806560" w:rsidRDefault="00873AB4">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w:t>
          </w:r>
          <w:r>
            <w:rPr>
              <w:rFonts w:ascii="Tahoma" w:hAnsi="Tahoma" w:cs="Tahoma"/>
              <w:b/>
              <w:noProof/>
              <w:sz w:val="16"/>
              <w:szCs w:val="16"/>
            </w:rPr>
            <w:t>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806560" w:rsidRDefault="00873AB4">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w:t>
          </w:r>
          <w:r>
            <w:rPr>
              <w:rFonts w:ascii="Tahoma" w:hAnsi="Tahoma" w:cs="Tahoma"/>
              <w:b/>
              <w:noProof/>
              <w:sz w:val="16"/>
              <w:szCs w:val="16"/>
            </w:rPr>
            <w:t>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110</w:t>
          </w:r>
          <w:r>
            <w:fldChar w:fldCharType="end"/>
          </w:r>
        </w:p>
      </w:tc>
    </w:tr>
  </w:tbl>
  <w:p w:rsidR="00806560" w:rsidRDefault="00873AB4">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w:t>
          </w:r>
          <w:r>
            <w:rPr>
              <w:rFonts w:ascii="Tahoma" w:hAnsi="Tahoma" w:cs="Tahoma"/>
              <w:b/>
              <w:noProof/>
              <w:sz w:val="16"/>
              <w:szCs w:val="16"/>
            </w:rPr>
            <w:t>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w:t>
          </w:r>
          <w:r>
            <w:rPr>
              <w:rFonts w:ascii="Tahoma" w:hAnsi="Tahoma" w:cs="Tahoma"/>
              <w:b/>
              <w:noProof/>
              <w:sz w:val="16"/>
              <w:szCs w:val="16"/>
            </w:rPr>
            <w:t>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115</w:t>
          </w:r>
          <w:r>
            <w:fldChar w:fldCharType="end"/>
          </w:r>
        </w:p>
      </w:tc>
    </w:tr>
  </w:tbl>
  <w:p w:rsidR="00806560" w:rsidRDefault="00873AB4">
    <w:pPr>
      <w:pStyle w:val="ConsPlusNormal0"/>
    </w:pPr>
    <w:r>
      <w:rPr>
        <w:sz w:val="2"/>
        <w:szCs w:val="2"/>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06560" w:rsidRDefault="00873AB4">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113</w:t>
          </w:r>
          <w:r>
            <w:fldChar w:fldCharType="end"/>
          </w:r>
        </w:p>
      </w:tc>
    </w:tr>
  </w:tbl>
  <w:p w:rsidR="00806560" w:rsidRDefault="00873AB4">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06560">
      <w:tblPrEx>
        <w:tblCellMar>
          <w:top w:w="0" w:type="dxa"/>
          <w:bottom w:w="0" w:type="dxa"/>
        </w:tblCellMar>
      </w:tblPrEx>
      <w:trPr>
        <w:trHeight w:hRule="exact" w:val="1170"/>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115</w:t>
          </w:r>
          <w:r>
            <w:fldChar w:fldCharType="end"/>
          </w:r>
        </w:p>
      </w:tc>
    </w:tr>
  </w:tbl>
  <w:p w:rsidR="00806560" w:rsidRDefault="00873AB4">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60" w:rsidRDefault="008065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06560">
      <w:tblPrEx>
        <w:tblCellMar>
          <w:top w:w="0" w:type="dxa"/>
          <w:bottom w:w="0" w:type="dxa"/>
        </w:tblCellMar>
      </w:tblPrEx>
      <w:trPr>
        <w:trHeight w:hRule="exact" w:val="1663"/>
      </w:trPr>
      <w:tc>
        <w:tcPr>
          <w:tcW w:w="1650" w:type="pct"/>
          <w:vAlign w:val="center"/>
        </w:tcPr>
        <w:p w:rsidR="00806560" w:rsidRDefault="00873AB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06560" w:rsidRDefault="00873AB4">
          <w:pPr>
            <w:pStyle w:val="ConsPlusNormal0"/>
            <w:jc w:val="center"/>
          </w:pPr>
          <w:hyperlink r:id="rId1">
            <w:r>
              <w:rPr>
                <w:rFonts w:ascii="Tahoma" w:hAnsi="Tahoma" w:cs="Tahoma"/>
                <w:b/>
                <w:color w:val="0000FF"/>
              </w:rPr>
              <w:t>www.consultant.ru</w:t>
            </w:r>
          </w:hyperlink>
        </w:p>
      </w:tc>
      <w:tc>
        <w:tcPr>
          <w:tcW w:w="1650" w:type="pct"/>
          <w:vAlign w:val="center"/>
        </w:tcPr>
        <w:p w:rsidR="00806560" w:rsidRDefault="00873A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120</w:t>
          </w:r>
          <w:r>
            <w:fldChar w:fldCharType="end"/>
          </w:r>
        </w:p>
      </w:tc>
    </w:tr>
  </w:tbl>
  <w:p w:rsidR="00806560" w:rsidRDefault="00873AB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3AB4">
      <w:r>
        <w:separator/>
      </w:r>
    </w:p>
  </w:footnote>
  <w:footnote w:type="continuationSeparator" w:id="0">
    <w:p w:rsidR="00000000" w:rsidRDefault="00873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w:t>
          </w:r>
          <w:r>
            <w:rPr>
              <w:rFonts w:ascii="Tahoma" w:hAnsi="Tahoma" w:cs="Tahoma"/>
              <w:sz w:val="16"/>
              <w:szCs w:val="16"/>
            </w:rPr>
            <w:t>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w:t>
          </w:r>
          <w:r>
            <w:rPr>
              <w:rFonts w:ascii="Tahoma" w:hAnsi="Tahoma" w:cs="Tahoma"/>
              <w:sz w:val="16"/>
              <w:szCs w:val="16"/>
            </w:rPr>
            <w:t>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w:t>
          </w:r>
          <w:r>
            <w:rPr>
              <w:rFonts w:ascii="Tahoma" w:hAnsi="Tahoma" w:cs="Tahoma"/>
              <w:sz w:val="16"/>
              <w:szCs w:val="16"/>
            </w:rPr>
            <w:t xml:space="preserve">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 xml:space="preserve">Приказ Минфина России от 25.03.2011 </w:t>
          </w:r>
          <w:r>
            <w:rPr>
              <w:rFonts w:ascii="Tahoma" w:hAnsi="Tahoma" w:cs="Tahoma"/>
              <w:sz w:val="16"/>
              <w:szCs w:val="16"/>
            </w:rPr>
            <w:t>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w:t>
          </w:r>
          <w:r>
            <w:rPr>
              <w:rFonts w:ascii="Tahoma" w:hAnsi="Tahoma" w:cs="Tahoma"/>
              <w:sz w:val="16"/>
              <w:szCs w:val="16"/>
            </w:rPr>
            <w:t>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 xml:space="preserve">(ред. </w:t>
          </w:r>
          <w:r>
            <w:rPr>
              <w:rFonts w:ascii="Tahoma" w:hAnsi="Tahoma" w:cs="Tahoma"/>
              <w:sz w:val="16"/>
              <w:szCs w:val="16"/>
            </w:rPr>
            <w:t>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w:t>
          </w:r>
          <w:r>
            <w:rPr>
              <w:rFonts w:ascii="Tahoma" w:hAnsi="Tahoma" w:cs="Tahoma"/>
              <w:sz w:val="16"/>
              <w:szCs w:val="16"/>
            </w:rPr>
            <w:t>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 xml:space="preserve">Приказ Минфина России от 25.03.2011 </w:t>
          </w:r>
          <w:r>
            <w:rPr>
              <w:rFonts w:ascii="Tahoma" w:hAnsi="Tahoma" w:cs="Tahoma"/>
              <w:sz w:val="16"/>
              <w:szCs w:val="16"/>
            </w:rPr>
            <w:t>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w:t>
          </w:r>
          <w:r>
            <w:rPr>
              <w:rFonts w:ascii="Tahoma" w:hAnsi="Tahoma" w:cs="Tahoma"/>
              <w:sz w:val="16"/>
              <w:szCs w:val="16"/>
            </w:rPr>
            <w:t>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 xml:space="preserve">(ред. от </w:t>
          </w:r>
          <w:r>
            <w:rPr>
              <w:rFonts w:ascii="Tahoma" w:hAnsi="Tahoma" w:cs="Tahoma"/>
              <w:sz w:val="16"/>
              <w:szCs w:val="16"/>
            </w:rPr>
            <w:t>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w:t>
          </w:r>
          <w:r>
            <w:rPr>
              <w:rFonts w:ascii="Tahoma" w:hAnsi="Tahoma" w:cs="Tahoma"/>
              <w:sz w:val="16"/>
              <w:szCs w:val="16"/>
            </w:rPr>
            <w:t xml:space="preserve">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w:t>
          </w:r>
          <w:r>
            <w:rPr>
              <w:rFonts w:ascii="Tahoma" w:hAnsi="Tahoma" w:cs="Tahoma"/>
              <w:sz w:val="16"/>
              <w:szCs w:val="16"/>
            </w:rPr>
            <w:t xml:space="preserve">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w:t>
          </w:r>
          <w:r>
            <w:rPr>
              <w:rFonts w:ascii="Tahoma" w:hAnsi="Tahoma" w:cs="Tahoma"/>
              <w:sz w:val="16"/>
              <w:szCs w:val="16"/>
            </w:rPr>
            <w:t>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w:t>
          </w:r>
          <w:r>
            <w:rPr>
              <w:rFonts w:ascii="Tahoma" w:hAnsi="Tahoma" w:cs="Tahoma"/>
              <w:sz w:val="16"/>
              <w:szCs w:val="16"/>
            </w:rPr>
            <w:t>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w:t>
          </w:r>
          <w:r>
            <w:rPr>
              <w:rFonts w:ascii="Tahoma" w:hAnsi="Tahoma" w:cs="Tahoma"/>
              <w:sz w:val="16"/>
              <w:szCs w:val="16"/>
            </w:rPr>
            <w:t>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 xml:space="preserve">(ред. </w:t>
          </w:r>
          <w:r>
            <w:rPr>
              <w:rFonts w:ascii="Tahoma" w:hAnsi="Tahoma" w:cs="Tahoma"/>
              <w:sz w:val="16"/>
              <w:szCs w:val="16"/>
            </w:rPr>
            <w:t>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w:t>
          </w:r>
          <w:r>
            <w:rPr>
              <w:rFonts w:ascii="Tahoma" w:hAnsi="Tahoma" w:cs="Tahoma"/>
              <w:sz w:val="16"/>
              <w:szCs w:val="16"/>
            </w:rPr>
            <w:t>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w:t>
          </w:r>
          <w:r>
            <w:rPr>
              <w:rFonts w:ascii="Tahoma" w:hAnsi="Tahoma" w:cs="Tahoma"/>
              <w:sz w:val="16"/>
              <w:szCs w:val="16"/>
            </w:rPr>
            <w:t>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 xml:space="preserve">(ред. от </w:t>
          </w:r>
          <w:r>
            <w:rPr>
              <w:rFonts w:ascii="Tahoma" w:hAnsi="Tahoma" w:cs="Tahoma"/>
              <w:sz w:val="16"/>
              <w:szCs w:val="16"/>
            </w:rPr>
            <w:t>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w:t>
          </w:r>
          <w:r>
            <w:rPr>
              <w:rFonts w:ascii="Tahoma" w:hAnsi="Tahoma" w:cs="Tahoma"/>
              <w:sz w:val="16"/>
              <w:szCs w:val="16"/>
            </w:rPr>
            <w:t>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w:t>
          </w:r>
          <w:r>
            <w:rPr>
              <w:rFonts w:ascii="Tahoma" w:hAnsi="Tahoma" w:cs="Tahoma"/>
              <w:sz w:val="16"/>
              <w:szCs w:val="16"/>
            </w:rPr>
            <w:t>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w:t>
          </w:r>
          <w:r>
            <w:rPr>
              <w:rFonts w:ascii="Tahoma" w:hAnsi="Tahoma" w:cs="Tahoma"/>
              <w:sz w:val="16"/>
              <w:szCs w:val="16"/>
            </w:rPr>
            <w:t>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w:t>
          </w:r>
          <w:r>
            <w:rPr>
              <w:rFonts w:ascii="Tahoma" w:hAnsi="Tahoma" w:cs="Tahoma"/>
              <w:sz w:val="16"/>
              <w:szCs w:val="16"/>
            </w:rPr>
            <w:t xml:space="preserve">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 xml:space="preserve">(ред. от </w:t>
          </w:r>
          <w:r>
            <w:rPr>
              <w:rFonts w:ascii="Tahoma" w:hAnsi="Tahoma" w:cs="Tahoma"/>
              <w:sz w:val="16"/>
              <w:szCs w:val="16"/>
            </w:rPr>
            <w:t>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w:t>
          </w:r>
          <w:r>
            <w:rPr>
              <w:rFonts w:ascii="Tahoma" w:hAnsi="Tahoma" w:cs="Tahoma"/>
              <w:sz w:val="16"/>
              <w:szCs w:val="16"/>
            </w:rPr>
            <w:t>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порядке составления, </w:t>
          </w:r>
          <w:r>
            <w:rPr>
              <w:rFonts w:ascii="Tahoma" w:hAnsi="Tahoma" w:cs="Tahoma"/>
              <w:sz w:val="16"/>
              <w:szCs w:val="16"/>
            </w:rPr>
            <w:t>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 xml:space="preserve">"Об утверждении Инструкции о </w:t>
          </w:r>
          <w:r>
            <w:rPr>
              <w:rFonts w:ascii="Tahoma" w:hAnsi="Tahoma" w:cs="Tahoma"/>
              <w:sz w:val="16"/>
              <w:szCs w:val="16"/>
            </w:rPr>
            <w:t>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806560">
      <w:tblPrEx>
        <w:tblCellMar>
          <w:top w:w="0" w:type="dxa"/>
          <w:bottom w:w="0" w:type="dxa"/>
        </w:tblCellMar>
      </w:tblPrEx>
      <w:trPr>
        <w:trHeight w:hRule="exact" w:val="1190"/>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w:t>
          </w:r>
          <w:r>
            <w:rPr>
              <w:rFonts w:ascii="Tahoma" w:hAnsi="Tahoma" w:cs="Tahoma"/>
              <w:sz w:val="16"/>
              <w:szCs w:val="16"/>
            </w:rPr>
            <w:t>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06560">
      <w:tblPrEx>
        <w:tblCellMar>
          <w:top w:w="0" w:type="dxa"/>
          <w:bottom w:w="0" w:type="dxa"/>
        </w:tblCellMar>
      </w:tblPrEx>
      <w:trPr>
        <w:trHeight w:hRule="exact" w:val="1683"/>
      </w:trPr>
      <w:tc>
        <w:tcPr>
          <w:tcW w:w="2700" w:type="pct"/>
          <w:vAlign w:val="center"/>
        </w:tcPr>
        <w:p w:rsidR="00806560" w:rsidRDefault="00873AB4">
          <w:pPr>
            <w:pStyle w:val="ConsPlusNormal0"/>
            <w:rPr>
              <w:rFonts w:ascii="Tahoma" w:hAnsi="Tahoma" w:cs="Tahoma"/>
            </w:rPr>
          </w:pPr>
          <w:r>
            <w:rPr>
              <w:rFonts w:ascii="Tahoma" w:hAnsi="Tahoma" w:cs="Tahoma"/>
              <w:sz w:val="16"/>
              <w:szCs w:val="16"/>
            </w:rPr>
            <w:t>Приказ</w:t>
          </w:r>
          <w:r>
            <w:rPr>
              <w:rFonts w:ascii="Tahoma" w:hAnsi="Tahoma" w:cs="Tahoma"/>
              <w:sz w:val="16"/>
              <w:szCs w:val="16"/>
            </w:rPr>
            <w:t xml:space="preserve"> Минфина России от 25.03.2011 N 33н</w:t>
          </w:r>
          <w:r>
            <w:rPr>
              <w:rFonts w:ascii="Tahoma" w:hAnsi="Tahoma" w:cs="Tahoma"/>
              <w:sz w:val="16"/>
              <w:szCs w:val="16"/>
            </w:rPr>
            <w:br/>
            <w:t>(ред. от 04.08.2025)</w:t>
          </w:r>
          <w:r>
            <w:rPr>
              <w:rFonts w:ascii="Tahoma" w:hAnsi="Tahoma" w:cs="Tahoma"/>
              <w:sz w:val="16"/>
              <w:szCs w:val="16"/>
            </w:rPr>
            <w:br/>
            <w:t>"Об утверждении Инструкции о порядке составления, предста...</w:t>
          </w:r>
        </w:p>
      </w:tc>
      <w:tc>
        <w:tcPr>
          <w:tcW w:w="2300" w:type="pct"/>
          <w:vAlign w:val="center"/>
        </w:tcPr>
        <w:p w:rsidR="00806560" w:rsidRDefault="00873AB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27.02.2026</w:t>
          </w:r>
        </w:p>
      </w:tc>
    </w:tr>
  </w:tbl>
  <w:p w:rsidR="00806560" w:rsidRDefault="00806560">
    <w:pPr>
      <w:pStyle w:val="ConsPlusNormal0"/>
      <w:pBdr>
        <w:bottom w:val="single" w:sz="12" w:space="0" w:color="auto"/>
      </w:pBdr>
      <w:rPr>
        <w:sz w:val="2"/>
        <w:szCs w:val="2"/>
      </w:rPr>
    </w:pPr>
  </w:p>
  <w:p w:rsidR="00806560" w:rsidRDefault="0080656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60"/>
    <w:rsid w:val="00806560"/>
    <w:rsid w:val="0087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73AB4"/>
    <w:rPr>
      <w:rFonts w:ascii="Tahoma" w:hAnsi="Tahoma" w:cs="Tahoma"/>
      <w:sz w:val="16"/>
      <w:szCs w:val="16"/>
    </w:rPr>
  </w:style>
  <w:style w:type="character" w:customStyle="1" w:styleId="a4">
    <w:name w:val="Текст выноски Знак"/>
    <w:basedOn w:val="a0"/>
    <w:link w:val="a3"/>
    <w:uiPriority w:val="99"/>
    <w:semiHidden/>
    <w:rsid w:val="00873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73AB4"/>
    <w:rPr>
      <w:rFonts w:ascii="Tahoma" w:hAnsi="Tahoma" w:cs="Tahoma"/>
      <w:sz w:val="16"/>
      <w:szCs w:val="16"/>
    </w:rPr>
  </w:style>
  <w:style w:type="character" w:customStyle="1" w:styleId="a4">
    <w:name w:val="Текст выноски Знак"/>
    <w:basedOn w:val="a0"/>
    <w:link w:val="a3"/>
    <w:uiPriority w:val="99"/>
    <w:semiHidden/>
    <w:rsid w:val="00873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5751&amp;date=27.02.2026&amp;dst=100063&amp;field=134" TargetMode="External"/><Relationship Id="rId671" Type="http://schemas.openxmlformats.org/officeDocument/2006/relationships/hyperlink" Target="https://login.consultant.ru/link/?req=doc&amp;base=LAW&amp;n=173191&amp;date=27.02.2026&amp;dst=100482&amp;field=134" TargetMode="External"/><Relationship Id="rId769" Type="http://schemas.openxmlformats.org/officeDocument/2006/relationships/header" Target="header52.xml"/><Relationship Id="rId21" Type="http://schemas.openxmlformats.org/officeDocument/2006/relationships/hyperlink" Target="https://login.consultant.ru/link/?req=doc&amp;base=LAW&amp;n=344558&amp;date=27.02.2026&amp;dst=100007&amp;field=134" TargetMode="External"/><Relationship Id="rId324" Type="http://schemas.openxmlformats.org/officeDocument/2006/relationships/hyperlink" Target="https://login.consultant.ru/link/?req=doc&amp;base=LAW&amp;n=520774&amp;date=27.02.2026&amp;dst=100033&amp;field=134" TargetMode="External"/><Relationship Id="rId531" Type="http://schemas.openxmlformats.org/officeDocument/2006/relationships/hyperlink" Target="https://login.consultant.ru/link/?req=doc&amp;base=LAW&amp;n=449524&amp;date=27.02.2026&amp;dst=100058&amp;field=134" TargetMode="External"/><Relationship Id="rId629" Type="http://schemas.openxmlformats.org/officeDocument/2006/relationships/header" Target="header17.xml"/><Relationship Id="rId170" Type="http://schemas.openxmlformats.org/officeDocument/2006/relationships/hyperlink" Target="https://login.consultant.ru/link/?req=doc&amp;base=LAW&amp;n=508220&amp;date=27.02.2026&amp;dst=100926&amp;field=134" TargetMode="External"/><Relationship Id="rId268" Type="http://schemas.openxmlformats.org/officeDocument/2006/relationships/hyperlink" Target="https://login.consultant.ru/link/?req=doc&amp;base=LAW&amp;n=173191&amp;date=27.02.2026&amp;dst=100169&amp;field=134" TargetMode="External"/><Relationship Id="rId475" Type="http://schemas.openxmlformats.org/officeDocument/2006/relationships/hyperlink" Target="https://login.consultant.ru/link/?req=doc&amp;base=LAW&amp;n=283478&amp;date=27.02.2026&amp;dst=100205&amp;field=134" TargetMode="External"/><Relationship Id="rId682" Type="http://schemas.openxmlformats.org/officeDocument/2006/relationships/hyperlink" Target="https://login.consultant.ru/link/?req=doc&amp;base=LAW&amp;n=356392&amp;date=27.02.2026&amp;dst=100022&amp;field=134" TargetMode="External"/><Relationship Id="rId32" Type="http://schemas.openxmlformats.org/officeDocument/2006/relationships/hyperlink" Target="https://login.consultant.ru/link/?req=doc&amp;base=LAW&amp;n=520774&amp;date=27.02.2026&amp;dst=100006&amp;field=134" TargetMode="External"/><Relationship Id="rId74" Type="http://schemas.openxmlformats.org/officeDocument/2006/relationships/hyperlink" Target="https://login.consultant.ru/link/?req=doc&amp;base=LAW&amp;n=335751&amp;date=27.02.2026&amp;dst=100025&amp;field=134" TargetMode="External"/><Relationship Id="rId128" Type="http://schemas.openxmlformats.org/officeDocument/2006/relationships/hyperlink" Target="https://login.consultant.ru/link/?req=doc&amp;base=LAW&amp;n=173191&amp;date=27.02.2026&amp;dst=100025&amp;field=134" TargetMode="External"/><Relationship Id="rId335" Type="http://schemas.openxmlformats.org/officeDocument/2006/relationships/hyperlink" Target="https://login.consultant.ru/link/?req=doc&amp;base=LAW&amp;n=520774&amp;date=27.02.2026&amp;dst=100039&amp;field=134" TargetMode="External"/><Relationship Id="rId377" Type="http://schemas.openxmlformats.org/officeDocument/2006/relationships/hyperlink" Target="https://login.consultant.ru/link/?req=doc&amp;base=LAW&amp;n=387907&amp;date=27.02.2026&amp;dst=100038&amp;field=134" TargetMode="External"/><Relationship Id="rId500" Type="http://schemas.openxmlformats.org/officeDocument/2006/relationships/hyperlink" Target="https://login.consultant.ru/link/?req=doc&amp;base=LAW&amp;n=525518&amp;date=27.02.2026&amp;dst=306&amp;field=134" TargetMode="External"/><Relationship Id="rId542" Type="http://schemas.openxmlformats.org/officeDocument/2006/relationships/hyperlink" Target="https://login.consultant.ru/link/?req=doc&amp;base=LAW&amp;n=177098&amp;date=27.02.2026&amp;dst=100023&amp;field=134" TargetMode="External"/><Relationship Id="rId584" Type="http://schemas.openxmlformats.org/officeDocument/2006/relationships/hyperlink" Target="https://login.consultant.ru/link/?req=doc&amp;base=LAW&amp;n=149911&amp;date=27.02.2026" TargetMode="External"/><Relationship Id="rId5" Type="http://schemas.openxmlformats.org/officeDocument/2006/relationships/footnotes" Target="footnotes.xml"/><Relationship Id="rId181" Type="http://schemas.openxmlformats.org/officeDocument/2006/relationships/hyperlink" Target="https://login.consultant.ru/link/?req=doc&amp;base=LAW&amp;n=137269&amp;date=27.02.2026&amp;dst=100066&amp;field=134" TargetMode="External"/><Relationship Id="rId237" Type="http://schemas.openxmlformats.org/officeDocument/2006/relationships/hyperlink" Target="https://login.consultant.ru/link/?req=doc&amp;base=LAW&amp;n=173191&amp;date=27.02.2026&amp;dst=100139&amp;field=134" TargetMode="External"/><Relationship Id="rId402" Type="http://schemas.openxmlformats.org/officeDocument/2006/relationships/hyperlink" Target="https://login.consultant.ru/link/?req=doc&amp;base=LAW&amp;n=497176&amp;date=27.02.2026&amp;dst=101793&amp;field=134" TargetMode="External"/><Relationship Id="rId791" Type="http://schemas.openxmlformats.org/officeDocument/2006/relationships/fontTable" Target="fontTable.xml"/><Relationship Id="rId279" Type="http://schemas.openxmlformats.org/officeDocument/2006/relationships/hyperlink" Target="https://login.consultant.ru/link/?req=doc&amp;base=LAW&amp;n=335751&amp;date=27.02.2026&amp;dst=100080&amp;field=134" TargetMode="External"/><Relationship Id="rId444" Type="http://schemas.openxmlformats.org/officeDocument/2006/relationships/hyperlink" Target="https://login.consultant.ru/link/?req=doc&amp;base=LAW&amp;n=371223&amp;date=27.02.2026&amp;dst=100154&amp;field=134" TargetMode="External"/><Relationship Id="rId486" Type="http://schemas.openxmlformats.org/officeDocument/2006/relationships/hyperlink" Target="https://login.consultant.ru/link/?req=doc&amp;base=LAW&amp;n=137269&amp;date=27.02.2026&amp;dst=100274&amp;field=134" TargetMode="External"/><Relationship Id="rId651" Type="http://schemas.openxmlformats.org/officeDocument/2006/relationships/hyperlink" Target="https://login.consultant.ru/link/?req=doc&amp;base=LAW&amp;n=191149&amp;date=27.02.2026&amp;dst=100352&amp;field=134" TargetMode="External"/><Relationship Id="rId693" Type="http://schemas.openxmlformats.org/officeDocument/2006/relationships/header" Target="header28.xml"/><Relationship Id="rId707" Type="http://schemas.openxmlformats.org/officeDocument/2006/relationships/header" Target="header34.xml"/><Relationship Id="rId749" Type="http://schemas.openxmlformats.org/officeDocument/2006/relationships/hyperlink" Target="https://login.consultant.ru/link/?req=doc&amp;base=LAW&amp;n=191149&amp;date=27.02.2026&amp;dst=100363&amp;field=134" TargetMode="External"/><Relationship Id="rId43" Type="http://schemas.openxmlformats.org/officeDocument/2006/relationships/hyperlink" Target="https://login.consultant.ru/link/?req=doc&amp;base=LAW&amp;n=434888&amp;date=27.02.2026&amp;dst=100014&amp;field=134" TargetMode="External"/><Relationship Id="rId139" Type="http://schemas.openxmlformats.org/officeDocument/2006/relationships/hyperlink" Target="https://login.consultant.ru/link/?req=doc&amp;base=LAW&amp;n=137269&amp;date=27.02.2026&amp;dst=100030&amp;field=134" TargetMode="External"/><Relationship Id="rId290" Type="http://schemas.openxmlformats.org/officeDocument/2006/relationships/hyperlink" Target="https://login.consultant.ru/link/?req=doc&amp;base=LAW&amp;n=520774&amp;date=27.02.2026&amp;dst=100020&amp;field=134" TargetMode="External"/><Relationship Id="rId304" Type="http://schemas.openxmlformats.org/officeDocument/2006/relationships/hyperlink" Target="https://login.consultant.ru/link/?req=doc&amp;base=LAW&amp;n=520774&amp;date=27.02.2026&amp;dst=100026&amp;field=134" TargetMode="External"/><Relationship Id="rId346" Type="http://schemas.openxmlformats.org/officeDocument/2006/relationships/hyperlink" Target="https://login.consultant.ru/link/?req=doc&amp;base=LAW&amp;n=344558&amp;date=27.02.2026&amp;dst=100021&amp;field=134" TargetMode="External"/><Relationship Id="rId388" Type="http://schemas.openxmlformats.org/officeDocument/2006/relationships/hyperlink" Target="https://login.consultant.ru/link/?req=doc&amp;base=LAW&amp;n=387907&amp;date=27.02.2026&amp;dst=100049&amp;field=134" TargetMode="External"/><Relationship Id="rId511" Type="http://schemas.openxmlformats.org/officeDocument/2006/relationships/hyperlink" Target="https://login.consultant.ru/link/?req=doc&amp;base=LAW&amp;n=449524&amp;date=27.02.2026&amp;dst=100038&amp;field=134" TargetMode="External"/><Relationship Id="rId553" Type="http://schemas.openxmlformats.org/officeDocument/2006/relationships/hyperlink" Target="https://login.consultant.ru/link/?req=doc&amp;base=LAW&amp;n=400491&amp;date=27.02.2026&amp;dst=100154&amp;field=134" TargetMode="External"/><Relationship Id="rId609" Type="http://schemas.openxmlformats.org/officeDocument/2006/relationships/hyperlink" Target="https://login.consultant.ru/link/?req=doc&amp;base=LAW&amp;n=400491&amp;date=27.02.2026&amp;dst=100177&amp;field=134" TargetMode="External"/><Relationship Id="rId760" Type="http://schemas.openxmlformats.org/officeDocument/2006/relationships/hyperlink" Target="https://login.consultant.ru/link/?req=doc&amp;base=LAW&amp;n=371223&amp;date=27.02.2026&amp;dst=100251&amp;field=134" TargetMode="External"/><Relationship Id="rId85" Type="http://schemas.openxmlformats.org/officeDocument/2006/relationships/hyperlink" Target="https://login.consultant.ru/link/?req=doc&amp;base=LAW&amp;n=321194&amp;date=27.02.2026&amp;dst=100009&amp;field=134" TargetMode="External"/><Relationship Id="rId150" Type="http://schemas.openxmlformats.org/officeDocument/2006/relationships/hyperlink" Target="https://login.consultant.ru/link/?req=doc&amp;base=LAW&amp;n=173191&amp;date=27.02.2026&amp;dst=100086&amp;field=134" TargetMode="External"/><Relationship Id="rId192" Type="http://schemas.openxmlformats.org/officeDocument/2006/relationships/hyperlink" Target="https://login.consultant.ru/link/?req=doc&amp;base=LAW&amp;n=191149&amp;date=27.02.2026&amp;dst=100033&amp;field=134" TargetMode="External"/><Relationship Id="rId206" Type="http://schemas.openxmlformats.org/officeDocument/2006/relationships/hyperlink" Target="https://login.consultant.ru/link/?req=doc&amp;base=LAW&amp;n=137269&amp;date=27.02.2026&amp;dst=100073&amp;field=134" TargetMode="External"/><Relationship Id="rId413" Type="http://schemas.openxmlformats.org/officeDocument/2006/relationships/hyperlink" Target="https://login.consultant.ru/link/?req=doc&amp;base=LAW&amp;n=387907&amp;date=27.02.2026&amp;dst=100057&amp;field=134" TargetMode="External"/><Relationship Id="rId595" Type="http://schemas.openxmlformats.org/officeDocument/2006/relationships/hyperlink" Target="https://login.consultant.ru/link/?req=doc&amp;base=LAW&amp;n=526284&amp;date=27.02.2026" TargetMode="External"/><Relationship Id="rId248" Type="http://schemas.openxmlformats.org/officeDocument/2006/relationships/hyperlink" Target="https://login.consultant.ru/link/?req=doc&amp;base=LAW&amp;n=173191&amp;date=27.02.2026&amp;dst=100145&amp;field=134" TargetMode="External"/><Relationship Id="rId455" Type="http://schemas.openxmlformats.org/officeDocument/2006/relationships/hyperlink" Target="https://login.consultant.ru/link/?req=doc&amp;base=LAW&amp;n=371223&amp;date=27.02.2026&amp;dst=100164&amp;field=134" TargetMode="External"/><Relationship Id="rId497" Type="http://schemas.openxmlformats.org/officeDocument/2006/relationships/hyperlink" Target="https://login.consultant.ru/link/?req=doc&amp;base=LAW&amp;n=191149&amp;date=27.02.2026&amp;dst=100309&amp;field=134" TargetMode="External"/><Relationship Id="rId620" Type="http://schemas.openxmlformats.org/officeDocument/2006/relationships/footer" Target="footer15.xml"/><Relationship Id="rId662" Type="http://schemas.openxmlformats.org/officeDocument/2006/relationships/hyperlink" Target="https://login.consultant.ru/link/?req=doc&amp;base=LAW&amp;n=516533&amp;date=27.02.2026" TargetMode="External"/><Relationship Id="rId718" Type="http://schemas.openxmlformats.org/officeDocument/2006/relationships/footer" Target="footer38.xml"/><Relationship Id="rId12" Type="http://schemas.openxmlformats.org/officeDocument/2006/relationships/hyperlink" Target="https://login.consultant.ru/link/?req=doc&amp;base=LAW&amp;n=177098&amp;date=27.02.2026&amp;dst=100007&amp;field=134" TargetMode="External"/><Relationship Id="rId108" Type="http://schemas.openxmlformats.org/officeDocument/2006/relationships/hyperlink" Target="https://login.consultant.ru/link/?req=doc&amp;base=LAW&amp;n=335751&amp;date=27.02.2026&amp;dst=100055&amp;field=134" TargetMode="External"/><Relationship Id="rId315" Type="http://schemas.openxmlformats.org/officeDocument/2006/relationships/hyperlink" Target="https://login.consultant.ru/link/?req=doc&amp;base=LAW&amp;n=191149&amp;date=27.02.2026&amp;dst=100084&amp;field=134" TargetMode="External"/><Relationship Id="rId357" Type="http://schemas.openxmlformats.org/officeDocument/2006/relationships/hyperlink" Target="https://login.consultant.ru/link/?req=doc&amp;base=LAW&amp;n=400491&amp;date=27.02.2026&amp;dst=100105&amp;field=134" TargetMode="External"/><Relationship Id="rId522" Type="http://schemas.openxmlformats.org/officeDocument/2006/relationships/hyperlink" Target="https://login.consultant.ru/link/?req=doc&amp;base=LAW&amp;n=449524&amp;date=27.02.2026&amp;dst=100049&amp;field=134" TargetMode="External"/><Relationship Id="rId54" Type="http://schemas.openxmlformats.org/officeDocument/2006/relationships/hyperlink" Target="https://login.consultant.ru/link/?req=doc&amp;base=LAW&amp;n=325326&amp;date=27.02.2026&amp;dst=100007&amp;field=134" TargetMode="External"/><Relationship Id="rId96" Type="http://schemas.openxmlformats.org/officeDocument/2006/relationships/hyperlink" Target="https://login.consultant.ru/link/?req=doc&amp;base=LAW&amp;n=283478&amp;date=27.02.2026&amp;dst=100019&amp;field=134" TargetMode="External"/><Relationship Id="rId161" Type="http://schemas.openxmlformats.org/officeDocument/2006/relationships/hyperlink" Target="https://login.consultant.ru/link/?req=doc&amp;base=LAW&amp;n=173191&amp;date=27.02.2026&amp;dst=100097&amp;field=134" TargetMode="External"/><Relationship Id="rId217" Type="http://schemas.openxmlformats.org/officeDocument/2006/relationships/hyperlink" Target="https://login.consultant.ru/link/?req=doc&amp;base=LAW&amp;n=508220&amp;date=27.02.2026&amp;dst=100927&amp;field=134" TargetMode="External"/><Relationship Id="rId399" Type="http://schemas.openxmlformats.org/officeDocument/2006/relationships/hyperlink" Target="https://login.consultant.ru/link/?req=doc&amp;base=LAW&amp;n=486066&amp;date=27.02.2026&amp;dst=100010&amp;field=134" TargetMode="External"/><Relationship Id="rId564" Type="http://schemas.openxmlformats.org/officeDocument/2006/relationships/header" Target="header2.xml"/><Relationship Id="rId771" Type="http://schemas.openxmlformats.org/officeDocument/2006/relationships/header" Target="header53.xml"/><Relationship Id="rId259" Type="http://schemas.openxmlformats.org/officeDocument/2006/relationships/hyperlink" Target="https://login.consultant.ru/link/?req=doc&amp;base=LAW&amp;n=173191&amp;date=27.02.2026&amp;dst=100161&amp;field=134" TargetMode="External"/><Relationship Id="rId424" Type="http://schemas.openxmlformats.org/officeDocument/2006/relationships/hyperlink" Target="https://login.consultant.ru/link/?req=doc&amp;base=LAW&amp;n=449524&amp;date=27.02.2026&amp;dst=100017&amp;field=134" TargetMode="External"/><Relationship Id="rId466" Type="http://schemas.openxmlformats.org/officeDocument/2006/relationships/hyperlink" Target="https://login.consultant.ru/link/?req=doc&amp;base=LAW&amp;n=283478&amp;date=27.02.2026&amp;dst=100201&amp;field=134" TargetMode="External"/><Relationship Id="rId631" Type="http://schemas.openxmlformats.org/officeDocument/2006/relationships/header" Target="header18.xml"/><Relationship Id="rId673" Type="http://schemas.openxmlformats.org/officeDocument/2006/relationships/hyperlink" Target="https://login.consultant.ru/link/?req=doc&amp;base=LAW&amp;n=313170&amp;date=27.02.2026&amp;dst=100459&amp;field=134" TargetMode="External"/><Relationship Id="rId729" Type="http://schemas.openxmlformats.org/officeDocument/2006/relationships/header" Target="header42.xml"/><Relationship Id="rId23" Type="http://schemas.openxmlformats.org/officeDocument/2006/relationships/hyperlink" Target="https://login.consultant.ru/link/?req=doc&amp;base=LAW&amp;n=356392&amp;date=27.02.2026&amp;dst=100007&amp;field=134" TargetMode="External"/><Relationship Id="rId119" Type="http://schemas.openxmlformats.org/officeDocument/2006/relationships/hyperlink" Target="https://login.consultant.ru/link/?req=doc&amp;base=LAW&amp;n=335751&amp;date=27.02.2026&amp;dst=100065&amp;field=134" TargetMode="External"/><Relationship Id="rId270" Type="http://schemas.openxmlformats.org/officeDocument/2006/relationships/hyperlink" Target="https://login.consultant.ru/link/?req=doc&amp;base=LAW&amp;n=335751&amp;date=27.02.2026&amp;dst=100067&amp;field=134" TargetMode="External"/><Relationship Id="rId326" Type="http://schemas.openxmlformats.org/officeDocument/2006/relationships/hyperlink" Target="https://login.consultant.ru/link/?req=doc&amp;base=LAW&amp;n=460555&amp;date=27.02.2026&amp;dst=100115&amp;field=134" TargetMode="External"/><Relationship Id="rId533" Type="http://schemas.openxmlformats.org/officeDocument/2006/relationships/hyperlink" Target="https://login.consultant.ru/link/?req=doc&amp;base=LAW&amp;n=449524&amp;date=27.02.2026&amp;dst=100059&amp;field=134" TargetMode="External"/><Relationship Id="rId65" Type="http://schemas.openxmlformats.org/officeDocument/2006/relationships/hyperlink" Target="https://login.consultant.ru/link/?req=doc&amp;base=LAW&amp;n=487286&amp;date=27.02.2026&amp;dst=100007&amp;field=134" TargetMode="External"/><Relationship Id="rId130" Type="http://schemas.openxmlformats.org/officeDocument/2006/relationships/hyperlink" Target="https://login.consultant.ru/link/?req=doc&amp;base=LAW&amp;n=387907&amp;date=27.02.2026&amp;dst=100017&amp;field=134" TargetMode="External"/><Relationship Id="rId368" Type="http://schemas.openxmlformats.org/officeDocument/2006/relationships/hyperlink" Target="https://login.consultant.ru/link/?req=doc&amp;base=LAW&amp;n=400491&amp;date=27.02.2026&amp;dst=100108&amp;field=134" TargetMode="External"/><Relationship Id="rId575" Type="http://schemas.openxmlformats.org/officeDocument/2006/relationships/footer" Target="footer7.xml"/><Relationship Id="rId740" Type="http://schemas.openxmlformats.org/officeDocument/2006/relationships/header" Target="header44.xml"/><Relationship Id="rId782" Type="http://schemas.openxmlformats.org/officeDocument/2006/relationships/header" Target="header57.xml"/><Relationship Id="rId172" Type="http://schemas.openxmlformats.org/officeDocument/2006/relationships/hyperlink" Target="https://login.consultant.ru/link/?req=doc&amp;base=LAW&amp;n=137269&amp;date=27.02.2026&amp;dst=100064&amp;field=134" TargetMode="External"/><Relationship Id="rId228" Type="http://schemas.openxmlformats.org/officeDocument/2006/relationships/hyperlink" Target="https://login.consultant.ru/link/?req=doc&amp;base=LAW&amp;n=173191&amp;date=27.02.2026&amp;dst=100133&amp;field=134" TargetMode="External"/><Relationship Id="rId435" Type="http://schemas.openxmlformats.org/officeDocument/2006/relationships/hyperlink" Target="https://login.consultant.ru/link/?req=doc&amp;base=LAW&amp;n=434888&amp;date=27.02.2026&amp;dst=100382&amp;field=134" TargetMode="External"/><Relationship Id="rId477" Type="http://schemas.openxmlformats.org/officeDocument/2006/relationships/hyperlink" Target="https://login.consultant.ru/link/?req=doc&amp;base=LAW&amp;n=283478&amp;date=27.02.2026&amp;dst=100208&amp;field=134" TargetMode="External"/><Relationship Id="rId600" Type="http://schemas.openxmlformats.org/officeDocument/2006/relationships/header" Target="header10.xml"/><Relationship Id="rId642" Type="http://schemas.openxmlformats.org/officeDocument/2006/relationships/hyperlink" Target="https://login.consultant.ru/link/?req=doc&amp;base=LAW&amp;n=526284&amp;date=27.02.2026" TargetMode="External"/><Relationship Id="rId684" Type="http://schemas.openxmlformats.org/officeDocument/2006/relationships/hyperlink" Target="https://login.consultant.ru/link/?req=doc&amp;base=LAW&amp;n=417532&amp;date=27.02.2026&amp;dst=100089&amp;field=134" TargetMode="External"/><Relationship Id="rId281" Type="http://schemas.openxmlformats.org/officeDocument/2006/relationships/hyperlink" Target="https://login.consultant.ru/link/?req=doc&amp;base=LAW&amp;n=283478&amp;date=27.02.2026&amp;dst=100053&amp;field=134" TargetMode="External"/><Relationship Id="rId337" Type="http://schemas.openxmlformats.org/officeDocument/2006/relationships/hyperlink" Target="https://login.consultant.ru/link/?req=doc&amp;base=LAW&amp;n=520774&amp;date=27.02.2026&amp;dst=100043&amp;field=134" TargetMode="External"/><Relationship Id="rId502" Type="http://schemas.openxmlformats.org/officeDocument/2006/relationships/hyperlink" Target="https://login.consultant.ru/link/?req=doc&amp;base=LAW&amp;n=525516&amp;date=27.02.2026&amp;dst=100191&amp;field=134" TargetMode="External"/><Relationship Id="rId34" Type="http://schemas.openxmlformats.org/officeDocument/2006/relationships/hyperlink" Target="https://login.consultant.ru/link/?req=doc&amp;base=LAW&amp;n=498814&amp;date=27.02.2026&amp;dst=100094&amp;field=134" TargetMode="External"/><Relationship Id="rId76" Type="http://schemas.openxmlformats.org/officeDocument/2006/relationships/hyperlink" Target="https://login.consultant.ru/link/?req=doc&amp;base=LAW&amp;n=335751&amp;date=27.02.2026&amp;dst=100027&amp;field=134" TargetMode="External"/><Relationship Id="rId141" Type="http://schemas.openxmlformats.org/officeDocument/2006/relationships/hyperlink" Target="https://login.consultant.ru/link/?req=doc&amp;base=LAW&amp;n=400491&amp;date=27.02.2026&amp;dst=100038&amp;field=134" TargetMode="External"/><Relationship Id="rId379" Type="http://schemas.openxmlformats.org/officeDocument/2006/relationships/hyperlink" Target="https://login.consultant.ru/link/?req=doc&amp;base=LAW&amp;n=387907&amp;date=27.02.2026&amp;dst=100041&amp;field=134" TargetMode="External"/><Relationship Id="rId544" Type="http://schemas.openxmlformats.org/officeDocument/2006/relationships/hyperlink" Target="https://login.consultant.ru/link/?req=doc&amp;base=LAW&amp;n=508220&amp;date=27.02.2026&amp;dst=100973&amp;field=134" TargetMode="External"/><Relationship Id="rId586" Type="http://schemas.openxmlformats.org/officeDocument/2006/relationships/hyperlink" Target="https://login.consultant.ru/link/?req=doc&amp;base=LAW&amp;n=325326&amp;date=27.02.2026&amp;dst=100237&amp;field=134" TargetMode="External"/><Relationship Id="rId751" Type="http://schemas.openxmlformats.org/officeDocument/2006/relationships/header" Target="header47.xml"/><Relationship Id="rId7" Type="http://schemas.openxmlformats.org/officeDocument/2006/relationships/image" Target="media/image1.png"/><Relationship Id="rId183" Type="http://schemas.openxmlformats.org/officeDocument/2006/relationships/hyperlink" Target="https://login.consultant.ru/link/?req=doc&amp;base=LAW&amp;n=508220&amp;date=27.02.2026&amp;dst=100927&amp;field=134" TargetMode="External"/><Relationship Id="rId239" Type="http://schemas.openxmlformats.org/officeDocument/2006/relationships/hyperlink" Target="https://login.consultant.ru/link/?req=doc&amp;base=LAW&amp;n=434888&amp;date=27.02.2026&amp;dst=100123&amp;field=134" TargetMode="External"/><Relationship Id="rId390" Type="http://schemas.openxmlformats.org/officeDocument/2006/relationships/hyperlink" Target="https://login.consultant.ru/link/?req=doc&amp;base=LAW&amp;n=387907&amp;date=27.02.2026&amp;dst=100051&amp;field=134" TargetMode="External"/><Relationship Id="rId404" Type="http://schemas.openxmlformats.org/officeDocument/2006/relationships/hyperlink" Target="https://login.consultant.ru/link/?req=doc&amp;base=LAW&amp;n=137269&amp;date=27.02.2026&amp;dst=100203&amp;field=134" TargetMode="External"/><Relationship Id="rId446" Type="http://schemas.openxmlformats.org/officeDocument/2006/relationships/hyperlink" Target="https://login.consultant.ru/link/?req=doc&amp;base=LAW&amp;n=371223&amp;date=27.02.2026&amp;dst=100156&amp;field=134" TargetMode="External"/><Relationship Id="rId611" Type="http://schemas.openxmlformats.org/officeDocument/2006/relationships/hyperlink" Target="https://login.consultant.ru/link/?req=doc&amp;base=LAW&amp;n=526284&amp;date=27.02.2026" TargetMode="External"/><Relationship Id="rId653" Type="http://schemas.openxmlformats.org/officeDocument/2006/relationships/hyperlink" Target="https://login.consultant.ru/link/?req=doc&amp;base=LAW&amp;n=344558&amp;date=27.02.2026&amp;dst=100110&amp;field=134" TargetMode="External"/><Relationship Id="rId250" Type="http://schemas.openxmlformats.org/officeDocument/2006/relationships/hyperlink" Target="https://login.consultant.ru/link/?req=doc&amp;base=LAW&amp;n=173191&amp;date=27.02.2026&amp;dst=100147&amp;field=134" TargetMode="External"/><Relationship Id="rId292" Type="http://schemas.openxmlformats.org/officeDocument/2006/relationships/hyperlink" Target="https://login.consultant.ru/link/?req=doc&amp;base=LAW&amp;n=335751&amp;date=27.02.2026&amp;dst=100083&amp;field=134" TargetMode="External"/><Relationship Id="rId306" Type="http://schemas.openxmlformats.org/officeDocument/2006/relationships/hyperlink" Target="https://login.consultant.ru/link/?req=doc&amp;base=LAW&amp;n=520774&amp;date=27.02.2026&amp;dst=100029&amp;field=134" TargetMode="External"/><Relationship Id="rId488" Type="http://schemas.openxmlformats.org/officeDocument/2006/relationships/hyperlink" Target="https://login.consultant.ru/link/?req=doc&amp;base=LAW&amp;n=283478&amp;date=27.02.2026&amp;dst=100211&amp;field=134" TargetMode="External"/><Relationship Id="rId695" Type="http://schemas.openxmlformats.org/officeDocument/2006/relationships/header" Target="header29.xml"/><Relationship Id="rId709" Type="http://schemas.openxmlformats.org/officeDocument/2006/relationships/header" Target="header35.xml"/><Relationship Id="rId45" Type="http://schemas.openxmlformats.org/officeDocument/2006/relationships/hyperlink" Target="https://login.consultant.ru/link/?req=doc&amp;base=LAW&amp;n=137269&amp;date=27.02.2026&amp;dst=100011&amp;field=134" TargetMode="External"/><Relationship Id="rId87" Type="http://schemas.openxmlformats.org/officeDocument/2006/relationships/hyperlink" Target="https://login.consultant.ru/link/?req=doc&amp;base=LAW&amp;n=508220&amp;date=27.02.2026&amp;dst=100905&amp;field=134" TargetMode="External"/><Relationship Id="rId110" Type="http://schemas.openxmlformats.org/officeDocument/2006/relationships/hyperlink" Target="https://login.consultant.ru/link/?req=doc&amp;base=LAW&amp;n=321194&amp;date=27.02.2026&amp;dst=100019&amp;field=134" TargetMode="External"/><Relationship Id="rId348" Type="http://schemas.openxmlformats.org/officeDocument/2006/relationships/hyperlink" Target="https://login.consultant.ru/link/?req=doc&amp;base=LAW&amp;n=460555&amp;date=27.02.2026&amp;dst=100199&amp;field=134" TargetMode="External"/><Relationship Id="rId513" Type="http://schemas.openxmlformats.org/officeDocument/2006/relationships/hyperlink" Target="https://login.consultant.ru/link/?req=doc&amp;base=LAW&amp;n=449524&amp;date=27.02.2026&amp;dst=100040&amp;field=134" TargetMode="External"/><Relationship Id="rId555" Type="http://schemas.openxmlformats.org/officeDocument/2006/relationships/hyperlink" Target="https://login.consultant.ru/link/?req=doc&amp;base=LAW&amp;n=434888&amp;date=27.02.2026&amp;dst=100477&amp;field=134" TargetMode="External"/><Relationship Id="rId597" Type="http://schemas.openxmlformats.org/officeDocument/2006/relationships/hyperlink" Target="https://login.consultant.ru/link/?req=doc&amp;base=LAW&amp;n=495935&amp;date=27.02.2026&amp;dst=100283&amp;field=134" TargetMode="External"/><Relationship Id="rId720" Type="http://schemas.openxmlformats.org/officeDocument/2006/relationships/header" Target="header39.xml"/><Relationship Id="rId762" Type="http://schemas.openxmlformats.org/officeDocument/2006/relationships/hyperlink" Target="https://login.consultant.ru/link/?req=doc&amp;base=LAW&amp;n=434888&amp;date=27.02.2026&amp;dst=100689&amp;field=134" TargetMode="External"/><Relationship Id="rId152" Type="http://schemas.openxmlformats.org/officeDocument/2006/relationships/hyperlink" Target="https://login.consultant.ru/link/?req=doc&amp;base=LAW&amp;n=387907&amp;date=27.02.2026&amp;dst=100019&amp;field=134" TargetMode="External"/><Relationship Id="rId194" Type="http://schemas.openxmlformats.org/officeDocument/2006/relationships/hyperlink" Target="https://login.consultant.ru/link/?req=doc&amp;base=LAW&amp;n=434888&amp;date=27.02.2026&amp;dst=100119&amp;field=134" TargetMode="External"/><Relationship Id="rId208" Type="http://schemas.openxmlformats.org/officeDocument/2006/relationships/hyperlink" Target="https://login.consultant.ru/link/?req=doc&amp;base=LAW&amp;n=191149&amp;date=27.02.2026&amp;dst=100054&amp;field=134" TargetMode="External"/><Relationship Id="rId415" Type="http://schemas.openxmlformats.org/officeDocument/2006/relationships/hyperlink" Target="https://login.consultant.ru/link/?req=doc&amp;base=LAW&amp;n=460555&amp;date=27.02.2026&amp;dst=100208&amp;field=134" TargetMode="External"/><Relationship Id="rId457" Type="http://schemas.openxmlformats.org/officeDocument/2006/relationships/hyperlink" Target="https://login.consultant.ru/link/?req=doc&amp;base=LAW&amp;n=460555&amp;date=27.02.2026&amp;dst=100209&amp;field=134" TargetMode="External"/><Relationship Id="rId622" Type="http://schemas.openxmlformats.org/officeDocument/2006/relationships/footer" Target="footer16.xml"/><Relationship Id="rId261" Type="http://schemas.openxmlformats.org/officeDocument/2006/relationships/hyperlink" Target="https://login.consultant.ru/link/?req=doc&amp;base=LAW&amp;n=283478&amp;date=27.02.2026&amp;dst=100045&amp;field=134" TargetMode="External"/><Relationship Id="rId499" Type="http://schemas.openxmlformats.org/officeDocument/2006/relationships/hyperlink" Target="https://login.consultant.ru/link/?req=doc&amp;base=LAW&amp;n=463691&amp;date=27.02.2026&amp;dst=100009&amp;field=134" TargetMode="External"/><Relationship Id="rId664" Type="http://schemas.openxmlformats.org/officeDocument/2006/relationships/hyperlink" Target="https://login.consultant.ru/link/?req=doc&amp;base=LAW&amp;n=516533&amp;date=27.02.2026" TargetMode="External"/><Relationship Id="rId14" Type="http://schemas.openxmlformats.org/officeDocument/2006/relationships/hyperlink" Target="https://login.consultant.ru/link/?req=doc&amp;base=LAW&amp;n=508220&amp;date=27.02.2026&amp;dst=100016&amp;field=134" TargetMode="External"/><Relationship Id="rId56" Type="http://schemas.openxmlformats.org/officeDocument/2006/relationships/hyperlink" Target="https://login.consultant.ru/link/?req=doc&amp;base=LAW&amp;n=344558&amp;date=27.02.2026&amp;dst=100007&amp;field=134" TargetMode="External"/><Relationship Id="rId317" Type="http://schemas.openxmlformats.org/officeDocument/2006/relationships/hyperlink" Target="https://login.consultant.ru/link/?req=doc&amp;base=LAW&amp;n=191149&amp;date=27.02.2026&amp;dst=100201&amp;field=134" TargetMode="External"/><Relationship Id="rId359" Type="http://schemas.openxmlformats.org/officeDocument/2006/relationships/hyperlink" Target="https://login.consultant.ru/link/?req=doc&amp;base=LAW&amp;n=371223&amp;date=27.02.2026&amp;dst=100135&amp;field=134" TargetMode="External"/><Relationship Id="rId524" Type="http://schemas.openxmlformats.org/officeDocument/2006/relationships/hyperlink" Target="https://login.consultant.ru/link/?req=doc&amp;base=LAW&amp;n=449524&amp;date=27.02.2026&amp;dst=100051&amp;field=134" TargetMode="External"/><Relationship Id="rId566" Type="http://schemas.openxmlformats.org/officeDocument/2006/relationships/header" Target="header3.xml"/><Relationship Id="rId731" Type="http://schemas.openxmlformats.org/officeDocument/2006/relationships/hyperlink" Target="https://login.consultant.ru/link/?req=doc&amp;base=LAW&amp;n=486066&amp;date=27.02.2026&amp;dst=100010&amp;field=134" TargetMode="External"/><Relationship Id="rId773" Type="http://schemas.openxmlformats.org/officeDocument/2006/relationships/header" Target="header54.xml"/><Relationship Id="rId98" Type="http://schemas.openxmlformats.org/officeDocument/2006/relationships/hyperlink" Target="https://login.consultant.ru/link/?req=doc&amp;base=LAW&amp;n=335751&amp;date=27.02.2026&amp;dst=100047&amp;field=134" TargetMode="External"/><Relationship Id="rId121" Type="http://schemas.openxmlformats.org/officeDocument/2006/relationships/hyperlink" Target="https://login.consultant.ru/link/?req=doc&amp;base=LAW&amp;n=400491&amp;date=27.02.2026&amp;dst=100015&amp;field=134" TargetMode="External"/><Relationship Id="rId163" Type="http://schemas.openxmlformats.org/officeDocument/2006/relationships/hyperlink" Target="https://login.consultant.ru/link/?req=doc&amp;base=LAW&amp;n=173191&amp;date=27.02.2026&amp;dst=100101&amp;field=134" TargetMode="External"/><Relationship Id="rId219" Type="http://schemas.openxmlformats.org/officeDocument/2006/relationships/hyperlink" Target="https://login.consultant.ru/link/?req=doc&amp;base=LAW&amp;n=173191&amp;date=27.02.2026&amp;dst=100127&amp;field=134" TargetMode="External"/><Relationship Id="rId370" Type="http://schemas.openxmlformats.org/officeDocument/2006/relationships/hyperlink" Target="https://login.consultant.ru/link/?req=doc&amp;base=LAW&amp;n=434888&amp;date=27.02.2026&amp;dst=100370&amp;field=134" TargetMode="External"/><Relationship Id="rId426" Type="http://schemas.openxmlformats.org/officeDocument/2006/relationships/hyperlink" Target="https://login.consultant.ru/link/?req=doc&amp;base=LAW&amp;n=400491&amp;date=27.02.2026&amp;dst=100115&amp;field=134" TargetMode="External"/><Relationship Id="rId633" Type="http://schemas.openxmlformats.org/officeDocument/2006/relationships/header" Target="header19.xml"/><Relationship Id="rId230" Type="http://schemas.openxmlformats.org/officeDocument/2006/relationships/hyperlink" Target="https://login.consultant.ru/link/?req=doc&amp;base=LAW&amp;n=283478&amp;date=27.02.2026&amp;dst=100039&amp;field=134" TargetMode="External"/><Relationship Id="rId468" Type="http://schemas.openxmlformats.org/officeDocument/2006/relationships/hyperlink" Target="https://login.consultant.ru/link/?req=doc&amp;base=LAW&amp;n=283478&amp;date=27.02.2026&amp;dst=100202&amp;field=134" TargetMode="External"/><Relationship Id="rId675" Type="http://schemas.openxmlformats.org/officeDocument/2006/relationships/hyperlink" Target="https://login.consultant.ru/link/?req=doc&amp;base=LAW&amp;n=356392&amp;date=27.02.2026&amp;dst=100022&amp;field=134" TargetMode="External"/><Relationship Id="rId25" Type="http://schemas.openxmlformats.org/officeDocument/2006/relationships/hyperlink" Target="https://login.consultant.ru/link/?req=doc&amp;base=LAW&amp;n=387907&amp;date=27.02.2026&amp;dst=100007&amp;field=134" TargetMode="External"/><Relationship Id="rId67" Type="http://schemas.openxmlformats.org/officeDocument/2006/relationships/hyperlink" Target="https://login.consultant.ru/link/?req=doc&amp;base=LAW&amp;n=191149&amp;date=27.02.2026&amp;dst=100020&amp;field=134" TargetMode="External"/><Relationship Id="rId272" Type="http://schemas.openxmlformats.org/officeDocument/2006/relationships/hyperlink" Target="https://login.consultant.ru/link/?req=doc&amp;base=LAW&amp;n=335751&amp;date=27.02.2026&amp;dst=100071&amp;field=134" TargetMode="External"/><Relationship Id="rId328" Type="http://schemas.openxmlformats.org/officeDocument/2006/relationships/hyperlink" Target="https://login.consultant.ru/link/?req=doc&amp;base=LAW&amp;n=520774&amp;date=27.02.2026&amp;dst=100034&amp;field=134" TargetMode="External"/><Relationship Id="rId535" Type="http://schemas.openxmlformats.org/officeDocument/2006/relationships/hyperlink" Target="https://login.consultant.ru/link/?req=doc&amp;base=LAW&amp;n=449524&amp;date=27.02.2026&amp;dst=100060&amp;field=134" TargetMode="External"/><Relationship Id="rId577" Type="http://schemas.openxmlformats.org/officeDocument/2006/relationships/footer" Target="footer8.xml"/><Relationship Id="rId700" Type="http://schemas.openxmlformats.org/officeDocument/2006/relationships/footer" Target="footer31.xml"/><Relationship Id="rId742" Type="http://schemas.openxmlformats.org/officeDocument/2006/relationships/header" Target="header45.xml"/><Relationship Id="rId132" Type="http://schemas.openxmlformats.org/officeDocument/2006/relationships/hyperlink" Target="https://login.consultant.ru/link/?req=doc&amp;base=LAW&amp;n=335751&amp;date=27.02.2026&amp;dst=100066&amp;field=134" TargetMode="External"/><Relationship Id="rId174" Type="http://schemas.openxmlformats.org/officeDocument/2006/relationships/hyperlink" Target="https://login.consultant.ru/link/?req=doc&amp;base=LAW&amp;n=508220&amp;date=27.02.2026&amp;dst=100927&amp;field=134" TargetMode="External"/><Relationship Id="rId381" Type="http://schemas.openxmlformats.org/officeDocument/2006/relationships/hyperlink" Target="https://login.consultant.ru/link/?req=doc&amp;base=LAW&amp;n=387907&amp;date=27.02.2026&amp;dst=100043&amp;field=134" TargetMode="External"/><Relationship Id="rId602" Type="http://schemas.openxmlformats.org/officeDocument/2006/relationships/header" Target="header11.xml"/><Relationship Id="rId784" Type="http://schemas.openxmlformats.org/officeDocument/2006/relationships/header" Target="header58.xml"/><Relationship Id="rId241" Type="http://schemas.openxmlformats.org/officeDocument/2006/relationships/hyperlink" Target="https://login.consultant.ru/link/?req=doc&amp;base=LAW&amp;n=434888&amp;date=27.02.2026&amp;dst=100124&amp;field=134" TargetMode="External"/><Relationship Id="rId437" Type="http://schemas.openxmlformats.org/officeDocument/2006/relationships/hyperlink" Target="https://login.consultant.ru/link/?req=doc&amp;base=LAW&amp;n=434888&amp;date=27.02.2026&amp;dst=100384&amp;field=134" TargetMode="External"/><Relationship Id="rId479" Type="http://schemas.openxmlformats.org/officeDocument/2006/relationships/hyperlink" Target="https://login.consultant.ru/link/?req=doc&amp;base=LAW&amp;n=400491&amp;date=27.02.2026&amp;dst=100119&amp;field=134" TargetMode="External"/><Relationship Id="rId644" Type="http://schemas.openxmlformats.org/officeDocument/2006/relationships/hyperlink" Target="https://login.consultant.ru/link/?req=doc&amp;base=LAW&amp;n=495935&amp;date=27.02.2026&amp;dst=101916&amp;field=134" TargetMode="External"/><Relationship Id="rId686" Type="http://schemas.openxmlformats.org/officeDocument/2006/relationships/hyperlink" Target="https://login.consultant.ru/link/?req=doc&amp;base=LAW&amp;n=526284&amp;date=27.02.2026" TargetMode="External"/><Relationship Id="rId36" Type="http://schemas.openxmlformats.org/officeDocument/2006/relationships/hyperlink" Target="https://login.consultant.ru/link/?req=doc&amp;base=LAW&amp;n=122227&amp;date=27.02.2026&amp;dst=10&amp;field=134" TargetMode="External"/><Relationship Id="rId283" Type="http://schemas.openxmlformats.org/officeDocument/2006/relationships/hyperlink" Target="https://login.consultant.ru/link/?req=doc&amp;base=LAW&amp;n=313170&amp;date=27.02.2026&amp;dst=100115&amp;field=134" TargetMode="External"/><Relationship Id="rId339" Type="http://schemas.openxmlformats.org/officeDocument/2006/relationships/hyperlink" Target="https://login.consultant.ru/link/?req=doc&amp;base=LAW&amp;n=460555&amp;date=27.02.2026&amp;dst=100158&amp;field=134" TargetMode="External"/><Relationship Id="rId490" Type="http://schemas.openxmlformats.org/officeDocument/2006/relationships/hyperlink" Target="https://login.consultant.ru/link/?req=doc&amp;base=LAW&amp;n=283478&amp;date=27.02.2026&amp;dst=100211&amp;field=134" TargetMode="External"/><Relationship Id="rId504" Type="http://schemas.openxmlformats.org/officeDocument/2006/relationships/hyperlink" Target="https://login.consultant.ru/link/?req=doc&amp;base=LAW&amp;n=283478&amp;date=27.02.2026&amp;dst=100298&amp;field=134" TargetMode="External"/><Relationship Id="rId546" Type="http://schemas.openxmlformats.org/officeDocument/2006/relationships/hyperlink" Target="https://login.consultant.ru/link/?req=doc&amp;base=LAW&amp;n=313170&amp;date=27.02.2026&amp;dst=100454&amp;field=134" TargetMode="External"/><Relationship Id="rId711" Type="http://schemas.openxmlformats.org/officeDocument/2006/relationships/header" Target="header36.xml"/><Relationship Id="rId753" Type="http://schemas.openxmlformats.org/officeDocument/2006/relationships/header" Target="header48.xml"/><Relationship Id="rId78" Type="http://schemas.openxmlformats.org/officeDocument/2006/relationships/hyperlink" Target="https://login.consultant.ru/link/?req=doc&amp;base=LAW&amp;n=335751&amp;date=27.02.2026&amp;dst=100030&amp;field=134" TargetMode="External"/><Relationship Id="rId101" Type="http://schemas.openxmlformats.org/officeDocument/2006/relationships/hyperlink" Target="https://login.consultant.ru/link/?req=doc&amp;base=LAW&amp;n=487286&amp;date=27.02.2026&amp;dst=100018&amp;field=134" TargetMode="External"/><Relationship Id="rId143" Type="http://schemas.openxmlformats.org/officeDocument/2006/relationships/hyperlink" Target="https://login.consultant.ru/link/?req=doc&amp;base=LAW&amp;n=173191&amp;date=27.02.2026&amp;dst=100079&amp;field=134" TargetMode="External"/><Relationship Id="rId185" Type="http://schemas.openxmlformats.org/officeDocument/2006/relationships/hyperlink" Target="https://login.consultant.ru/link/?req=doc&amp;base=LAW&amp;n=173191&amp;date=27.02.2026&amp;dst=100111&amp;field=134" TargetMode="External"/><Relationship Id="rId350" Type="http://schemas.openxmlformats.org/officeDocument/2006/relationships/hyperlink" Target="https://login.consultant.ru/link/?req=doc&amp;base=LAW&amp;n=371223&amp;date=27.02.2026&amp;dst=100070&amp;field=134" TargetMode="External"/><Relationship Id="rId406" Type="http://schemas.openxmlformats.org/officeDocument/2006/relationships/hyperlink" Target="https://login.consultant.ru/link/?req=doc&amp;base=LAW&amp;n=173191&amp;date=27.02.2026&amp;dst=100326&amp;field=134" TargetMode="External"/><Relationship Id="rId588" Type="http://schemas.openxmlformats.org/officeDocument/2006/relationships/hyperlink" Target="https://login.consultant.ru/link/?req=doc&amp;base=LAW&amp;n=417532&amp;date=27.02.2026&amp;dst=100029&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137269&amp;date=27.02.2026&amp;dst=100074&amp;field=134" TargetMode="External"/><Relationship Id="rId392" Type="http://schemas.openxmlformats.org/officeDocument/2006/relationships/hyperlink" Target="https://login.consultant.ru/link/?req=doc&amp;base=LAW&amp;n=387907&amp;date=27.02.2026&amp;dst=100053&amp;field=134" TargetMode="External"/><Relationship Id="rId448" Type="http://schemas.openxmlformats.org/officeDocument/2006/relationships/hyperlink" Target="https://login.consultant.ru/link/?req=doc&amp;base=LAW&amp;n=371223&amp;date=27.02.2026&amp;dst=100158&amp;field=134" TargetMode="External"/><Relationship Id="rId613" Type="http://schemas.openxmlformats.org/officeDocument/2006/relationships/hyperlink" Target="https://login.consultant.ru/link/?req=doc&amp;base=LAW&amp;n=149911&amp;date=27.02.2026" TargetMode="External"/><Relationship Id="rId655" Type="http://schemas.openxmlformats.org/officeDocument/2006/relationships/hyperlink" Target="https://login.consultant.ru/link/?req=doc&amp;base=LAW&amp;n=371223&amp;date=27.02.2026&amp;dst=100245&amp;field=134" TargetMode="External"/><Relationship Id="rId697" Type="http://schemas.openxmlformats.org/officeDocument/2006/relationships/header" Target="header30.xml"/><Relationship Id="rId252" Type="http://schemas.openxmlformats.org/officeDocument/2006/relationships/hyperlink" Target="https://login.consultant.ru/link/?req=doc&amp;base=LAW&amp;n=434888&amp;date=27.02.2026&amp;dst=100126&amp;field=134" TargetMode="External"/><Relationship Id="rId294" Type="http://schemas.openxmlformats.org/officeDocument/2006/relationships/hyperlink" Target="https://login.consultant.ru/link/?req=doc&amp;base=LAW&amp;n=173191&amp;date=27.02.2026&amp;dst=100199&amp;field=134" TargetMode="External"/><Relationship Id="rId308" Type="http://schemas.openxmlformats.org/officeDocument/2006/relationships/hyperlink" Target="https://login.consultant.ru/link/?req=doc&amp;base=LAW&amp;n=173191&amp;date=27.02.2026&amp;dst=100237&amp;field=134" TargetMode="External"/><Relationship Id="rId515" Type="http://schemas.openxmlformats.org/officeDocument/2006/relationships/hyperlink" Target="https://login.consultant.ru/link/?req=doc&amp;base=LAW&amp;n=449524&amp;date=27.02.2026&amp;dst=100042&amp;field=134" TargetMode="External"/><Relationship Id="rId722" Type="http://schemas.openxmlformats.org/officeDocument/2006/relationships/header" Target="header40.xml"/><Relationship Id="rId47" Type="http://schemas.openxmlformats.org/officeDocument/2006/relationships/hyperlink" Target="https://login.consultant.ru/link/?req=doc&amp;base=LAW&amp;n=177098&amp;date=27.02.2026&amp;dst=100007&amp;field=134" TargetMode="External"/><Relationship Id="rId89" Type="http://schemas.openxmlformats.org/officeDocument/2006/relationships/hyperlink" Target="https://login.consultant.ru/link/?req=doc&amp;base=LAW&amp;n=335751&amp;date=27.02.2026&amp;dst=100042&amp;field=134" TargetMode="External"/><Relationship Id="rId112" Type="http://schemas.openxmlformats.org/officeDocument/2006/relationships/hyperlink" Target="https://login.consultant.ru/link/?req=doc&amp;base=LAW&amp;n=335751&amp;date=27.02.2026&amp;dst=100059&amp;field=134" TargetMode="External"/><Relationship Id="rId154" Type="http://schemas.openxmlformats.org/officeDocument/2006/relationships/hyperlink" Target="https://login.consultant.ru/link/?req=doc&amp;base=LAW&amp;n=325326&amp;date=27.02.2026&amp;dst=100030&amp;field=134" TargetMode="External"/><Relationship Id="rId361" Type="http://schemas.openxmlformats.org/officeDocument/2006/relationships/hyperlink" Target="https://login.consultant.ru/link/?req=doc&amp;base=LAW&amp;n=371223&amp;date=27.02.2026&amp;dst=100136&amp;field=134" TargetMode="External"/><Relationship Id="rId557" Type="http://schemas.openxmlformats.org/officeDocument/2006/relationships/hyperlink" Target="https://login.consultant.ru/link/?req=doc&amp;base=LAW&amp;n=520774&amp;date=27.02.2026&amp;dst=100051&amp;field=134" TargetMode="External"/><Relationship Id="rId599" Type="http://schemas.openxmlformats.org/officeDocument/2006/relationships/footer" Target="footer9.xml"/><Relationship Id="rId764" Type="http://schemas.openxmlformats.org/officeDocument/2006/relationships/hyperlink" Target="https://login.consultant.ru/link/?req=doc&amp;base=LAW&amp;n=518477&amp;date=27.02.2026" TargetMode="External"/><Relationship Id="rId196" Type="http://schemas.openxmlformats.org/officeDocument/2006/relationships/hyperlink" Target="https://login.consultant.ru/link/?req=doc&amp;base=LAW&amp;n=173191&amp;date=27.02.2026&amp;dst=100116&amp;field=134" TargetMode="External"/><Relationship Id="rId417" Type="http://schemas.openxmlformats.org/officeDocument/2006/relationships/hyperlink" Target="https://login.consultant.ru/link/?req=doc&amp;base=LAW&amp;n=362627&amp;date=27.02.2026&amp;dst=104247&amp;field=134" TargetMode="External"/><Relationship Id="rId459" Type="http://schemas.openxmlformats.org/officeDocument/2006/relationships/hyperlink" Target="https://login.consultant.ru/link/?req=doc&amp;base=LAW&amp;n=371223&amp;date=27.02.2026&amp;dst=100169&amp;field=134" TargetMode="External"/><Relationship Id="rId624" Type="http://schemas.openxmlformats.org/officeDocument/2006/relationships/hyperlink" Target="https://login.consultant.ru/link/?req=doc&amp;base=LAW&amp;n=325326&amp;date=27.02.2026&amp;dst=100238&amp;field=134" TargetMode="External"/><Relationship Id="rId666" Type="http://schemas.openxmlformats.org/officeDocument/2006/relationships/hyperlink" Target="https://login.consultant.ru/link/?req=doc&amp;base=LAW&amp;n=495181&amp;date=27.02.2026" TargetMode="External"/><Relationship Id="rId16" Type="http://schemas.openxmlformats.org/officeDocument/2006/relationships/hyperlink" Target="https://login.consultant.ru/link/?req=doc&amp;base=LAW&amp;n=293130&amp;date=27.02.2026&amp;dst=100007&amp;field=134" TargetMode="External"/><Relationship Id="rId221" Type="http://schemas.openxmlformats.org/officeDocument/2006/relationships/hyperlink" Target="https://login.consultant.ru/link/?req=doc&amp;base=LAW&amp;n=191149&amp;date=27.02.2026&amp;dst=100033&amp;field=134" TargetMode="External"/><Relationship Id="rId263" Type="http://schemas.openxmlformats.org/officeDocument/2006/relationships/hyperlink" Target="https://login.consultant.ru/link/?req=doc&amp;base=LAW&amp;n=191149&amp;date=27.02.2026&amp;dst=100064&amp;field=134" TargetMode="External"/><Relationship Id="rId319" Type="http://schemas.openxmlformats.org/officeDocument/2006/relationships/hyperlink" Target="https://login.consultant.ru/link/?req=doc&amp;base=LAW&amp;n=325326&amp;date=27.02.2026&amp;dst=100216&amp;field=134" TargetMode="External"/><Relationship Id="rId470" Type="http://schemas.openxmlformats.org/officeDocument/2006/relationships/hyperlink" Target="https://login.consultant.ru/link/?req=doc&amp;base=LAW&amp;n=371223&amp;date=27.02.2026&amp;dst=100175&amp;field=134" TargetMode="External"/><Relationship Id="rId526" Type="http://schemas.openxmlformats.org/officeDocument/2006/relationships/hyperlink" Target="https://login.consultant.ru/link/?req=doc&amp;base=LAW&amp;n=449524&amp;date=27.02.2026&amp;dst=100053&amp;field=134" TargetMode="External"/><Relationship Id="rId58" Type="http://schemas.openxmlformats.org/officeDocument/2006/relationships/hyperlink" Target="https://login.consultant.ru/link/?req=doc&amp;base=LAW&amp;n=371223&amp;date=27.02.2026&amp;dst=100007&amp;field=134" TargetMode="External"/><Relationship Id="rId123" Type="http://schemas.openxmlformats.org/officeDocument/2006/relationships/hyperlink" Target="https://login.consultant.ru/link/?req=doc&amp;base=LAW&amp;n=191149&amp;date=27.02.2026&amp;dst=100031&amp;field=134" TargetMode="External"/><Relationship Id="rId330" Type="http://schemas.openxmlformats.org/officeDocument/2006/relationships/hyperlink" Target="https://login.consultant.ru/link/?req=doc&amp;base=LAW&amp;n=371223&amp;date=27.02.2026&amp;dst=100059&amp;field=134" TargetMode="External"/><Relationship Id="rId568" Type="http://schemas.openxmlformats.org/officeDocument/2006/relationships/header" Target="header4.xml"/><Relationship Id="rId733" Type="http://schemas.openxmlformats.org/officeDocument/2006/relationships/hyperlink" Target="https://login.consultant.ru/link/?req=doc&amp;base=LAW&amp;n=434888&amp;date=27.02.2026&amp;dst=100688&amp;field=134" TargetMode="External"/><Relationship Id="rId775" Type="http://schemas.openxmlformats.org/officeDocument/2006/relationships/hyperlink" Target="https://login.consultant.ru/link/?req=doc&amp;base=LAW&amp;n=400491&amp;date=27.02.2026&amp;dst=100268&amp;field=134" TargetMode="External"/><Relationship Id="rId165" Type="http://schemas.openxmlformats.org/officeDocument/2006/relationships/hyperlink" Target="https://login.consultant.ru/link/?req=doc&amp;base=LAW&amp;n=283478&amp;date=27.02.2026&amp;dst=100033&amp;field=134" TargetMode="External"/><Relationship Id="rId372" Type="http://schemas.openxmlformats.org/officeDocument/2006/relationships/hyperlink" Target="https://login.consultant.ru/link/?req=doc&amp;base=LAW&amp;n=371223&amp;date=27.02.2026&amp;dst=100140&amp;field=134" TargetMode="External"/><Relationship Id="rId428" Type="http://schemas.openxmlformats.org/officeDocument/2006/relationships/hyperlink" Target="https://login.consultant.ru/link/?req=doc&amp;base=LAW&amp;n=434888&amp;date=27.02.2026&amp;dst=100374&amp;field=134" TargetMode="External"/><Relationship Id="rId635" Type="http://schemas.openxmlformats.org/officeDocument/2006/relationships/header" Target="header20.xml"/><Relationship Id="rId677" Type="http://schemas.openxmlformats.org/officeDocument/2006/relationships/hyperlink" Target="https://login.consultant.ru/link/?req=doc&amp;base=LAW&amp;n=434888&amp;date=27.02.2026&amp;dst=100602&amp;field=134" TargetMode="External"/><Relationship Id="rId232" Type="http://schemas.openxmlformats.org/officeDocument/2006/relationships/hyperlink" Target="https://login.consultant.ru/link/?req=doc&amp;base=LAW&amp;n=173191&amp;date=27.02.2026&amp;dst=100134&amp;field=134" TargetMode="External"/><Relationship Id="rId274" Type="http://schemas.openxmlformats.org/officeDocument/2006/relationships/hyperlink" Target="https://login.consultant.ru/link/?req=doc&amp;base=LAW&amp;n=335751&amp;date=27.02.2026&amp;dst=100075&amp;field=134" TargetMode="External"/><Relationship Id="rId481" Type="http://schemas.openxmlformats.org/officeDocument/2006/relationships/hyperlink" Target="https://login.consultant.ru/link/?req=doc&amp;base=LAW&amp;n=460555&amp;date=27.02.2026&amp;dst=100210&amp;field=134" TargetMode="External"/><Relationship Id="rId702" Type="http://schemas.openxmlformats.org/officeDocument/2006/relationships/footer" Target="footer32.xml"/><Relationship Id="rId27" Type="http://schemas.openxmlformats.org/officeDocument/2006/relationships/hyperlink" Target="https://login.consultant.ru/link/?req=doc&amp;base=LAW&amp;n=417532&amp;date=27.02.2026&amp;dst=100007&amp;field=134" TargetMode="External"/><Relationship Id="rId69" Type="http://schemas.openxmlformats.org/officeDocument/2006/relationships/hyperlink" Target="https://login.consultant.ru/link/?req=doc&amp;base=LAW&amp;n=335751&amp;date=27.02.2026&amp;dst=100019&amp;field=134" TargetMode="External"/><Relationship Id="rId134" Type="http://schemas.openxmlformats.org/officeDocument/2006/relationships/hyperlink" Target="https://login.consultant.ru/link/?req=doc&amp;base=LAW&amp;n=434888&amp;date=27.02.2026&amp;dst=100050&amp;field=134" TargetMode="External"/><Relationship Id="rId537" Type="http://schemas.openxmlformats.org/officeDocument/2006/relationships/hyperlink" Target="https://login.consultant.ru/link/?req=doc&amp;base=LAW&amp;n=283478&amp;date=27.02.2026&amp;dst=100299&amp;field=134" TargetMode="External"/><Relationship Id="rId579" Type="http://schemas.openxmlformats.org/officeDocument/2006/relationships/hyperlink" Target="https://login.consultant.ru/link/?req=doc&amp;base=LAW&amp;n=344558&amp;date=27.02.2026&amp;dst=100041&amp;field=134" TargetMode="External"/><Relationship Id="rId744" Type="http://schemas.openxmlformats.org/officeDocument/2006/relationships/header" Target="header46.xml"/><Relationship Id="rId786" Type="http://schemas.openxmlformats.org/officeDocument/2006/relationships/hyperlink" Target="https://login.consultant.ru/link/?req=doc&amp;base=LAW&amp;n=371223&amp;date=27.02.2026&amp;dst=100298&amp;field=134" TargetMode="External"/><Relationship Id="rId80" Type="http://schemas.openxmlformats.org/officeDocument/2006/relationships/hyperlink" Target="https://login.consultant.ru/link/?req=doc&amp;base=LAW&amp;n=387907&amp;date=27.02.2026&amp;dst=100015&amp;field=134" TargetMode="External"/><Relationship Id="rId176" Type="http://schemas.openxmlformats.org/officeDocument/2006/relationships/hyperlink" Target="https://login.consultant.ru/link/?req=doc&amp;base=LAW&amp;n=173191&amp;date=27.02.2026&amp;dst=100106&amp;field=134" TargetMode="External"/><Relationship Id="rId341" Type="http://schemas.openxmlformats.org/officeDocument/2006/relationships/hyperlink" Target="https://login.consultant.ru/link/?req=doc&amp;base=LAW&amp;n=460555&amp;date=27.02.2026&amp;dst=100167&amp;field=134" TargetMode="External"/><Relationship Id="rId383" Type="http://schemas.openxmlformats.org/officeDocument/2006/relationships/hyperlink" Target="https://login.consultant.ru/link/?req=doc&amp;base=LAW&amp;n=387907&amp;date=27.02.2026&amp;dst=100045&amp;field=134" TargetMode="External"/><Relationship Id="rId439" Type="http://schemas.openxmlformats.org/officeDocument/2006/relationships/hyperlink" Target="https://login.consultant.ru/link/?req=doc&amp;base=LAW&amp;n=460555&amp;date=27.02.2026&amp;dst=100208&amp;field=134" TargetMode="External"/><Relationship Id="rId590" Type="http://schemas.openxmlformats.org/officeDocument/2006/relationships/hyperlink" Target="https://login.consultant.ru/link/?req=doc&amp;base=LAW&amp;n=460555&amp;date=27.02.2026&amp;dst=100306&amp;field=134" TargetMode="External"/><Relationship Id="rId604" Type="http://schemas.openxmlformats.org/officeDocument/2006/relationships/header" Target="header12.xml"/><Relationship Id="rId646" Type="http://schemas.openxmlformats.org/officeDocument/2006/relationships/footer" Target="footer23.xml"/><Relationship Id="rId201" Type="http://schemas.openxmlformats.org/officeDocument/2006/relationships/hyperlink" Target="https://login.consultant.ru/link/?req=doc&amp;base=LAW&amp;n=460555&amp;date=27.02.2026&amp;dst=100017&amp;field=134" TargetMode="External"/><Relationship Id="rId243" Type="http://schemas.openxmlformats.org/officeDocument/2006/relationships/hyperlink" Target="https://login.consultant.ru/link/?req=doc&amp;base=LAW&amp;n=173191&amp;date=27.02.2026&amp;dst=100142&amp;field=134" TargetMode="External"/><Relationship Id="rId285" Type="http://schemas.openxmlformats.org/officeDocument/2006/relationships/hyperlink" Target="https://login.consultant.ru/link/?req=doc&amp;base=LAW&amp;n=508220&amp;date=27.02.2026&amp;dst=100929&amp;field=134" TargetMode="External"/><Relationship Id="rId450" Type="http://schemas.openxmlformats.org/officeDocument/2006/relationships/hyperlink" Target="https://login.consultant.ru/link/?req=doc&amp;base=LAW&amp;n=460555&amp;date=27.02.2026&amp;dst=100209&amp;field=134" TargetMode="External"/><Relationship Id="rId506" Type="http://schemas.openxmlformats.org/officeDocument/2006/relationships/hyperlink" Target="https://login.consultant.ru/link/?req=doc&amp;base=LAW&amp;n=387907&amp;date=27.02.2026&amp;dst=100062&amp;field=134" TargetMode="External"/><Relationship Id="rId688" Type="http://schemas.openxmlformats.org/officeDocument/2006/relationships/footer" Target="footer25.xml"/><Relationship Id="rId38" Type="http://schemas.openxmlformats.org/officeDocument/2006/relationships/hyperlink" Target="https://login.consultant.ru/link/?req=doc&amp;base=LAW&amp;n=191149&amp;date=27.02.2026&amp;dst=100016&amp;field=134" TargetMode="External"/><Relationship Id="rId103" Type="http://schemas.openxmlformats.org/officeDocument/2006/relationships/hyperlink" Target="https://login.consultant.ru/link/?req=doc&amp;base=LAW&amp;n=460555&amp;date=27.02.2026&amp;dst=100014&amp;field=134" TargetMode="External"/><Relationship Id="rId310" Type="http://schemas.openxmlformats.org/officeDocument/2006/relationships/hyperlink" Target="https://login.consultant.ru/link/?req=doc&amp;base=LAW&amp;n=173191&amp;date=27.02.2026&amp;dst=100238&amp;field=134" TargetMode="External"/><Relationship Id="rId492" Type="http://schemas.openxmlformats.org/officeDocument/2006/relationships/hyperlink" Target="https://login.consultant.ru/link/?req=doc&amp;base=LAW&amp;n=283478&amp;date=27.02.2026&amp;dst=100211&amp;field=134" TargetMode="External"/><Relationship Id="rId548" Type="http://schemas.openxmlformats.org/officeDocument/2006/relationships/hyperlink" Target="https://login.consultant.ru/link/?req=doc&amp;base=LAW&amp;n=335751&amp;date=27.02.2026&amp;dst=100120&amp;field=134" TargetMode="External"/><Relationship Id="rId713" Type="http://schemas.openxmlformats.org/officeDocument/2006/relationships/hyperlink" Target="https://login.consultant.ru/link/?req=doc&amp;base=LAW&amp;n=344558&amp;date=27.02.2026&amp;dst=100116&amp;field=134" TargetMode="External"/><Relationship Id="rId755" Type="http://schemas.openxmlformats.org/officeDocument/2006/relationships/header" Target="header49.xml"/><Relationship Id="rId91" Type="http://schemas.openxmlformats.org/officeDocument/2006/relationships/hyperlink" Target="https://login.consultant.ru/link/?req=doc&amp;base=LAW&amp;n=335751&amp;date=27.02.2026&amp;dst=100044&amp;field=134" TargetMode="External"/><Relationship Id="rId145" Type="http://schemas.openxmlformats.org/officeDocument/2006/relationships/hyperlink" Target="https://login.consultant.ru/link/?req=doc&amp;base=LAW&amp;n=173191&amp;date=27.02.2026&amp;dst=100080&amp;field=134" TargetMode="External"/><Relationship Id="rId187" Type="http://schemas.openxmlformats.org/officeDocument/2006/relationships/hyperlink" Target="https://login.consultant.ru/link/?req=doc&amp;base=LAW&amp;n=173191&amp;date=27.02.2026&amp;dst=100113&amp;field=134" TargetMode="External"/><Relationship Id="rId352" Type="http://schemas.openxmlformats.org/officeDocument/2006/relationships/hyperlink" Target="https://login.consultant.ru/link/?req=doc&amp;base=LAW&amp;n=520774&amp;date=27.02.2026&amp;dst=100050&amp;field=134" TargetMode="External"/><Relationship Id="rId394" Type="http://schemas.openxmlformats.org/officeDocument/2006/relationships/hyperlink" Target="https://login.consultant.ru/link/?req=doc&amp;base=LAW&amp;n=387907&amp;date=27.02.2026&amp;dst=100054&amp;field=134" TargetMode="External"/><Relationship Id="rId408" Type="http://schemas.openxmlformats.org/officeDocument/2006/relationships/hyperlink" Target="https://login.consultant.ru/link/?req=doc&amp;base=LAW&amp;n=335751&amp;date=27.02.2026&amp;dst=100115&amp;field=134" TargetMode="External"/><Relationship Id="rId615" Type="http://schemas.openxmlformats.org/officeDocument/2006/relationships/header" Target="header13.xml"/><Relationship Id="rId212" Type="http://schemas.openxmlformats.org/officeDocument/2006/relationships/hyperlink" Target="https://login.consultant.ru/link/?req=doc&amp;base=LAW&amp;n=508220&amp;date=27.02.2026&amp;dst=100927&amp;field=134" TargetMode="External"/><Relationship Id="rId254" Type="http://schemas.openxmlformats.org/officeDocument/2006/relationships/hyperlink" Target="https://login.consultant.ru/link/?req=doc&amp;base=LAW&amp;n=173191&amp;date=27.02.2026&amp;dst=100151&amp;field=134" TargetMode="External"/><Relationship Id="rId657" Type="http://schemas.openxmlformats.org/officeDocument/2006/relationships/hyperlink" Target="https://login.consultant.ru/link/?req=doc&amp;base=LAW&amp;n=460555&amp;date=27.02.2026&amp;dst=100360&amp;field=134" TargetMode="External"/><Relationship Id="rId699" Type="http://schemas.openxmlformats.org/officeDocument/2006/relationships/header" Target="header31.xml"/><Relationship Id="rId49" Type="http://schemas.openxmlformats.org/officeDocument/2006/relationships/hyperlink" Target="https://login.consultant.ru/link/?req=doc&amp;base=LAW&amp;n=508220&amp;date=27.02.2026&amp;dst=100904&amp;field=134" TargetMode="External"/><Relationship Id="rId114" Type="http://schemas.openxmlformats.org/officeDocument/2006/relationships/hyperlink" Target="https://login.consultant.ru/link/?req=doc&amp;base=LAW&amp;n=335751&amp;date=27.02.2026&amp;dst=100060&amp;field=134" TargetMode="External"/><Relationship Id="rId296" Type="http://schemas.openxmlformats.org/officeDocument/2006/relationships/hyperlink" Target="https://login.consultant.ru/link/?req=doc&amp;base=LAW&amp;n=173191&amp;date=27.02.2026&amp;dst=100201&amp;field=134" TargetMode="External"/><Relationship Id="rId461" Type="http://schemas.openxmlformats.org/officeDocument/2006/relationships/hyperlink" Target="https://login.consultant.ru/link/?req=doc&amp;base=LAW&amp;n=371223&amp;date=27.02.2026&amp;dst=100171&amp;field=134" TargetMode="External"/><Relationship Id="rId517" Type="http://schemas.openxmlformats.org/officeDocument/2006/relationships/hyperlink" Target="https://login.consultant.ru/link/?req=doc&amp;base=LAW&amp;n=449524&amp;date=27.02.2026&amp;dst=100044&amp;field=134" TargetMode="External"/><Relationship Id="rId559" Type="http://schemas.openxmlformats.org/officeDocument/2006/relationships/hyperlink" Target="https://login.consultant.ru/link/?req=doc&amp;base=LAW&amp;n=526284&amp;date=27.02.2026" TargetMode="External"/><Relationship Id="rId724" Type="http://schemas.openxmlformats.org/officeDocument/2006/relationships/hyperlink" Target="https://login.consultant.ru/link/?req=doc&amp;base=LAW&amp;n=486066&amp;date=27.02.2026&amp;dst=100010&amp;field=134" TargetMode="External"/><Relationship Id="rId766" Type="http://schemas.openxmlformats.org/officeDocument/2006/relationships/hyperlink" Target="https://login.consultant.ru/link/?req=doc&amp;base=LAW&amp;n=495935&amp;date=27.02.2026&amp;dst=101916&amp;field=134" TargetMode="External"/><Relationship Id="rId60" Type="http://schemas.openxmlformats.org/officeDocument/2006/relationships/hyperlink" Target="https://login.consultant.ru/link/?req=doc&amp;base=LAW&amp;n=400491&amp;date=27.02.2026&amp;dst=100007&amp;field=134" TargetMode="External"/><Relationship Id="rId156" Type="http://schemas.openxmlformats.org/officeDocument/2006/relationships/hyperlink" Target="https://login.consultant.ru/link/?req=doc&amp;base=LAW&amp;n=173191&amp;date=27.02.2026&amp;dst=100091&amp;field=134" TargetMode="External"/><Relationship Id="rId198" Type="http://schemas.openxmlformats.org/officeDocument/2006/relationships/hyperlink" Target="https://login.consultant.ru/link/?req=doc&amp;base=LAW&amp;n=173191&amp;date=27.02.2026&amp;dst=100117&amp;field=134" TargetMode="External"/><Relationship Id="rId321" Type="http://schemas.openxmlformats.org/officeDocument/2006/relationships/hyperlink" Target="https://login.consultant.ru/link/?req=doc&amp;base=LAW&amp;n=283478&amp;date=27.02.2026&amp;dst=100172&amp;field=134" TargetMode="External"/><Relationship Id="rId363" Type="http://schemas.openxmlformats.org/officeDocument/2006/relationships/hyperlink" Target="https://login.consultant.ru/link/?req=doc&amp;base=LAW&amp;n=325326&amp;date=27.02.2026&amp;dst=100225&amp;field=134" TargetMode="External"/><Relationship Id="rId419" Type="http://schemas.openxmlformats.org/officeDocument/2006/relationships/hyperlink" Target="https://login.consultant.ru/link/?req=doc&amp;base=LAW&amp;n=387907&amp;date=27.02.2026&amp;dst=100061&amp;field=134" TargetMode="External"/><Relationship Id="rId570" Type="http://schemas.openxmlformats.org/officeDocument/2006/relationships/header" Target="header5.xml"/><Relationship Id="rId626" Type="http://schemas.openxmlformats.org/officeDocument/2006/relationships/hyperlink" Target="https://login.consultant.ru/link/?req=doc&amp;base=LAW&amp;n=526284&amp;date=27.02.2026" TargetMode="External"/><Relationship Id="rId223" Type="http://schemas.openxmlformats.org/officeDocument/2006/relationships/hyperlink" Target="https://login.consultant.ru/link/?req=doc&amp;base=LAW&amp;n=137269&amp;date=27.02.2026&amp;dst=100077&amp;field=134" TargetMode="External"/><Relationship Id="rId430" Type="http://schemas.openxmlformats.org/officeDocument/2006/relationships/hyperlink" Target="https://login.consultant.ru/link/?req=doc&amp;base=LAW&amp;n=434888&amp;date=27.02.2026&amp;dst=100377&amp;field=134" TargetMode="External"/><Relationship Id="rId668" Type="http://schemas.openxmlformats.org/officeDocument/2006/relationships/hyperlink" Target="https://login.consultant.ru/link/?req=doc&amp;base=LAW&amp;n=483052&amp;date=27.02.2026" TargetMode="External"/><Relationship Id="rId18" Type="http://schemas.openxmlformats.org/officeDocument/2006/relationships/hyperlink" Target="https://login.consultant.ru/link/?req=doc&amp;base=LAW&amp;n=321194&amp;date=27.02.2026&amp;dst=100006&amp;field=134" TargetMode="External"/><Relationship Id="rId265" Type="http://schemas.openxmlformats.org/officeDocument/2006/relationships/hyperlink" Target="https://login.consultant.ru/link/?req=doc&amp;base=LAW&amp;n=173191&amp;date=27.02.2026&amp;dst=100165&amp;field=134" TargetMode="External"/><Relationship Id="rId472" Type="http://schemas.openxmlformats.org/officeDocument/2006/relationships/hyperlink" Target="https://login.consultant.ru/link/?req=doc&amp;base=LAW&amp;n=173191&amp;date=27.02.2026&amp;dst=100336&amp;field=134" TargetMode="External"/><Relationship Id="rId528" Type="http://schemas.openxmlformats.org/officeDocument/2006/relationships/hyperlink" Target="https://login.consultant.ru/link/?req=doc&amp;base=LAW&amp;n=449524&amp;date=27.02.2026&amp;dst=100055&amp;field=134" TargetMode="External"/><Relationship Id="rId735" Type="http://schemas.openxmlformats.org/officeDocument/2006/relationships/hyperlink" Target="https://login.consultant.ru/link/?req=doc&amp;base=LAW&amp;n=149911&amp;date=27.02.2026" TargetMode="External"/><Relationship Id="rId125" Type="http://schemas.openxmlformats.org/officeDocument/2006/relationships/hyperlink" Target="https://login.consultant.ru/link/?req=doc&amp;base=LAW&amp;n=371223&amp;date=27.02.2026&amp;dst=100015&amp;field=134" TargetMode="External"/><Relationship Id="rId167" Type="http://schemas.openxmlformats.org/officeDocument/2006/relationships/hyperlink" Target="https://login.consultant.ru/link/?req=doc&amp;base=LAW&amp;n=191149&amp;date=27.02.2026&amp;dst=100044&amp;field=134" TargetMode="External"/><Relationship Id="rId332" Type="http://schemas.openxmlformats.org/officeDocument/2006/relationships/hyperlink" Target="https://login.consultant.ru/link/?req=doc&amp;base=LAW&amp;n=520774&amp;date=27.02.2026&amp;dst=100035&amp;field=134" TargetMode="External"/><Relationship Id="rId374" Type="http://schemas.openxmlformats.org/officeDocument/2006/relationships/hyperlink" Target="https://login.consultant.ru/link/?req=doc&amp;base=LAW&amp;n=371223&amp;date=27.02.2026&amp;dst=100142&amp;field=134" TargetMode="External"/><Relationship Id="rId581" Type="http://schemas.openxmlformats.org/officeDocument/2006/relationships/hyperlink" Target="https://login.consultant.ru/link/?req=doc&amp;base=LAW&amp;n=400491&amp;date=27.02.2026&amp;dst=100155&amp;field=134" TargetMode="External"/><Relationship Id="rId777" Type="http://schemas.openxmlformats.org/officeDocument/2006/relationships/hyperlink" Target="https://login.consultant.ru/link/?req=doc&amp;base=LAW&amp;n=495935&amp;date=27.02.2026&amp;dst=101916&amp;field=134" TargetMode="External"/><Relationship Id="rId71" Type="http://schemas.openxmlformats.org/officeDocument/2006/relationships/hyperlink" Target="https://login.consultant.ru/link/?req=doc&amp;base=LAW&amp;n=335751&amp;date=27.02.2026&amp;dst=100022&amp;field=134" TargetMode="External"/><Relationship Id="rId234" Type="http://schemas.openxmlformats.org/officeDocument/2006/relationships/hyperlink" Target="https://login.consultant.ru/link/?req=doc&amp;base=LAW&amp;n=173191&amp;date=27.02.2026&amp;dst=100135&amp;field=134" TargetMode="External"/><Relationship Id="rId637" Type="http://schemas.openxmlformats.org/officeDocument/2006/relationships/header" Target="header21.xml"/><Relationship Id="rId679" Type="http://schemas.openxmlformats.org/officeDocument/2006/relationships/hyperlink" Target="https://login.consultant.ru/link/?req=doc&amp;base=LAW&amp;n=344558&amp;date=27.02.2026&amp;dst=10011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9524&amp;date=27.02.2026&amp;dst=100007&amp;field=134" TargetMode="External"/><Relationship Id="rId276" Type="http://schemas.openxmlformats.org/officeDocument/2006/relationships/hyperlink" Target="https://login.consultant.ru/link/?req=doc&amp;base=LAW&amp;n=335751&amp;date=27.02.2026&amp;dst=100077&amp;field=134" TargetMode="External"/><Relationship Id="rId441" Type="http://schemas.openxmlformats.org/officeDocument/2006/relationships/hyperlink" Target="https://login.consultant.ru/link/?req=doc&amp;base=LAW&amp;n=371223&amp;date=27.02.2026&amp;dst=100149&amp;field=134" TargetMode="External"/><Relationship Id="rId483" Type="http://schemas.openxmlformats.org/officeDocument/2006/relationships/hyperlink" Target="https://login.consultant.ru/link/?req=doc&amp;base=LAW&amp;n=313170&amp;date=27.02.2026&amp;dst=100436&amp;field=134" TargetMode="External"/><Relationship Id="rId539" Type="http://schemas.openxmlformats.org/officeDocument/2006/relationships/hyperlink" Target="https://login.consultant.ru/link/?req=doc&amp;base=LAW&amp;n=371223&amp;date=27.02.2026&amp;dst=100184&amp;field=134" TargetMode="External"/><Relationship Id="rId690" Type="http://schemas.openxmlformats.org/officeDocument/2006/relationships/footer" Target="footer26.xml"/><Relationship Id="rId704" Type="http://schemas.openxmlformats.org/officeDocument/2006/relationships/hyperlink" Target="https://login.consultant.ru/link/?req=doc&amp;base=LAW&amp;n=526284&amp;date=27.02.2026" TargetMode="External"/><Relationship Id="rId746" Type="http://schemas.openxmlformats.org/officeDocument/2006/relationships/hyperlink" Target="https://login.consultant.ru/link/?req=doc&amp;base=LAW&amp;n=191149&amp;date=27.02.2026&amp;dst=100306&amp;field=134" TargetMode="External"/><Relationship Id="rId40" Type="http://schemas.openxmlformats.org/officeDocument/2006/relationships/hyperlink" Target="https://login.consultant.ru/link/?req=doc&amp;base=LAW&amp;n=335751&amp;date=27.02.2026&amp;dst=100016&amp;field=134" TargetMode="External"/><Relationship Id="rId136" Type="http://schemas.openxmlformats.org/officeDocument/2006/relationships/hyperlink" Target="https://login.consultant.ru/link/?req=doc&amp;base=LAW&amp;n=434888&amp;date=27.02.2026&amp;dst=100051&amp;field=134" TargetMode="External"/><Relationship Id="rId178" Type="http://schemas.openxmlformats.org/officeDocument/2006/relationships/hyperlink" Target="https://login.consultant.ru/link/?req=doc&amp;base=LAW&amp;n=191149&amp;date=27.02.2026&amp;dst=100045&amp;field=134" TargetMode="External"/><Relationship Id="rId301" Type="http://schemas.openxmlformats.org/officeDocument/2006/relationships/hyperlink" Target="https://login.consultant.ru/link/?req=doc&amp;base=LAW&amp;n=387907&amp;date=27.02.2026&amp;dst=100023&amp;field=134" TargetMode="External"/><Relationship Id="rId343" Type="http://schemas.openxmlformats.org/officeDocument/2006/relationships/hyperlink" Target="https://login.consultant.ru/link/?req=doc&amp;base=LAW&amp;n=460555&amp;date=27.02.2026&amp;dst=100179&amp;field=134" TargetMode="External"/><Relationship Id="rId550" Type="http://schemas.openxmlformats.org/officeDocument/2006/relationships/hyperlink" Target="https://login.consultant.ru/link/?req=doc&amp;base=LAW&amp;n=356392&amp;date=27.02.2026&amp;dst=100022&amp;field=134" TargetMode="External"/><Relationship Id="rId788" Type="http://schemas.openxmlformats.org/officeDocument/2006/relationships/footer" Target="footer59.xml"/><Relationship Id="rId82" Type="http://schemas.openxmlformats.org/officeDocument/2006/relationships/hyperlink" Target="https://login.consultant.ru/link/?req=doc&amp;base=LAW&amp;n=325326&amp;date=27.02.2026&amp;dst=100016&amp;field=134" TargetMode="External"/><Relationship Id="rId203" Type="http://schemas.openxmlformats.org/officeDocument/2006/relationships/hyperlink" Target="https://login.consultant.ru/link/?req=doc&amp;base=LAW&amp;n=191149&amp;date=27.02.2026&amp;dst=100051&amp;field=134" TargetMode="External"/><Relationship Id="rId385" Type="http://schemas.openxmlformats.org/officeDocument/2006/relationships/hyperlink" Target="https://login.consultant.ru/link/?req=doc&amp;base=LAW&amp;n=387907&amp;date=27.02.2026&amp;dst=100046&amp;field=134" TargetMode="External"/><Relationship Id="rId592" Type="http://schemas.openxmlformats.org/officeDocument/2006/relationships/hyperlink" Target="https://login.consultant.ru/link/?req=doc&amp;base=LAW&amp;n=149911&amp;date=27.02.2026" TargetMode="External"/><Relationship Id="rId606" Type="http://schemas.openxmlformats.org/officeDocument/2006/relationships/hyperlink" Target="https://login.consultant.ru/link/?req=doc&amp;base=LAW&amp;n=313170&amp;date=27.02.2026&amp;dst=100455&amp;field=134" TargetMode="External"/><Relationship Id="rId648" Type="http://schemas.openxmlformats.org/officeDocument/2006/relationships/footer" Target="footer24.xml"/><Relationship Id="rId245" Type="http://schemas.openxmlformats.org/officeDocument/2006/relationships/hyperlink" Target="https://login.consultant.ru/link/?req=doc&amp;base=LAW&amp;n=173191&amp;date=27.02.2026&amp;dst=100144&amp;field=134" TargetMode="External"/><Relationship Id="rId287" Type="http://schemas.openxmlformats.org/officeDocument/2006/relationships/hyperlink" Target="https://login.consultant.ru/link/?req=doc&amp;base=LAW&amp;n=173191&amp;date=27.02.2026&amp;dst=100170&amp;field=134" TargetMode="External"/><Relationship Id="rId410" Type="http://schemas.openxmlformats.org/officeDocument/2006/relationships/hyperlink" Target="https://login.consultant.ru/link/?req=doc&amp;base=LAW&amp;n=344558&amp;date=27.02.2026&amp;dst=100025&amp;field=134" TargetMode="External"/><Relationship Id="rId452" Type="http://schemas.openxmlformats.org/officeDocument/2006/relationships/hyperlink" Target="https://login.consultant.ru/link/?req=doc&amp;base=LAW&amp;n=371223&amp;date=27.02.2026&amp;dst=100161&amp;field=134" TargetMode="External"/><Relationship Id="rId494" Type="http://schemas.openxmlformats.org/officeDocument/2006/relationships/hyperlink" Target="https://login.consultant.ru/link/?req=doc&amp;base=LAW&amp;n=283478&amp;date=27.02.2026&amp;dst=100211&amp;field=134" TargetMode="External"/><Relationship Id="rId508" Type="http://schemas.openxmlformats.org/officeDocument/2006/relationships/hyperlink" Target="https://login.consultant.ru/link/?req=doc&amp;base=LAW&amp;n=449524&amp;date=27.02.2026&amp;dst=100035&amp;field=134" TargetMode="External"/><Relationship Id="rId715" Type="http://schemas.openxmlformats.org/officeDocument/2006/relationships/header" Target="header37.xml"/><Relationship Id="rId105" Type="http://schemas.openxmlformats.org/officeDocument/2006/relationships/hyperlink" Target="https://login.consultant.ru/link/?req=doc&amp;base=LAW&amp;n=283478&amp;date=27.02.2026&amp;dst=100027&amp;field=134" TargetMode="External"/><Relationship Id="rId147" Type="http://schemas.openxmlformats.org/officeDocument/2006/relationships/hyperlink" Target="https://login.consultant.ru/link/?req=doc&amp;base=LAW&amp;n=137269&amp;date=27.02.2026&amp;dst=100033&amp;field=134" TargetMode="External"/><Relationship Id="rId312" Type="http://schemas.openxmlformats.org/officeDocument/2006/relationships/hyperlink" Target="https://login.consultant.ru/link/?req=doc&amp;base=LAW&amp;n=520774&amp;date=27.02.2026&amp;dst=100031&amp;field=134" TargetMode="External"/><Relationship Id="rId354" Type="http://schemas.openxmlformats.org/officeDocument/2006/relationships/hyperlink" Target="https://login.consultant.ru/link/?req=doc&amp;base=LAW&amp;n=387907&amp;date=27.02.2026&amp;dst=100032&amp;field=134" TargetMode="External"/><Relationship Id="rId757" Type="http://schemas.openxmlformats.org/officeDocument/2006/relationships/header" Target="header50.xml"/><Relationship Id="rId51" Type="http://schemas.openxmlformats.org/officeDocument/2006/relationships/hyperlink" Target="https://login.consultant.ru/link/?req=doc&amp;base=LAW&amp;n=293130&amp;date=27.02.2026&amp;dst=100007&amp;field=134" TargetMode="External"/><Relationship Id="rId93" Type="http://schemas.openxmlformats.org/officeDocument/2006/relationships/hyperlink" Target="https://login.consultant.ru/link/?req=doc&amp;base=LAW&amp;n=335751&amp;date=27.02.2026&amp;dst=100046&amp;field=134" TargetMode="External"/><Relationship Id="rId189" Type="http://schemas.openxmlformats.org/officeDocument/2006/relationships/hyperlink" Target="https://login.consultant.ru/link/?req=doc&amp;base=LAW&amp;n=137269&amp;date=27.02.2026&amp;dst=100069&amp;field=134" TargetMode="External"/><Relationship Id="rId396" Type="http://schemas.openxmlformats.org/officeDocument/2006/relationships/hyperlink" Target="https://login.consultant.ru/link/?req=doc&amp;base=LAW&amp;n=313170&amp;date=27.02.2026&amp;dst=100350&amp;field=134" TargetMode="External"/><Relationship Id="rId561" Type="http://schemas.openxmlformats.org/officeDocument/2006/relationships/hyperlink" Target="https://login.consultant.ru/link/?req=doc&amp;base=LAW&amp;n=495935&amp;date=27.02.2026&amp;dst=101916&amp;field=134" TargetMode="External"/><Relationship Id="rId617" Type="http://schemas.openxmlformats.org/officeDocument/2006/relationships/header" Target="header14.xml"/><Relationship Id="rId659" Type="http://schemas.openxmlformats.org/officeDocument/2006/relationships/hyperlink" Target="https://login.consultant.ru/link/?req=doc&amp;base=LAW&amp;n=526284&amp;date=27.02.2026" TargetMode="External"/><Relationship Id="rId214" Type="http://schemas.openxmlformats.org/officeDocument/2006/relationships/hyperlink" Target="https://login.consultant.ru/link/?req=doc&amp;base=LAW&amp;n=137269&amp;date=27.02.2026&amp;dst=100075&amp;field=134" TargetMode="External"/><Relationship Id="rId256" Type="http://schemas.openxmlformats.org/officeDocument/2006/relationships/hyperlink" Target="https://login.consultant.ru/link/?req=doc&amp;base=LAW&amp;n=508220&amp;date=27.02.2026&amp;dst=100934&amp;field=134" TargetMode="External"/><Relationship Id="rId298" Type="http://schemas.openxmlformats.org/officeDocument/2006/relationships/hyperlink" Target="https://login.consultant.ru/link/?req=doc&amp;base=LAW&amp;n=520774&amp;date=27.02.2026&amp;dst=100022&amp;field=134" TargetMode="External"/><Relationship Id="rId421" Type="http://schemas.openxmlformats.org/officeDocument/2006/relationships/hyperlink" Target="https://login.consultant.ru/link/?req=doc&amp;base=LAW&amp;n=344558&amp;date=27.02.2026&amp;dst=100031&amp;field=134" TargetMode="External"/><Relationship Id="rId463" Type="http://schemas.openxmlformats.org/officeDocument/2006/relationships/hyperlink" Target="https://login.consultant.ru/link/?req=doc&amp;base=LAW&amp;n=371223&amp;date=27.02.2026&amp;dst=100173&amp;field=134" TargetMode="External"/><Relationship Id="rId519" Type="http://schemas.openxmlformats.org/officeDocument/2006/relationships/hyperlink" Target="https://login.consultant.ru/link/?req=doc&amp;base=LAW&amp;n=449524&amp;date=27.02.2026&amp;dst=100046&amp;field=134" TargetMode="External"/><Relationship Id="rId670" Type="http://schemas.openxmlformats.org/officeDocument/2006/relationships/hyperlink" Target="https://login.consultant.ru/link/?req=doc&amp;base=LAW&amp;n=137269&amp;date=27.02.2026&amp;dst=100299&amp;field=134" TargetMode="External"/><Relationship Id="rId116" Type="http://schemas.openxmlformats.org/officeDocument/2006/relationships/hyperlink" Target="https://login.consultant.ru/link/?req=doc&amp;base=LAW&amp;n=523865&amp;date=27.02.2026&amp;dst=8548&amp;field=134" TargetMode="External"/><Relationship Id="rId158" Type="http://schemas.openxmlformats.org/officeDocument/2006/relationships/hyperlink" Target="https://login.consultant.ru/link/?req=doc&amp;base=LAW&amp;n=191149&amp;date=27.02.2026&amp;dst=100040&amp;field=134" TargetMode="External"/><Relationship Id="rId323" Type="http://schemas.openxmlformats.org/officeDocument/2006/relationships/hyperlink" Target="https://login.consultant.ru/link/?req=doc&amp;base=LAW&amp;n=371223&amp;date=27.02.2026&amp;dst=100031&amp;field=134" TargetMode="External"/><Relationship Id="rId530" Type="http://schemas.openxmlformats.org/officeDocument/2006/relationships/hyperlink" Target="https://login.consultant.ru/link/?req=doc&amp;base=LAW&amp;n=449524&amp;date=27.02.2026&amp;dst=100057&amp;field=134" TargetMode="External"/><Relationship Id="rId726" Type="http://schemas.openxmlformats.org/officeDocument/2006/relationships/hyperlink" Target="https://login.consultant.ru/link/?req=doc&amp;base=LAW&amp;n=526284&amp;date=27.02.2026" TargetMode="External"/><Relationship Id="rId768" Type="http://schemas.openxmlformats.org/officeDocument/2006/relationships/footer" Target="footer51.xml"/><Relationship Id="rId20" Type="http://schemas.openxmlformats.org/officeDocument/2006/relationships/hyperlink" Target="https://login.consultant.ru/link/?req=doc&amp;base=LAW&amp;n=335751&amp;date=27.02.2026&amp;dst=100007&amp;field=134" TargetMode="External"/><Relationship Id="rId62" Type="http://schemas.openxmlformats.org/officeDocument/2006/relationships/hyperlink" Target="https://login.consultant.ru/link/?req=doc&amp;base=LAW&amp;n=434888&amp;date=27.02.2026&amp;dst=100025&amp;field=134" TargetMode="External"/><Relationship Id="rId365" Type="http://schemas.openxmlformats.org/officeDocument/2006/relationships/hyperlink" Target="https://login.consultant.ru/link/?req=doc&amp;base=LAW&amp;n=325326&amp;date=27.02.2026&amp;dst=100227&amp;field=134" TargetMode="External"/><Relationship Id="rId572" Type="http://schemas.openxmlformats.org/officeDocument/2006/relationships/header" Target="header6.xml"/><Relationship Id="rId628" Type="http://schemas.openxmlformats.org/officeDocument/2006/relationships/hyperlink" Target="https://login.consultant.ru/link/?req=doc&amp;base=LAW&amp;n=495935&amp;date=27.02.2026&amp;dst=100283&amp;field=134" TargetMode="External"/><Relationship Id="rId225" Type="http://schemas.openxmlformats.org/officeDocument/2006/relationships/hyperlink" Target="https://login.consultant.ru/link/?req=doc&amp;base=LAW&amp;n=173191&amp;date=27.02.2026&amp;dst=100130&amp;field=134" TargetMode="External"/><Relationship Id="rId267" Type="http://schemas.openxmlformats.org/officeDocument/2006/relationships/hyperlink" Target="https://login.consultant.ru/link/?req=doc&amp;base=LAW&amp;n=173191&amp;date=27.02.2026&amp;dst=100166&amp;field=134" TargetMode="External"/><Relationship Id="rId432" Type="http://schemas.openxmlformats.org/officeDocument/2006/relationships/hyperlink" Target="https://login.consultant.ru/link/?req=doc&amp;base=LAW&amp;n=434888&amp;date=27.02.2026&amp;dst=100379&amp;field=134" TargetMode="External"/><Relationship Id="rId474" Type="http://schemas.openxmlformats.org/officeDocument/2006/relationships/hyperlink" Target="https://login.consultant.ru/link/?req=doc&amp;base=LAW&amp;n=173191&amp;date=27.02.2026&amp;dst=100370&amp;field=134" TargetMode="External"/><Relationship Id="rId127" Type="http://schemas.openxmlformats.org/officeDocument/2006/relationships/hyperlink" Target="https://login.consultant.ru/link/?req=doc&amp;base=LAW&amp;n=173191&amp;date=27.02.2026&amp;dst=100025&amp;field=134" TargetMode="External"/><Relationship Id="rId681" Type="http://schemas.openxmlformats.org/officeDocument/2006/relationships/hyperlink" Target="https://login.consultant.ru/link/?req=doc&amp;base=LAW&amp;n=526284&amp;date=27.02.2026" TargetMode="External"/><Relationship Id="rId737" Type="http://schemas.openxmlformats.org/officeDocument/2006/relationships/hyperlink" Target="https://login.consultant.ru/link/?req=doc&amp;base=LAW&amp;n=526284&amp;date=27.02.2026" TargetMode="External"/><Relationship Id="rId779" Type="http://schemas.openxmlformats.org/officeDocument/2006/relationships/footer" Target="footer55.xml"/><Relationship Id="rId31" Type="http://schemas.openxmlformats.org/officeDocument/2006/relationships/hyperlink" Target="https://login.consultant.ru/link/?req=doc&amp;base=LAW&amp;n=487286&amp;date=27.02.2026&amp;dst=100007&amp;field=134" TargetMode="External"/><Relationship Id="rId73" Type="http://schemas.openxmlformats.org/officeDocument/2006/relationships/hyperlink" Target="https://login.consultant.ru/link/?req=doc&amp;base=LAW&amp;n=191149&amp;date=27.02.2026&amp;dst=100021&amp;field=134" TargetMode="External"/><Relationship Id="rId169" Type="http://schemas.openxmlformats.org/officeDocument/2006/relationships/hyperlink" Target="https://login.consultant.ru/link/?req=doc&amp;base=LAW&amp;n=173191&amp;date=27.02.2026&amp;dst=100104&amp;field=134" TargetMode="External"/><Relationship Id="rId334" Type="http://schemas.openxmlformats.org/officeDocument/2006/relationships/hyperlink" Target="https://login.consultant.ru/link/?req=doc&amp;base=LAW&amp;n=460555&amp;date=27.02.2026&amp;dst=100148&amp;field=134" TargetMode="External"/><Relationship Id="rId376" Type="http://schemas.openxmlformats.org/officeDocument/2006/relationships/hyperlink" Target="https://login.consultant.ru/link/?req=doc&amp;base=LAW&amp;n=460555&amp;date=27.02.2026&amp;dst=100202&amp;field=134" TargetMode="External"/><Relationship Id="rId541" Type="http://schemas.openxmlformats.org/officeDocument/2006/relationships/hyperlink" Target="https://login.consultant.ru/link/?req=doc&amp;base=LAW&amp;n=173191&amp;date=27.02.2026&amp;dst=100375&amp;field=134" TargetMode="External"/><Relationship Id="rId583" Type="http://schemas.openxmlformats.org/officeDocument/2006/relationships/hyperlink" Target="https://login.consultant.ru/link/?req=doc&amp;base=LAW&amp;n=526284&amp;date=27.02.2026" TargetMode="External"/><Relationship Id="rId639" Type="http://schemas.openxmlformats.org/officeDocument/2006/relationships/header" Target="header22.xml"/><Relationship Id="rId790" Type="http://schemas.openxmlformats.org/officeDocument/2006/relationships/footer" Target="footer60.xml"/><Relationship Id="rId4" Type="http://schemas.openxmlformats.org/officeDocument/2006/relationships/webSettings" Target="webSettings.xml"/><Relationship Id="rId180" Type="http://schemas.openxmlformats.org/officeDocument/2006/relationships/hyperlink" Target="https://login.consultant.ru/link/?req=doc&amp;base=LAW&amp;n=434888&amp;date=27.02.2026&amp;dst=100118&amp;field=134" TargetMode="External"/><Relationship Id="rId236" Type="http://schemas.openxmlformats.org/officeDocument/2006/relationships/hyperlink" Target="https://login.consultant.ru/link/?req=doc&amp;base=LAW&amp;n=173191&amp;date=27.02.2026&amp;dst=100138&amp;field=134" TargetMode="External"/><Relationship Id="rId278" Type="http://schemas.openxmlformats.org/officeDocument/2006/relationships/hyperlink" Target="https://login.consultant.ru/link/?req=doc&amp;base=LAW&amp;n=335751&amp;date=27.02.2026&amp;dst=100079&amp;field=134" TargetMode="External"/><Relationship Id="rId401" Type="http://schemas.openxmlformats.org/officeDocument/2006/relationships/hyperlink" Target="https://login.consultant.ru/link/?req=doc&amp;base=LAW&amp;n=400491&amp;date=27.02.2026&amp;dst=100112&amp;field=134" TargetMode="External"/><Relationship Id="rId443" Type="http://schemas.openxmlformats.org/officeDocument/2006/relationships/hyperlink" Target="https://login.consultant.ru/link/?req=doc&amp;base=LAW&amp;n=371223&amp;date=27.02.2026&amp;dst=100152&amp;field=134" TargetMode="External"/><Relationship Id="rId650" Type="http://schemas.openxmlformats.org/officeDocument/2006/relationships/hyperlink" Target="https://login.consultant.ru/link/?req=doc&amp;base=LAW&amp;n=173191&amp;date=27.02.2026&amp;dst=100376&amp;field=134" TargetMode="External"/><Relationship Id="rId303" Type="http://schemas.openxmlformats.org/officeDocument/2006/relationships/hyperlink" Target="https://login.consultant.ru/link/?req=doc&amp;base=LAW&amp;n=520774&amp;date=27.02.2026&amp;dst=100025&amp;field=134" TargetMode="External"/><Relationship Id="rId485" Type="http://schemas.openxmlformats.org/officeDocument/2006/relationships/hyperlink" Target="https://login.consultant.ru/link/?req=doc&amp;base=LAW&amp;n=335751&amp;date=27.02.2026&amp;dst=100117&amp;field=134" TargetMode="External"/><Relationship Id="rId692" Type="http://schemas.openxmlformats.org/officeDocument/2006/relationships/footer" Target="footer27.xml"/><Relationship Id="rId706" Type="http://schemas.openxmlformats.org/officeDocument/2006/relationships/footer" Target="footer33.xml"/><Relationship Id="rId748" Type="http://schemas.openxmlformats.org/officeDocument/2006/relationships/hyperlink" Target="https://login.consultant.ru/link/?req=doc&amp;base=LAW&amp;n=526283&amp;date=27.02.2026" TargetMode="External"/><Relationship Id="rId42" Type="http://schemas.openxmlformats.org/officeDocument/2006/relationships/hyperlink" Target="https://login.consultant.ru/link/?req=doc&amp;base=LAW&amp;n=356392&amp;date=27.02.2026&amp;dst=100014&amp;field=134" TargetMode="External"/><Relationship Id="rId84" Type="http://schemas.openxmlformats.org/officeDocument/2006/relationships/hyperlink" Target="https://login.consultant.ru/link/?req=doc&amp;base=LAW&amp;n=335751&amp;date=27.02.2026&amp;dst=100040&amp;field=134" TargetMode="External"/><Relationship Id="rId138" Type="http://schemas.openxmlformats.org/officeDocument/2006/relationships/hyperlink" Target="https://login.consultant.ru/link/?req=doc&amp;base=LAW&amp;n=434888&amp;date=27.02.2026&amp;dst=100070&amp;field=134" TargetMode="External"/><Relationship Id="rId345" Type="http://schemas.openxmlformats.org/officeDocument/2006/relationships/hyperlink" Target="https://login.consultant.ru/link/?req=doc&amp;base=LAW&amp;n=460555&amp;date=27.02.2026&amp;dst=100192&amp;field=134" TargetMode="External"/><Relationship Id="rId387" Type="http://schemas.openxmlformats.org/officeDocument/2006/relationships/hyperlink" Target="https://login.consultant.ru/link/?req=doc&amp;base=LAW&amp;n=387907&amp;date=27.02.2026&amp;dst=100048&amp;field=134" TargetMode="External"/><Relationship Id="rId510" Type="http://schemas.openxmlformats.org/officeDocument/2006/relationships/hyperlink" Target="https://login.consultant.ru/link/?req=doc&amp;base=LAW&amp;n=449524&amp;date=27.02.2026&amp;dst=100037&amp;field=134" TargetMode="External"/><Relationship Id="rId552" Type="http://schemas.openxmlformats.org/officeDocument/2006/relationships/hyperlink" Target="https://login.consultant.ru/link/?req=doc&amp;base=LAW&amp;n=387907&amp;date=27.02.2026&amp;dst=100064&amp;field=134" TargetMode="External"/><Relationship Id="rId594" Type="http://schemas.openxmlformats.org/officeDocument/2006/relationships/hyperlink" Target="https://login.consultant.ru/link/?req=doc&amp;base=LAW&amp;n=173191&amp;date=27.02.2026&amp;dst=100376&amp;field=134" TargetMode="External"/><Relationship Id="rId608" Type="http://schemas.openxmlformats.org/officeDocument/2006/relationships/hyperlink" Target="https://login.consultant.ru/link/?req=doc&amp;base=LAW&amp;n=371223&amp;date=27.02.2026&amp;dst=100212&amp;field=134" TargetMode="External"/><Relationship Id="rId191" Type="http://schemas.openxmlformats.org/officeDocument/2006/relationships/hyperlink" Target="https://login.consultant.ru/link/?req=doc&amp;base=LAW&amp;n=177098&amp;date=27.02.2026&amp;dst=100019&amp;field=134" TargetMode="External"/><Relationship Id="rId205" Type="http://schemas.openxmlformats.org/officeDocument/2006/relationships/hyperlink" Target="https://login.consultant.ru/link/?req=doc&amp;base=LAW&amp;n=508220&amp;date=27.02.2026&amp;dst=100932&amp;field=134" TargetMode="External"/><Relationship Id="rId247" Type="http://schemas.openxmlformats.org/officeDocument/2006/relationships/hyperlink" Target="https://login.consultant.ru/link/?req=doc&amp;base=LAW&amp;n=137269&amp;date=27.02.2026&amp;dst=100081&amp;field=134" TargetMode="External"/><Relationship Id="rId412" Type="http://schemas.openxmlformats.org/officeDocument/2006/relationships/hyperlink" Target="https://login.consultant.ru/link/?req=doc&amp;base=LAW&amp;n=335751&amp;date=27.02.2026&amp;dst=100116&amp;field=134" TargetMode="External"/><Relationship Id="rId107" Type="http://schemas.openxmlformats.org/officeDocument/2006/relationships/hyperlink" Target="https://login.consultant.ru/link/?req=doc&amp;base=LAW&amp;n=283478&amp;date=27.02.2026&amp;dst=100028&amp;field=134" TargetMode="External"/><Relationship Id="rId289" Type="http://schemas.openxmlformats.org/officeDocument/2006/relationships/hyperlink" Target="https://login.consultant.ru/link/?req=doc&amp;base=LAW&amp;n=417532&amp;date=27.02.2026&amp;dst=100014&amp;field=134" TargetMode="External"/><Relationship Id="rId454" Type="http://schemas.openxmlformats.org/officeDocument/2006/relationships/hyperlink" Target="https://login.consultant.ru/link/?req=doc&amp;base=LAW&amp;n=371223&amp;date=27.02.2026&amp;dst=100163&amp;field=134" TargetMode="External"/><Relationship Id="rId496" Type="http://schemas.openxmlformats.org/officeDocument/2006/relationships/hyperlink" Target="https://login.consultant.ru/link/?req=doc&amp;base=LAW&amp;n=460555&amp;date=27.02.2026&amp;dst=100211&amp;field=134" TargetMode="External"/><Relationship Id="rId661" Type="http://schemas.openxmlformats.org/officeDocument/2006/relationships/hyperlink" Target="https://login.consultant.ru/link/?req=doc&amp;base=LAW&amp;n=495935&amp;date=27.02.2026&amp;dst=100283&amp;field=134" TargetMode="External"/><Relationship Id="rId717" Type="http://schemas.openxmlformats.org/officeDocument/2006/relationships/header" Target="header38.xml"/><Relationship Id="rId759" Type="http://schemas.openxmlformats.org/officeDocument/2006/relationships/hyperlink" Target="https://login.consultant.ru/link/?req=doc&amp;base=LAW&amp;n=313170&amp;date=27.02.2026&amp;dst=100462&amp;field=134" TargetMode="External"/><Relationship Id="rId11" Type="http://schemas.openxmlformats.org/officeDocument/2006/relationships/hyperlink" Target="https://login.consultant.ru/link/?req=doc&amp;base=LAW&amp;n=173191&amp;date=27.02.2026&amp;dst=100007&amp;field=134" TargetMode="External"/><Relationship Id="rId53" Type="http://schemas.openxmlformats.org/officeDocument/2006/relationships/hyperlink" Target="https://login.consultant.ru/link/?req=doc&amp;base=LAW&amp;n=321194&amp;date=27.02.2026&amp;dst=100006&amp;field=134" TargetMode="External"/><Relationship Id="rId149" Type="http://schemas.openxmlformats.org/officeDocument/2006/relationships/hyperlink" Target="https://login.consultant.ru/link/?req=doc&amp;base=LAW&amp;n=137269&amp;date=27.02.2026&amp;dst=100059&amp;field=134" TargetMode="External"/><Relationship Id="rId314" Type="http://schemas.openxmlformats.org/officeDocument/2006/relationships/hyperlink" Target="https://login.consultant.ru/link/?req=doc&amp;base=LAW&amp;n=173191&amp;date=27.02.2026&amp;dst=100243&amp;field=134" TargetMode="External"/><Relationship Id="rId356" Type="http://schemas.openxmlformats.org/officeDocument/2006/relationships/hyperlink" Target="https://login.consultant.ru/link/?req=doc&amp;base=LAW&amp;n=387907&amp;date=27.02.2026&amp;dst=100033&amp;field=134" TargetMode="External"/><Relationship Id="rId398" Type="http://schemas.openxmlformats.org/officeDocument/2006/relationships/hyperlink" Target="https://login.consultant.ru/link/?req=doc&amp;base=LAW&amp;n=173191&amp;date=27.02.2026&amp;dst=100325&amp;field=134" TargetMode="External"/><Relationship Id="rId521" Type="http://schemas.openxmlformats.org/officeDocument/2006/relationships/hyperlink" Target="https://login.consultant.ru/link/?req=doc&amp;base=LAW&amp;n=449524&amp;date=27.02.2026&amp;dst=100048&amp;field=134" TargetMode="External"/><Relationship Id="rId563" Type="http://schemas.openxmlformats.org/officeDocument/2006/relationships/footer" Target="footer1.xml"/><Relationship Id="rId619" Type="http://schemas.openxmlformats.org/officeDocument/2006/relationships/header" Target="header15.xml"/><Relationship Id="rId770" Type="http://schemas.openxmlformats.org/officeDocument/2006/relationships/footer" Target="footer52.xml"/><Relationship Id="rId95" Type="http://schemas.openxmlformats.org/officeDocument/2006/relationships/hyperlink" Target="https://login.consultant.ru/link/?req=doc&amp;base=LAW&amp;n=283478&amp;date=27.02.2026&amp;dst=100018&amp;field=134" TargetMode="External"/><Relationship Id="rId160" Type="http://schemas.openxmlformats.org/officeDocument/2006/relationships/hyperlink" Target="https://login.consultant.ru/link/?req=doc&amp;base=LAW&amp;n=173191&amp;date=27.02.2026&amp;dst=100096&amp;field=134" TargetMode="External"/><Relationship Id="rId216" Type="http://schemas.openxmlformats.org/officeDocument/2006/relationships/hyperlink" Target="https://login.consultant.ru/link/?req=doc&amp;base=LAW&amp;n=191149&amp;date=27.02.2026&amp;dst=100054&amp;field=134" TargetMode="External"/><Relationship Id="rId423" Type="http://schemas.openxmlformats.org/officeDocument/2006/relationships/hyperlink" Target="https://login.consultant.ru/link/?req=doc&amp;base=LAW&amp;n=434888&amp;date=27.02.2026&amp;dst=100372&amp;field=134" TargetMode="External"/><Relationship Id="rId258" Type="http://schemas.openxmlformats.org/officeDocument/2006/relationships/hyperlink" Target="https://login.consultant.ru/link/?req=doc&amp;base=LAW&amp;n=173191&amp;date=27.02.2026&amp;dst=100160&amp;field=134" TargetMode="External"/><Relationship Id="rId465" Type="http://schemas.openxmlformats.org/officeDocument/2006/relationships/hyperlink" Target="https://login.consultant.ru/link/?req=doc&amp;base=LAW&amp;n=283478&amp;date=27.02.2026&amp;dst=100200&amp;field=134" TargetMode="External"/><Relationship Id="rId630" Type="http://schemas.openxmlformats.org/officeDocument/2006/relationships/footer" Target="footer17.xml"/><Relationship Id="rId672" Type="http://schemas.openxmlformats.org/officeDocument/2006/relationships/hyperlink" Target="https://login.consultant.ru/link/?req=doc&amp;base=LAW&amp;n=191149&amp;date=27.02.2026&amp;dst=100352&amp;field=134" TargetMode="External"/><Relationship Id="rId728" Type="http://schemas.openxmlformats.org/officeDocument/2006/relationships/footer" Target="footer41.xml"/><Relationship Id="rId22" Type="http://schemas.openxmlformats.org/officeDocument/2006/relationships/hyperlink" Target="https://login.consultant.ru/link/?req=doc&amp;base=LAW&amp;n=349695&amp;date=27.02.2026&amp;dst=100007&amp;field=134" TargetMode="External"/><Relationship Id="rId64" Type="http://schemas.openxmlformats.org/officeDocument/2006/relationships/hyperlink" Target="https://login.consultant.ru/link/?req=doc&amp;base=LAW&amp;n=460555&amp;date=27.02.2026&amp;dst=100007&amp;field=134" TargetMode="External"/><Relationship Id="rId118" Type="http://schemas.openxmlformats.org/officeDocument/2006/relationships/hyperlink" Target="https://login.consultant.ru/link/?req=doc&amp;base=LAW&amp;n=335751&amp;date=27.02.2026&amp;dst=100064&amp;field=134" TargetMode="External"/><Relationship Id="rId325" Type="http://schemas.openxmlformats.org/officeDocument/2006/relationships/hyperlink" Target="https://login.consultant.ru/link/?req=doc&amp;base=LAW&amp;n=520774&amp;date=27.02.2026&amp;dst=100033&amp;field=134" TargetMode="External"/><Relationship Id="rId367" Type="http://schemas.openxmlformats.org/officeDocument/2006/relationships/hyperlink" Target="https://login.consultant.ru/link/?req=doc&amp;base=LAW&amp;n=460555&amp;date=27.02.2026&amp;dst=100201&amp;field=134" TargetMode="External"/><Relationship Id="rId532" Type="http://schemas.openxmlformats.org/officeDocument/2006/relationships/hyperlink" Target="https://login.consultant.ru/link/?req=doc&amp;base=LAW&amp;n=313170&amp;date=27.02.2026&amp;dst=100451&amp;field=134" TargetMode="External"/><Relationship Id="rId574" Type="http://schemas.openxmlformats.org/officeDocument/2006/relationships/header" Target="header7.xml"/><Relationship Id="rId171" Type="http://schemas.openxmlformats.org/officeDocument/2006/relationships/hyperlink" Target="https://login.consultant.ru/link/?req=doc&amp;base=LAW&amp;n=293130&amp;date=27.02.2026&amp;dst=100010&amp;field=134" TargetMode="External"/><Relationship Id="rId227" Type="http://schemas.openxmlformats.org/officeDocument/2006/relationships/hyperlink" Target="https://login.consultant.ru/link/?req=doc&amp;base=LAW&amp;n=191149&amp;date=27.02.2026&amp;dst=100033&amp;field=134" TargetMode="External"/><Relationship Id="rId781" Type="http://schemas.openxmlformats.org/officeDocument/2006/relationships/footer" Target="footer56.xml"/><Relationship Id="rId269" Type="http://schemas.openxmlformats.org/officeDocument/2006/relationships/hyperlink" Target="https://login.consultant.ru/link/?req=doc&amp;base=LAW&amp;n=520774&amp;date=27.02.2026&amp;dst=100017&amp;field=134" TargetMode="External"/><Relationship Id="rId434" Type="http://schemas.openxmlformats.org/officeDocument/2006/relationships/hyperlink" Target="https://login.consultant.ru/link/?req=doc&amp;base=LAW&amp;n=434888&amp;date=27.02.2026&amp;dst=100381&amp;field=134" TargetMode="External"/><Relationship Id="rId476" Type="http://schemas.openxmlformats.org/officeDocument/2006/relationships/hyperlink" Target="https://login.consultant.ru/link/?req=doc&amp;base=LAW&amp;n=283478&amp;date=27.02.2026&amp;dst=100207&amp;field=134" TargetMode="External"/><Relationship Id="rId641" Type="http://schemas.openxmlformats.org/officeDocument/2006/relationships/hyperlink" Target="https://login.consultant.ru/link/?req=doc&amp;base=LAW&amp;n=335751&amp;date=27.02.2026&amp;dst=100120&amp;field=134" TargetMode="External"/><Relationship Id="rId683" Type="http://schemas.openxmlformats.org/officeDocument/2006/relationships/hyperlink" Target="https://login.consultant.ru/link/?req=doc&amp;base=LAW&amp;n=400491&amp;date=27.02.2026&amp;dst=100229&amp;field=134" TargetMode="External"/><Relationship Id="rId739" Type="http://schemas.openxmlformats.org/officeDocument/2006/relationships/footer" Target="footer43.xml"/><Relationship Id="rId33" Type="http://schemas.openxmlformats.org/officeDocument/2006/relationships/hyperlink" Target="https://login.consultant.ru/link/?req=doc&amp;base=LAW&amp;n=495710&amp;date=27.02.2026&amp;dst=102605&amp;field=134" TargetMode="External"/><Relationship Id="rId129" Type="http://schemas.openxmlformats.org/officeDocument/2006/relationships/hyperlink" Target="https://login.consultant.ru/link/?req=doc&amp;base=LAW&amp;n=313170&amp;date=27.02.2026&amp;dst=100015&amp;field=134" TargetMode="External"/><Relationship Id="rId280" Type="http://schemas.openxmlformats.org/officeDocument/2006/relationships/hyperlink" Target="https://login.consultant.ru/link/?req=doc&amp;base=LAW&amp;n=335751&amp;date=27.02.2026&amp;dst=100081&amp;field=134" TargetMode="External"/><Relationship Id="rId336" Type="http://schemas.openxmlformats.org/officeDocument/2006/relationships/hyperlink" Target="https://login.consultant.ru/link/?req=doc&amp;base=LAW&amp;n=520774&amp;date=27.02.2026&amp;dst=100041&amp;field=134" TargetMode="External"/><Relationship Id="rId501" Type="http://schemas.openxmlformats.org/officeDocument/2006/relationships/hyperlink" Target="https://login.consultant.ru/link/?req=doc&amp;base=LAW&amp;n=525518&amp;date=27.02.2026&amp;dst=2647&amp;field=134" TargetMode="External"/><Relationship Id="rId543" Type="http://schemas.openxmlformats.org/officeDocument/2006/relationships/hyperlink" Target="https://login.consultant.ru/link/?req=doc&amp;base=LAW&amp;n=191149&amp;date=27.02.2026&amp;dst=100327&amp;field=134" TargetMode="External"/><Relationship Id="rId75" Type="http://schemas.openxmlformats.org/officeDocument/2006/relationships/hyperlink" Target="https://login.consultant.ru/link/?req=doc&amp;base=LAW&amp;n=335751&amp;date=27.02.2026&amp;dst=100026&amp;field=134" TargetMode="External"/><Relationship Id="rId140" Type="http://schemas.openxmlformats.org/officeDocument/2006/relationships/hyperlink" Target="https://login.consultant.ru/link/?req=doc&amp;base=LAW&amp;n=508220&amp;date=27.02.2026&amp;dst=100923&amp;field=134" TargetMode="External"/><Relationship Id="rId182" Type="http://schemas.openxmlformats.org/officeDocument/2006/relationships/hyperlink" Target="https://login.consultant.ru/link/?req=doc&amp;base=LAW&amp;n=173191&amp;date=27.02.2026&amp;dst=100107&amp;field=134" TargetMode="External"/><Relationship Id="rId378" Type="http://schemas.openxmlformats.org/officeDocument/2006/relationships/hyperlink" Target="https://login.consultant.ru/link/?req=doc&amp;base=LAW&amp;n=387907&amp;date=27.02.2026&amp;dst=100039&amp;field=134" TargetMode="External"/><Relationship Id="rId403" Type="http://schemas.openxmlformats.org/officeDocument/2006/relationships/hyperlink" Target="https://login.consultant.ru/link/?req=doc&amp;base=LAW&amp;n=400491&amp;date=27.02.2026&amp;dst=100113&amp;field=134" TargetMode="External"/><Relationship Id="rId585" Type="http://schemas.openxmlformats.org/officeDocument/2006/relationships/hyperlink" Target="https://login.consultant.ru/link/?req=doc&amp;base=LAW&amp;n=495935&amp;date=27.02.2026&amp;dst=101916&amp;field=134" TargetMode="External"/><Relationship Id="rId750" Type="http://schemas.openxmlformats.org/officeDocument/2006/relationships/hyperlink" Target="https://login.consultant.ru/link/?req=doc&amp;base=LAW&amp;n=526284&amp;date=27.02.2026" TargetMode="External"/><Relationship Id="rId792" Type="http://schemas.openxmlformats.org/officeDocument/2006/relationships/theme" Target="theme/theme1.xml"/><Relationship Id="rId6" Type="http://schemas.openxmlformats.org/officeDocument/2006/relationships/endnotes" Target="endnotes.xml"/><Relationship Id="rId238" Type="http://schemas.openxmlformats.org/officeDocument/2006/relationships/hyperlink" Target="https://login.consultant.ru/link/?req=doc&amp;base=LAW&amp;n=173191&amp;date=27.02.2026&amp;dst=100140&amp;field=134" TargetMode="External"/><Relationship Id="rId445" Type="http://schemas.openxmlformats.org/officeDocument/2006/relationships/hyperlink" Target="https://login.consultant.ru/link/?req=doc&amp;base=LAW&amp;n=371223&amp;date=27.02.2026&amp;dst=100155&amp;field=134" TargetMode="External"/><Relationship Id="rId487" Type="http://schemas.openxmlformats.org/officeDocument/2006/relationships/hyperlink" Target="https://login.consultant.ru/link/?req=doc&amp;base=LAW&amp;n=191149&amp;date=27.02.2026&amp;dst=100307&amp;field=134" TargetMode="External"/><Relationship Id="rId610" Type="http://schemas.openxmlformats.org/officeDocument/2006/relationships/hyperlink" Target="https://login.consultant.ru/link/?req=doc&amp;base=LAW&amp;n=434888&amp;date=27.02.2026&amp;dst=100544&amp;field=134" TargetMode="External"/><Relationship Id="rId652" Type="http://schemas.openxmlformats.org/officeDocument/2006/relationships/hyperlink" Target="https://login.consultant.ru/link/?req=doc&amp;base=LAW&amp;n=313170&amp;date=27.02.2026&amp;dst=100459&amp;field=134" TargetMode="External"/><Relationship Id="rId694" Type="http://schemas.openxmlformats.org/officeDocument/2006/relationships/footer" Target="footer28.xml"/><Relationship Id="rId708" Type="http://schemas.openxmlformats.org/officeDocument/2006/relationships/footer" Target="footer34.xml"/><Relationship Id="rId291" Type="http://schemas.openxmlformats.org/officeDocument/2006/relationships/hyperlink" Target="https://login.consultant.ru/link/?req=doc&amp;base=LAW&amp;n=520774&amp;date=27.02.2026&amp;dst=100021&amp;field=134" TargetMode="External"/><Relationship Id="rId305" Type="http://schemas.openxmlformats.org/officeDocument/2006/relationships/hyperlink" Target="https://login.consultant.ru/link/?req=doc&amp;base=LAW&amp;n=520774&amp;date=27.02.2026&amp;dst=100027&amp;field=134" TargetMode="External"/><Relationship Id="rId347" Type="http://schemas.openxmlformats.org/officeDocument/2006/relationships/hyperlink" Target="https://login.consultant.ru/link/?req=doc&amp;base=LAW&amp;n=325326&amp;date=27.02.2026&amp;dst=100218&amp;field=134" TargetMode="External"/><Relationship Id="rId512" Type="http://schemas.openxmlformats.org/officeDocument/2006/relationships/hyperlink" Target="https://login.consultant.ru/link/?req=doc&amp;base=LAW&amp;n=449524&amp;date=27.02.2026&amp;dst=100039&amp;field=134" TargetMode="External"/><Relationship Id="rId44" Type="http://schemas.openxmlformats.org/officeDocument/2006/relationships/hyperlink" Target="https://login.consultant.ru/link/?req=doc&amp;base=LAW&amp;n=520774&amp;date=27.02.2026&amp;dst=100013&amp;field=134" TargetMode="External"/><Relationship Id="rId86" Type="http://schemas.openxmlformats.org/officeDocument/2006/relationships/hyperlink" Target="https://login.consultant.ru/link/?req=doc&amp;base=LAW&amp;n=191149&amp;date=27.02.2026&amp;dst=100027&amp;field=134" TargetMode="External"/><Relationship Id="rId151" Type="http://schemas.openxmlformats.org/officeDocument/2006/relationships/hyperlink" Target="https://login.consultant.ru/link/?req=doc&amp;base=LAW&amp;n=173191&amp;date=27.02.2026&amp;dst=100088&amp;field=134" TargetMode="External"/><Relationship Id="rId389" Type="http://schemas.openxmlformats.org/officeDocument/2006/relationships/hyperlink" Target="https://login.consultant.ru/link/?req=doc&amp;base=LAW&amp;n=387907&amp;date=27.02.2026&amp;dst=100050&amp;field=134" TargetMode="External"/><Relationship Id="rId554" Type="http://schemas.openxmlformats.org/officeDocument/2006/relationships/hyperlink" Target="https://login.consultant.ru/link/?req=doc&amp;base=LAW&amp;n=417532&amp;date=27.02.2026&amp;dst=100028&amp;field=134" TargetMode="External"/><Relationship Id="rId596" Type="http://schemas.openxmlformats.org/officeDocument/2006/relationships/hyperlink" Target="https://login.consultant.ru/link/?req=doc&amp;base=LAW&amp;n=149911&amp;date=27.02.2026" TargetMode="External"/><Relationship Id="rId761" Type="http://schemas.openxmlformats.org/officeDocument/2006/relationships/hyperlink" Target="https://login.consultant.ru/link/?req=doc&amp;base=LAW&amp;n=400491&amp;date=27.02.2026&amp;dst=100269&amp;field=134" TargetMode="External"/><Relationship Id="rId193" Type="http://schemas.openxmlformats.org/officeDocument/2006/relationships/hyperlink" Target="https://login.consultant.ru/link/?req=doc&amp;base=LAW&amp;n=508220&amp;date=27.02.2026&amp;dst=100929&amp;field=134" TargetMode="External"/><Relationship Id="rId207" Type="http://schemas.openxmlformats.org/officeDocument/2006/relationships/hyperlink" Target="https://login.consultant.ru/link/?req=doc&amp;base=LAW&amp;n=173191&amp;date=27.02.2026&amp;dst=100123&amp;field=134" TargetMode="External"/><Relationship Id="rId249" Type="http://schemas.openxmlformats.org/officeDocument/2006/relationships/hyperlink" Target="https://login.consultant.ru/link/?req=doc&amp;base=LAW&amp;n=137269&amp;date=27.02.2026&amp;dst=100085&amp;field=134" TargetMode="External"/><Relationship Id="rId414" Type="http://schemas.openxmlformats.org/officeDocument/2006/relationships/hyperlink" Target="https://login.consultant.ru/link/?req=doc&amp;base=LAW&amp;n=460555&amp;date=27.02.2026&amp;dst=100206&amp;field=134" TargetMode="External"/><Relationship Id="rId456" Type="http://schemas.openxmlformats.org/officeDocument/2006/relationships/hyperlink" Target="https://login.consultant.ru/link/?req=doc&amp;base=LAW&amp;n=371223&amp;date=27.02.2026&amp;dst=100165&amp;field=134" TargetMode="External"/><Relationship Id="rId498" Type="http://schemas.openxmlformats.org/officeDocument/2006/relationships/hyperlink" Target="https://login.consultant.ru/link/?req=doc&amp;base=LAW&amp;n=283478&amp;date=27.02.2026&amp;dst=100214&amp;field=134" TargetMode="External"/><Relationship Id="rId621" Type="http://schemas.openxmlformats.org/officeDocument/2006/relationships/header" Target="header16.xml"/><Relationship Id="rId663" Type="http://schemas.openxmlformats.org/officeDocument/2006/relationships/hyperlink" Target="https://login.consultant.ru/link/?req=doc&amp;base=LAW&amp;n=516533&amp;date=27.02.2026" TargetMode="External"/><Relationship Id="rId13" Type="http://schemas.openxmlformats.org/officeDocument/2006/relationships/hyperlink" Target="https://login.consultant.ru/link/?req=doc&amp;base=LAW&amp;n=191149&amp;date=27.02.2026&amp;dst=100007&amp;field=134" TargetMode="External"/><Relationship Id="rId109" Type="http://schemas.openxmlformats.org/officeDocument/2006/relationships/hyperlink" Target="https://login.consultant.ru/link/?req=doc&amp;base=LAW&amp;n=335751&amp;date=27.02.2026&amp;dst=100057&amp;field=134" TargetMode="External"/><Relationship Id="rId260" Type="http://schemas.openxmlformats.org/officeDocument/2006/relationships/hyperlink" Target="https://login.consultant.ru/link/?req=doc&amp;base=LAW&amp;n=191149&amp;date=27.02.2026&amp;dst=100063&amp;field=134" TargetMode="External"/><Relationship Id="rId316" Type="http://schemas.openxmlformats.org/officeDocument/2006/relationships/hyperlink" Target="https://login.consultant.ru/link/?req=doc&amp;base=LAW&amp;n=460555&amp;date=27.02.2026&amp;dst=100019&amp;field=134" TargetMode="External"/><Relationship Id="rId523" Type="http://schemas.openxmlformats.org/officeDocument/2006/relationships/hyperlink" Target="https://login.consultant.ru/link/?req=doc&amp;base=LAW&amp;n=449524&amp;date=27.02.2026&amp;dst=100050&amp;field=134" TargetMode="External"/><Relationship Id="rId719" Type="http://schemas.openxmlformats.org/officeDocument/2006/relationships/hyperlink" Target="https://login.consultant.ru/link/?req=doc&amp;base=LAW&amp;n=486066&amp;date=27.02.2026&amp;dst=100010&amp;field=134" TargetMode="External"/><Relationship Id="rId55" Type="http://schemas.openxmlformats.org/officeDocument/2006/relationships/hyperlink" Target="https://login.consultant.ru/link/?req=doc&amp;base=LAW&amp;n=335751&amp;date=27.02.2026&amp;dst=100017&amp;field=134" TargetMode="External"/><Relationship Id="rId97" Type="http://schemas.openxmlformats.org/officeDocument/2006/relationships/hyperlink" Target="https://login.consultant.ru/link/?req=doc&amp;base=LAW&amp;n=283478&amp;date=27.02.2026&amp;dst=100020&amp;field=134" TargetMode="External"/><Relationship Id="rId120" Type="http://schemas.openxmlformats.org/officeDocument/2006/relationships/hyperlink" Target="https://login.consultant.ru/link/?req=doc&amp;base=LAW&amp;n=173191&amp;date=27.02.2026&amp;dst=100021&amp;field=134" TargetMode="External"/><Relationship Id="rId358" Type="http://schemas.openxmlformats.org/officeDocument/2006/relationships/hyperlink" Target="https://login.consultant.ru/link/?req=doc&amp;base=LAW&amp;n=371223&amp;date=27.02.2026&amp;dst=100133&amp;field=134" TargetMode="External"/><Relationship Id="rId565" Type="http://schemas.openxmlformats.org/officeDocument/2006/relationships/footer" Target="footer2.xml"/><Relationship Id="rId730" Type="http://schemas.openxmlformats.org/officeDocument/2006/relationships/footer" Target="footer42.xml"/><Relationship Id="rId772" Type="http://schemas.openxmlformats.org/officeDocument/2006/relationships/footer" Target="footer53.xml"/><Relationship Id="rId162" Type="http://schemas.openxmlformats.org/officeDocument/2006/relationships/hyperlink" Target="https://login.consultant.ru/link/?req=doc&amp;base=LAW&amp;n=325326&amp;date=27.02.2026&amp;dst=100031&amp;field=134" TargetMode="External"/><Relationship Id="rId218" Type="http://schemas.openxmlformats.org/officeDocument/2006/relationships/hyperlink" Target="https://login.consultant.ru/link/?req=doc&amp;base=LAW&amp;n=173191&amp;date=27.02.2026&amp;dst=100125&amp;field=134" TargetMode="External"/><Relationship Id="rId425" Type="http://schemas.openxmlformats.org/officeDocument/2006/relationships/hyperlink" Target="https://login.consultant.ru/link/?req=doc&amp;base=LAW&amp;n=449524&amp;date=27.02.2026&amp;dst=100018&amp;field=134" TargetMode="External"/><Relationship Id="rId467" Type="http://schemas.openxmlformats.org/officeDocument/2006/relationships/hyperlink" Target="https://login.consultant.ru/link/?req=doc&amp;base=LAW&amp;n=460555&amp;date=27.02.2026&amp;dst=100209&amp;field=134" TargetMode="External"/><Relationship Id="rId632" Type="http://schemas.openxmlformats.org/officeDocument/2006/relationships/footer" Target="footer18.xml"/><Relationship Id="rId271" Type="http://schemas.openxmlformats.org/officeDocument/2006/relationships/hyperlink" Target="https://login.consultant.ru/link/?req=doc&amp;base=LAW&amp;n=191149&amp;date=27.02.2026&amp;dst=100067&amp;field=134" TargetMode="External"/><Relationship Id="rId674" Type="http://schemas.openxmlformats.org/officeDocument/2006/relationships/hyperlink" Target="https://login.consultant.ru/link/?req=doc&amp;base=LAW&amp;n=344558&amp;date=27.02.2026&amp;dst=100113&amp;field=134" TargetMode="External"/><Relationship Id="rId24" Type="http://schemas.openxmlformats.org/officeDocument/2006/relationships/hyperlink" Target="https://login.consultant.ru/link/?req=doc&amp;base=LAW&amp;n=371223&amp;date=27.02.2026&amp;dst=100007&amp;field=134" TargetMode="External"/><Relationship Id="rId66" Type="http://schemas.openxmlformats.org/officeDocument/2006/relationships/hyperlink" Target="https://login.consultant.ru/link/?req=doc&amp;base=LAW&amp;n=520774&amp;date=27.02.2026&amp;dst=100015&amp;field=134" TargetMode="External"/><Relationship Id="rId131" Type="http://schemas.openxmlformats.org/officeDocument/2006/relationships/hyperlink" Target="https://login.consultant.ru/link/?req=doc&amp;base=LAW&amp;n=313170&amp;date=27.02.2026&amp;dst=100017&amp;field=134" TargetMode="External"/><Relationship Id="rId327" Type="http://schemas.openxmlformats.org/officeDocument/2006/relationships/hyperlink" Target="https://login.consultant.ru/link/?req=doc&amp;base=LAW&amp;n=371223&amp;date=27.02.2026&amp;dst=100040&amp;field=134" TargetMode="External"/><Relationship Id="rId369" Type="http://schemas.openxmlformats.org/officeDocument/2006/relationships/hyperlink" Target="https://login.consultant.ru/link/?req=doc&amp;base=LAW&amp;n=371223&amp;date=27.02.2026&amp;dst=100137&amp;field=134" TargetMode="External"/><Relationship Id="rId534" Type="http://schemas.openxmlformats.org/officeDocument/2006/relationships/hyperlink" Target="https://login.consultant.ru/link/?req=doc&amp;base=LAW&amp;n=283478&amp;date=27.02.2026&amp;dst=100299&amp;field=134" TargetMode="External"/><Relationship Id="rId576" Type="http://schemas.openxmlformats.org/officeDocument/2006/relationships/header" Target="header8.xml"/><Relationship Id="rId741" Type="http://schemas.openxmlformats.org/officeDocument/2006/relationships/footer" Target="footer44.xml"/><Relationship Id="rId783" Type="http://schemas.openxmlformats.org/officeDocument/2006/relationships/footer" Target="footer57.xml"/><Relationship Id="rId173" Type="http://schemas.openxmlformats.org/officeDocument/2006/relationships/hyperlink" Target="https://login.consultant.ru/link/?req=doc&amp;base=LAW&amp;n=173191&amp;date=27.02.2026&amp;dst=100105&amp;field=134" TargetMode="External"/><Relationship Id="rId229" Type="http://schemas.openxmlformats.org/officeDocument/2006/relationships/hyperlink" Target="https://login.consultant.ru/link/?req=doc&amp;base=LAW&amp;n=371223&amp;date=27.02.2026&amp;dst=100027&amp;field=134" TargetMode="External"/><Relationship Id="rId380" Type="http://schemas.openxmlformats.org/officeDocument/2006/relationships/hyperlink" Target="https://login.consultant.ru/link/?req=doc&amp;base=LAW&amp;n=387907&amp;date=27.02.2026&amp;dst=100042&amp;field=134" TargetMode="External"/><Relationship Id="rId436" Type="http://schemas.openxmlformats.org/officeDocument/2006/relationships/hyperlink" Target="https://login.consultant.ru/link/?req=doc&amp;base=LAW&amp;n=434888&amp;date=27.02.2026&amp;dst=100383&amp;field=134" TargetMode="External"/><Relationship Id="rId601" Type="http://schemas.openxmlformats.org/officeDocument/2006/relationships/footer" Target="footer10.xml"/><Relationship Id="rId643" Type="http://schemas.openxmlformats.org/officeDocument/2006/relationships/hyperlink" Target="https://login.consultant.ru/link/?req=doc&amp;base=LAW&amp;n=149911&amp;date=27.02.2026" TargetMode="External"/><Relationship Id="rId240" Type="http://schemas.openxmlformats.org/officeDocument/2006/relationships/hyperlink" Target="https://login.consultant.ru/link/?req=doc&amp;base=LAW&amp;n=137269&amp;date=27.02.2026&amp;dst=100080&amp;field=134" TargetMode="External"/><Relationship Id="rId478" Type="http://schemas.openxmlformats.org/officeDocument/2006/relationships/hyperlink" Target="https://login.consultant.ru/link/?req=doc&amp;base=LAW&amp;n=400491&amp;date=27.02.2026&amp;dst=100118&amp;field=134" TargetMode="External"/><Relationship Id="rId685" Type="http://schemas.openxmlformats.org/officeDocument/2006/relationships/hyperlink" Target="https://login.consultant.ru/link/?req=doc&amp;base=LAW&amp;n=434888&amp;date=27.02.2026&amp;dst=100603&amp;field=134" TargetMode="External"/><Relationship Id="rId35" Type="http://schemas.openxmlformats.org/officeDocument/2006/relationships/hyperlink" Target="https://login.consultant.ru/link/?req=doc&amp;base=LAW&amp;n=498814&amp;date=27.02.2026&amp;dst=100037&amp;field=134" TargetMode="External"/><Relationship Id="rId77" Type="http://schemas.openxmlformats.org/officeDocument/2006/relationships/hyperlink" Target="https://login.consultant.ru/link/?req=doc&amp;base=LAW&amp;n=335751&amp;date=27.02.2026&amp;dst=100029&amp;field=134" TargetMode="External"/><Relationship Id="rId100" Type="http://schemas.openxmlformats.org/officeDocument/2006/relationships/hyperlink" Target="https://login.consultant.ru/link/?req=doc&amp;base=LAW&amp;n=508220&amp;date=27.02.2026&amp;dst=100906&amp;field=134" TargetMode="External"/><Relationship Id="rId282" Type="http://schemas.openxmlformats.org/officeDocument/2006/relationships/hyperlink" Target="https://login.consultant.ru/link/?req=doc&amp;base=LAW&amp;n=335751&amp;date=27.02.2026&amp;dst=100082&amp;field=134" TargetMode="External"/><Relationship Id="rId338" Type="http://schemas.openxmlformats.org/officeDocument/2006/relationships/hyperlink" Target="https://login.consultant.ru/link/?req=doc&amp;base=LAW&amp;n=520774&amp;date=27.02.2026&amp;dst=100044&amp;field=134" TargetMode="External"/><Relationship Id="rId503" Type="http://schemas.openxmlformats.org/officeDocument/2006/relationships/hyperlink" Target="https://login.consultant.ru/link/?req=doc&amp;base=LAW&amp;n=460555&amp;date=27.02.2026&amp;dst=100212&amp;field=134" TargetMode="External"/><Relationship Id="rId545" Type="http://schemas.openxmlformats.org/officeDocument/2006/relationships/hyperlink" Target="https://login.consultant.ru/link/?req=doc&amp;base=LAW&amp;n=283478&amp;date=27.02.2026&amp;dst=100300&amp;field=134" TargetMode="External"/><Relationship Id="rId587" Type="http://schemas.openxmlformats.org/officeDocument/2006/relationships/hyperlink" Target="https://login.consultant.ru/link/?req=doc&amp;base=LAW&amp;n=387907&amp;date=27.02.2026&amp;dst=100064&amp;field=134" TargetMode="External"/><Relationship Id="rId710" Type="http://schemas.openxmlformats.org/officeDocument/2006/relationships/footer" Target="footer35.xml"/><Relationship Id="rId752" Type="http://schemas.openxmlformats.org/officeDocument/2006/relationships/footer" Target="footer47.xm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00491&amp;date=27.02.2026&amp;dst=100039&amp;field=134" TargetMode="External"/><Relationship Id="rId184" Type="http://schemas.openxmlformats.org/officeDocument/2006/relationships/hyperlink" Target="https://login.consultant.ru/link/?req=doc&amp;base=LAW&amp;n=173191&amp;date=27.02.2026&amp;dst=100108&amp;field=134" TargetMode="External"/><Relationship Id="rId391" Type="http://schemas.openxmlformats.org/officeDocument/2006/relationships/hyperlink" Target="https://login.consultant.ru/link/?req=doc&amp;base=LAW&amp;n=387907&amp;date=27.02.2026&amp;dst=100052&amp;field=134" TargetMode="External"/><Relationship Id="rId405" Type="http://schemas.openxmlformats.org/officeDocument/2006/relationships/hyperlink" Target="https://login.consultant.ru/link/?req=doc&amp;base=LAW&amp;n=486066&amp;date=27.02.2026&amp;dst=100010&amp;field=134" TargetMode="External"/><Relationship Id="rId447" Type="http://schemas.openxmlformats.org/officeDocument/2006/relationships/hyperlink" Target="https://login.consultant.ru/link/?req=doc&amp;base=LAW&amp;n=371223&amp;date=27.02.2026&amp;dst=100157&amp;field=134" TargetMode="External"/><Relationship Id="rId612" Type="http://schemas.openxmlformats.org/officeDocument/2006/relationships/hyperlink" Target="https://login.consultant.ru/link/?req=doc&amp;base=LAW&amp;n=518477&amp;date=27.02.2026" TargetMode="External"/><Relationship Id="rId251" Type="http://schemas.openxmlformats.org/officeDocument/2006/relationships/hyperlink" Target="https://login.consultant.ru/link/?req=doc&amp;base=LAW&amp;n=173191&amp;date=27.02.2026&amp;dst=100149&amp;field=134" TargetMode="External"/><Relationship Id="rId489" Type="http://schemas.openxmlformats.org/officeDocument/2006/relationships/hyperlink" Target="https://login.consultant.ru/link/?req=doc&amp;base=LAW&amp;n=371223&amp;date=27.02.2026&amp;dst=100181&amp;field=134" TargetMode="External"/><Relationship Id="rId654" Type="http://schemas.openxmlformats.org/officeDocument/2006/relationships/hyperlink" Target="https://login.consultant.ru/link/?req=doc&amp;base=LAW&amp;n=356392&amp;date=27.02.2026&amp;dst=100022&amp;field=134" TargetMode="External"/><Relationship Id="rId696" Type="http://schemas.openxmlformats.org/officeDocument/2006/relationships/footer" Target="footer29.xml"/><Relationship Id="rId46" Type="http://schemas.openxmlformats.org/officeDocument/2006/relationships/hyperlink" Target="https://login.consultant.ru/link/?req=doc&amp;base=LAW&amp;n=173191&amp;date=27.02.2026&amp;dst=100007&amp;field=134" TargetMode="External"/><Relationship Id="rId293" Type="http://schemas.openxmlformats.org/officeDocument/2006/relationships/hyperlink" Target="https://login.consultant.ru/link/?req=doc&amp;base=LAW&amp;n=335751&amp;date=27.02.2026&amp;dst=100108&amp;field=134" TargetMode="External"/><Relationship Id="rId307" Type="http://schemas.openxmlformats.org/officeDocument/2006/relationships/hyperlink" Target="https://login.consultant.ru/link/?req=doc&amp;base=LAW&amp;n=434888&amp;date=27.02.2026&amp;dst=100127&amp;field=134" TargetMode="External"/><Relationship Id="rId349" Type="http://schemas.openxmlformats.org/officeDocument/2006/relationships/hyperlink" Target="https://login.consultant.ru/link/?req=doc&amp;base=LAW&amp;n=400491&amp;date=27.02.2026&amp;dst=100064&amp;field=134" TargetMode="External"/><Relationship Id="rId514" Type="http://schemas.openxmlformats.org/officeDocument/2006/relationships/hyperlink" Target="https://login.consultant.ru/link/?req=doc&amp;base=LAW&amp;n=449524&amp;date=27.02.2026&amp;dst=100041&amp;field=134" TargetMode="External"/><Relationship Id="rId556" Type="http://schemas.openxmlformats.org/officeDocument/2006/relationships/hyperlink" Target="https://login.consultant.ru/link/?req=doc&amp;base=LAW&amp;n=460555&amp;date=27.02.2026&amp;dst=100305&amp;field=134" TargetMode="External"/><Relationship Id="rId721" Type="http://schemas.openxmlformats.org/officeDocument/2006/relationships/footer" Target="footer39.xml"/><Relationship Id="rId763" Type="http://schemas.openxmlformats.org/officeDocument/2006/relationships/hyperlink" Target="https://login.consultant.ru/link/?req=doc&amp;base=LAW&amp;n=526284&amp;date=27.02.2026" TargetMode="External"/><Relationship Id="rId88" Type="http://schemas.openxmlformats.org/officeDocument/2006/relationships/hyperlink" Target="https://login.consultant.ru/link/?req=doc&amp;base=LAW&amp;n=346461&amp;date=27.02.2026&amp;dst=100009&amp;field=134" TargetMode="External"/><Relationship Id="rId111" Type="http://schemas.openxmlformats.org/officeDocument/2006/relationships/hyperlink" Target="https://login.consultant.ru/link/?req=doc&amp;base=LAW&amp;n=321194&amp;date=27.02.2026&amp;dst=100021&amp;field=134" TargetMode="External"/><Relationship Id="rId153" Type="http://schemas.openxmlformats.org/officeDocument/2006/relationships/hyperlink" Target="https://login.consultant.ru/link/?req=doc&amp;base=LAW&amp;n=434888&amp;date=27.02.2026&amp;dst=100105&amp;field=134" TargetMode="External"/><Relationship Id="rId195" Type="http://schemas.openxmlformats.org/officeDocument/2006/relationships/hyperlink" Target="https://login.consultant.ru/link/?req=doc&amp;base=LAW&amp;n=137269&amp;date=27.02.2026&amp;dst=100070&amp;field=134" TargetMode="External"/><Relationship Id="rId209" Type="http://schemas.openxmlformats.org/officeDocument/2006/relationships/hyperlink" Target="https://login.consultant.ru/link/?req=doc&amp;base=LAW&amp;n=508220&amp;date=27.02.2026&amp;dst=100927&amp;field=134" TargetMode="External"/><Relationship Id="rId360" Type="http://schemas.openxmlformats.org/officeDocument/2006/relationships/hyperlink" Target="https://login.consultant.ru/link/?req=doc&amp;base=LAW&amp;n=400491&amp;date=27.02.2026&amp;dst=100106&amp;field=134" TargetMode="External"/><Relationship Id="rId416" Type="http://schemas.openxmlformats.org/officeDocument/2006/relationships/hyperlink" Target="https://login.consultant.ru/link/?req=doc&amp;base=LAW&amp;n=387907&amp;date=27.02.2026&amp;dst=100059&amp;field=134" TargetMode="External"/><Relationship Id="rId598" Type="http://schemas.openxmlformats.org/officeDocument/2006/relationships/header" Target="header9.xml"/><Relationship Id="rId220" Type="http://schemas.openxmlformats.org/officeDocument/2006/relationships/hyperlink" Target="https://login.consultant.ru/link/?req=doc&amp;base=LAW&amp;n=173191&amp;date=27.02.2026&amp;dst=100127&amp;field=134" TargetMode="External"/><Relationship Id="rId458" Type="http://schemas.openxmlformats.org/officeDocument/2006/relationships/hyperlink" Target="https://login.consultant.ru/link/?req=doc&amp;base=LAW&amp;n=371223&amp;date=27.02.2026&amp;dst=100167&amp;field=134" TargetMode="External"/><Relationship Id="rId623" Type="http://schemas.openxmlformats.org/officeDocument/2006/relationships/hyperlink" Target="https://login.consultant.ru/link/?req=doc&amp;base=LAW&amp;n=191149&amp;date=27.02.2026&amp;dst=100340&amp;field=134" TargetMode="External"/><Relationship Id="rId665" Type="http://schemas.openxmlformats.org/officeDocument/2006/relationships/hyperlink" Target="https://login.consultant.ru/link/?req=doc&amp;base=LAW&amp;n=516533&amp;date=27.02.2026" TargetMode="External"/><Relationship Id="rId15" Type="http://schemas.openxmlformats.org/officeDocument/2006/relationships/hyperlink" Target="https://login.consultant.ru/link/?req=doc&amp;base=LAW&amp;n=283478&amp;date=27.02.2026&amp;dst=100007&amp;field=134" TargetMode="External"/><Relationship Id="rId57" Type="http://schemas.openxmlformats.org/officeDocument/2006/relationships/hyperlink" Target="https://login.consultant.ru/link/?req=doc&amp;base=LAW&amp;n=356392&amp;date=27.02.2026&amp;dst=100019&amp;field=134" TargetMode="External"/><Relationship Id="rId262" Type="http://schemas.openxmlformats.org/officeDocument/2006/relationships/hyperlink" Target="https://login.consultant.ru/link/?req=doc&amp;base=LAW&amp;n=325326&amp;date=27.02.2026&amp;dst=100035&amp;field=134" TargetMode="External"/><Relationship Id="rId318" Type="http://schemas.openxmlformats.org/officeDocument/2006/relationships/hyperlink" Target="https://login.consultant.ru/link/?req=doc&amp;base=LAW&amp;n=387907&amp;date=27.02.2026&amp;dst=100029&amp;field=134" TargetMode="External"/><Relationship Id="rId525" Type="http://schemas.openxmlformats.org/officeDocument/2006/relationships/hyperlink" Target="https://login.consultant.ru/link/?req=doc&amp;base=LAW&amp;n=449524&amp;date=27.02.2026&amp;dst=100052&amp;field=134" TargetMode="External"/><Relationship Id="rId567" Type="http://schemas.openxmlformats.org/officeDocument/2006/relationships/footer" Target="footer3.xml"/><Relationship Id="rId732" Type="http://schemas.openxmlformats.org/officeDocument/2006/relationships/hyperlink" Target="https://login.consultant.ru/link/?req=doc&amp;base=LAW&amp;n=486066&amp;date=27.02.2026&amp;dst=100010&amp;field=134" TargetMode="External"/><Relationship Id="rId99" Type="http://schemas.openxmlformats.org/officeDocument/2006/relationships/hyperlink" Target="https://login.consultant.ru/link/?req=doc&amp;base=LAW&amp;n=487286&amp;date=27.02.2026&amp;dst=100016&amp;field=134" TargetMode="External"/><Relationship Id="rId122" Type="http://schemas.openxmlformats.org/officeDocument/2006/relationships/hyperlink" Target="https://login.consultant.ru/link/?req=doc&amp;base=LAW&amp;n=520774&amp;date=27.02.2026&amp;dst=100016&amp;field=134" TargetMode="External"/><Relationship Id="rId164" Type="http://schemas.openxmlformats.org/officeDocument/2006/relationships/hyperlink" Target="https://login.consultant.ru/link/?req=doc&amp;base=LAW&amp;n=508220&amp;date=27.02.2026&amp;dst=100924&amp;field=134" TargetMode="External"/><Relationship Id="rId371" Type="http://schemas.openxmlformats.org/officeDocument/2006/relationships/hyperlink" Target="https://login.consultant.ru/link/?req=doc&amp;base=LAW&amp;n=371223&amp;date=27.02.2026&amp;dst=100139&amp;field=134" TargetMode="External"/><Relationship Id="rId774" Type="http://schemas.openxmlformats.org/officeDocument/2006/relationships/footer" Target="footer54.xml"/><Relationship Id="rId427" Type="http://schemas.openxmlformats.org/officeDocument/2006/relationships/hyperlink" Target="https://login.consultant.ru/link/?req=doc&amp;base=LAW&amp;n=371223&amp;date=27.02.2026&amp;dst=100146&amp;field=134" TargetMode="External"/><Relationship Id="rId469" Type="http://schemas.openxmlformats.org/officeDocument/2006/relationships/hyperlink" Target="https://login.consultant.ru/link/?req=doc&amp;base=LAW&amp;n=313170&amp;date=27.02.2026&amp;dst=100433&amp;field=134" TargetMode="External"/><Relationship Id="rId634" Type="http://schemas.openxmlformats.org/officeDocument/2006/relationships/footer" Target="footer19.xml"/><Relationship Id="rId676" Type="http://schemas.openxmlformats.org/officeDocument/2006/relationships/hyperlink" Target="https://login.consultant.ru/link/?req=doc&amp;base=LAW&amp;n=371223&amp;date=27.02.2026&amp;dst=100248&amp;field=134" TargetMode="External"/><Relationship Id="rId26" Type="http://schemas.openxmlformats.org/officeDocument/2006/relationships/hyperlink" Target="https://login.consultant.ru/link/?req=doc&amp;base=LAW&amp;n=400491&amp;date=27.02.2026&amp;dst=100007&amp;field=134" TargetMode="External"/><Relationship Id="rId231" Type="http://schemas.openxmlformats.org/officeDocument/2006/relationships/hyperlink" Target="https://login.consultant.ru/link/?req=doc&amp;base=LAW&amp;n=283478&amp;date=27.02.2026&amp;dst=100041&amp;field=134" TargetMode="External"/><Relationship Id="rId273" Type="http://schemas.openxmlformats.org/officeDocument/2006/relationships/hyperlink" Target="https://login.consultant.ru/link/?req=doc&amp;base=LAW&amp;n=335751&amp;date=27.02.2026&amp;dst=100073&amp;field=134" TargetMode="External"/><Relationship Id="rId329" Type="http://schemas.openxmlformats.org/officeDocument/2006/relationships/hyperlink" Target="https://login.consultant.ru/link/?req=doc&amp;base=LAW&amp;n=400491&amp;date=27.02.2026&amp;dst=100063&amp;field=134" TargetMode="External"/><Relationship Id="rId480" Type="http://schemas.openxmlformats.org/officeDocument/2006/relationships/hyperlink" Target="https://login.consultant.ru/link/?req=doc&amp;base=LAW&amp;n=371223&amp;date=27.02.2026&amp;dst=100178&amp;field=134" TargetMode="External"/><Relationship Id="rId536" Type="http://schemas.openxmlformats.org/officeDocument/2006/relationships/hyperlink" Target="https://login.consultant.ru/link/?req=doc&amp;base=LAW&amp;n=283478&amp;date=27.02.2026&amp;dst=100299&amp;field=134" TargetMode="External"/><Relationship Id="rId701" Type="http://schemas.openxmlformats.org/officeDocument/2006/relationships/header" Target="header32.xml"/><Relationship Id="rId68" Type="http://schemas.openxmlformats.org/officeDocument/2006/relationships/hyperlink" Target="https://login.consultant.ru/link/?req=doc&amp;base=LAW&amp;n=371223&amp;date=27.02.2026&amp;dst=100014&amp;field=134" TargetMode="External"/><Relationship Id="rId133" Type="http://schemas.openxmlformats.org/officeDocument/2006/relationships/hyperlink" Target="https://login.consultant.ru/link/?req=doc&amp;base=LAW&amp;n=434888&amp;date=27.02.2026&amp;dst=100026&amp;field=134" TargetMode="External"/><Relationship Id="rId175" Type="http://schemas.openxmlformats.org/officeDocument/2006/relationships/hyperlink" Target="https://login.consultant.ru/link/?req=doc&amp;base=LAW&amp;n=137269&amp;date=27.02.2026&amp;dst=100065&amp;field=134" TargetMode="External"/><Relationship Id="rId340" Type="http://schemas.openxmlformats.org/officeDocument/2006/relationships/hyperlink" Target="https://login.consultant.ru/link/?req=doc&amp;base=LAW&amp;n=520774&amp;date=27.02.2026&amp;dst=100046&amp;field=134" TargetMode="External"/><Relationship Id="rId578" Type="http://schemas.openxmlformats.org/officeDocument/2006/relationships/hyperlink" Target="https://login.consultant.ru/link/?req=doc&amp;base=LAW&amp;n=325326&amp;date=27.02.2026&amp;dst=100236&amp;field=134" TargetMode="External"/><Relationship Id="rId743" Type="http://schemas.openxmlformats.org/officeDocument/2006/relationships/footer" Target="footer45.xml"/><Relationship Id="rId785" Type="http://schemas.openxmlformats.org/officeDocument/2006/relationships/footer" Target="footer58.xml"/><Relationship Id="rId200" Type="http://schemas.openxmlformats.org/officeDocument/2006/relationships/hyperlink" Target="https://login.consultant.ru/link/?req=doc&amp;base=LAW&amp;n=173191&amp;date=27.02.2026&amp;dst=100122&amp;field=134" TargetMode="External"/><Relationship Id="rId382" Type="http://schemas.openxmlformats.org/officeDocument/2006/relationships/hyperlink" Target="https://login.consultant.ru/link/?req=doc&amp;base=LAW&amp;n=387907&amp;date=27.02.2026&amp;dst=100044&amp;field=134" TargetMode="External"/><Relationship Id="rId438" Type="http://schemas.openxmlformats.org/officeDocument/2006/relationships/hyperlink" Target="https://login.consultant.ru/link/?req=doc&amp;base=LAW&amp;n=434888&amp;date=27.02.2026&amp;dst=100385&amp;field=134" TargetMode="External"/><Relationship Id="rId603" Type="http://schemas.openxmlformats.org/officeDocument/2006/relationships/footer" Target="footer11.xml"/><Relationship Id="rId645" Type="http://schemas.openxmlformats.org/officeDocument/2006/relationships/header" Target="header23.xml"/><Relationship Id="rId687" Type="http://schemas.openxmlformats.org/officeDocument/2006/relationships/header" Target="header25.xml"/><Relationship Id="rId242" Type="http://schemas.openxmlformats.org/officeDocument/2006/relationships/hyperlink" Target="https://login.consultant.ru/link/?req=doc&amp;base=LAW&amp;n=137269&amp;date=27.02.2026&amp;dst=100080&amp;field=134" TargetMode="External"/><Relationship Id="rId284" Type="http://schemas.openxmlformats.org/officeDocument/2006/relationships/hyperlink" Target="https://login.consultant.ru/link/?req=doc&amp;base=LAW&amp;n=371223&amp;date=27.02.2026&amp;dst=100028&amp;field=134" TargetMode="External"/><Relationship Id="rId491" Type="http://schemas.openxmlformats.org/officeDocument/2006/relationships/hyperlink" Target="https://login.consultant.ru/link/?req=doc&amp;base=LAW&amp;n=283478&amp;date=27.02.2026&amp;dst=100211&amp;field=134" TargetMode="External"/><Relationship Id="rId505" Type="http://schemas.openxmlformats.org/officeDocument/2006/relationships/hyperlink" Target="https://login.consultant.ru/link/?req=doc&amp;base=LAW&amp;n=449524&amp;date=27.02.2026&amp;dst=100019&amp;field=134" TargetMode="External"/><Relationship Id="rId712" Type="http://schemas.openxmlformats.org/officeDocument/2006/relationships/footer" Target="footer36.xml"/><Relationship Id="rId37" Type="http://schemas.openxmlformats.org/officeDocument/2006/relationships/hyperlink" Target="https://login.consultant.ru/link/?req=doc&amp;base=LAW&amp;n=122227&amp;date=27.02.2026&amp;dst=9&amp;field=134" TargetMode="External"/><Relationship Id="rId79" Type="http://schemas.openxmlformats.org/officeDocument/2006/relationships/hyperlink" Target="https://login.consultant.ru/link/?req=doc&amp;base=LAW&amp;n=335751&amp;date=27.02.2026&amp;dst=100032&amp;field=134" TargetMode="External"/><Relationship Id="rId102" Type="http://schemas.openxmlformats.org/officeDocument/2006/relationships/hyperlink" Target="https://login.consultant.ru/link/?req=doc&amp;base=LAW&amp;n=504848&amp;date=27.02.2026&amp;dst=100044&amp;field=134" TargetMode="External"/><Relationship Id="rId144" Type="http://schemas.openxmlformats.org/officeDocument/2006/relationships/hyperlink" Target="https://login.consultant.ru/link/?req=doc&amp;base=LAW&amp;n=137269&amp;date=27.02.2026&amp;dst=100031&amp;field=134" TargetMode="External"/><Relationship Id="rId547" Type="http://schemas.openxmlformats.org/officeDocument/2006/relationships/hyperlink" Target="https://login.consultant.ru/link/?req=doc&amp;base=LAW&amp;n=325326&amp;date=27.02.2026&amp;dst=100234&amp;field=134" TargetMode="External"/><Relationship Id="rId589" Type="http://schemas.openxmlformats.org/officeDocument/2006/relationships/hyperlink" Target="https://login.consultant.ru/link/?req=doc&amp;base=LAW&amp;n=434888&amp;date=27.02.2026&amp;dst=100524&amp;field=134" TargetMode="External"/><Relationship Id="rId754" Type="http://schemas.openxmlformats.org/officeDocument/2006/relationships/footer" Target="footer48.xml"/><Relationship Id="rId90" Type="http://schemas.openxmlformats.org/officeDocument/2006/relationships/hyperlink" Target="https://login.consultant.ru/link/?req=doc&amp;base=LAW&amp;n=335751&amp;date=27.02.2026&amp;dst=100043&amp;field=134" TargetMode="External"/><Relationship Id="rId186" Type="http://schemas.openxmlformats.org/officeDocument/2006/relationships/hyperlink" Target="https://login.consultant.ru/link/?req=doc&amp;base=LAW&amp;n=137269&amp;date=27.02.2026&amp;dst=100068&amp;field=134" TargetMode="External"/><Relationship Id="rId351" Type="http://schemas.openxmlformats.org/officeDocument/2006/relationships/hyperlink" Target="https://login.consultant.ru/link/?req=doc&amp;base=LAW&amp;n=356392&amp;date=27.02.2026&amp;dst=100021&amp;field=134" TargetMode="External"/><Relationship Id="rId393" Type="http://schemas.openxmlformats.org/officeDocument/2006/relationships/hyperlink" Target="https://login.consultant.ru/link/?req=doc&amp;base=LAW&amp;n=460555&amp;date=27.02.2026&amp;dst=100204&amp;field=134" TargetMode="External"/><Relationship Id="rId407" Type="http://schemas.openxmlformats.org/officeDocument/2006/relationships/hyperlink" Target="https://login.consultant.ru/link/?req=doc&amp;base=LAW&amp;n=137269&amp;date=27.02.2026&amp;dst=100215&amp;field=134" TargetMode="External"/><Relationship Id="rId449" Type="http://schemas.openxmlformats.org/officeDocument/2006/relationships/hyperlink" Target="https://login.consultant.ru/link/?req=doc&amp;base=LAW&amp;n=371223&amp;date=27.02.2026&amp;dst=100159&amp;field=134" TargetMode="External"/><Relationship Id="rId614" Type="http://schemas.openxmlformats.org/officeDocument/2006/relationships/hyperlink" Target="https://login.consultant.ru/link/?req=doc&amp;base=LAW&amp;n=495935&amp;date=27.02.2026&amp;dst=101916&amp;field=134" TargetMode="External"/><Relationship Id="rId656" Type="http://schemas.openxmlformats.org/officeDocument/2006/relationships/hyperlink" Target="https://login.consultant.ru/link/?req=doc&amp;base=LAW&amp;n=434888&amp;date=27.02.2026&amp;dst=100602&amp;field=134" TargetMode="External"/><Relationship Id="rId211" Type="http://schemas.openxmlformats.org/officeDocument/2006/relationships/hyperlink" Target="https://login.consultant.ru/link/?req=doc&amp;base=LAW&amp;n=191149&amp;date=27.02.2026&amp;dst=100054&amp;field=134" TargetMode="External"/><Relationship Id="rId253" Type="http://schemas.openxmlformats.org/officeDocument/2006/relationships/hyperlink" Target="https://login.consultant.ru/link/?req=doc&amp;base=LAW&amp;n=173191&amp;date=27.02.2026&amp;dst=100150&amp;field=134" TargetMode="External"/><Relationship Id="rId295" Type="http://schemas.openxmlformats.org/officeDocument/2006/relationships/hyperlink" Target="https://login.consultant.ru/link/?req=doc&amp;base=LAW&amp;n=335751&amp;date=27.02.2026&amp;dst=100109&amp;field=134" TargetMode="External"/><Relationship Id="rId309" Type="http://schemas.openxmlformats.org/officeDocument/2006/relationships/hyperlink" Target="https://login.consultant.ru/link/?req=doc&amp;base=LAW&amp;n=137269&amp;date=27.02.2026&amp;dst=100094&amp;field=134" TargetMode="External"/><Relationship Id="rId460" Type="http://schemas.openxmlformats.org/officeDocument/2006/relationships/hyperlink" Target="https://login.consultant.ru/link/?req=doc&amp;base=LAW&amp;n=400491&amp;date=27.02.2026&amp;dst=100116&amp;field=134" TargetMode="External"/><Relationship Id="rId516" Type="http://schemas.openxmlformats.org/officeDocument/2006/relationships/hyperlink" Target="https://login.consultant.ru/link/?req=doc&amp;base=LAW&amp;n=449524&amp;date=27.02.2026&amp;dst=100043&amp;field=134" TargetMode="External"/><Relationship Id="rId698" Type="http://schemas.openxmlformats.org/officeDocument/2006/relationships/footer" Target="footer30.xml"/><Relationship Id="rId48" Type="http://schemas.openxmlformats.org/officeDocument/2006/relationships/hyperlink" Target="https://login.consultant.ru/link/?req=doc&amp;base=LAW&amp;n=191149&amp;date=27.02.2026&amp;dst=100019&amp;field=134" TargetMode="External"/><Relationship Id="rId113" Type="http://schemas.openxmlformats.org/officeDocument/2006/relationships/hyperlink" Target="https://login.consultant.ru/link/?req=doc&amp;base=LAW&amp;n=137269&amp;date=27.02.2026&amp;dst=100012&amp;field=134" TargetMode="External"/><Relationship Id="rId320" Type="http://schemas.openxmlformats.org/officeDocument/2006/relationships/hyperlink" Target="https://login.consultant.ru/link/?req=doc&amp;base=LAW&amp;n=400491&amp;date=27.02.2026&amp;dst=100061&amp;field=134" TargetMode="External"/><Relationship Id="rId558" Type="http://schemas.openxmlformats.org/officeDocument/2006/relationships/hyperlink" Target="https://login.consultant.ru/link/?req=doc&amp;base=LAW&amp;n=434888&amp;date=27.02.2026&amp;dst=100478&amp;field=134" TargetMode="External"/><Relationship Id="rId723" Type="http://schemas.openxmlformats.org/officeDocument/2006/relationships/footer" Target="footer40.xml"/><Relationship Id="rId765" Type="http://schemas.openxmlformats.org/officeDocument/2006/relationships/hyperlink" Target="https://login.consultant.ru/link/?req=doc&amp;base=LAW&amp;n=149911&amp;date=27.02.2026" TargetMode="External"/><Relationship Id="rId155" Type="http://schemas.openxmlformats.org/officeDocument/2006/relationships/hyperlink" Target="https://login.consultant.ru/link/?req=doc&amp;base=LAW&amp;n=173191&amp;date=27.02.2026&amp;dst=100090&amp;field=134" TargetMode="External"/><Relationship Id="rId197" Type="http://schemas.openxmlformats.org/officeDocument/2006/relationships/hyperlink" Target="https://login.consultant.ru/link/?req=doc&amp;base=LAW&amp;n=508220&amp;date=27.02.2026&amp;dst=100929&amp;field=134" TargetMode="External"/><Relationship Id="rId362" Type="http://schemas.openxmlformats.org/officeDocument/2006/relationships/hyperlink" Target="https://login.consultant.ru/link/?req=doc&amp;base=LAW&amp;n=400491&amp;date=27.02.2026&amp;dst=100107&amp;field=134" TargetMode="External"/><Relationship Id="rId418" Type="http://schemas.openxmlformats.org/officeDocument/2006/relationships/hyperlink" Target="https://login.consultant.ru/link/?req=doc&amp;base=LAW&amp;n=344558&amp;date=27.02.2026&amp;dst=100029&amp;field=134" TargetMode="External"/><Relationship Id="rId625" Type="http://schemas.openxmlformats.org/officeDocument/2006/relationships/hyperlink" Target="https://login.consultant.ru/link/?req=doc&amp;base=LAW&amp;n=344558&amp;date=27.02.2026&amp;dst=100099&amp;field=134" TargetMode="External"/><Relationship Id="rId222" Type="http://schemas.openxmlformats.org/officeDocument/2006/relationships/hyperlink" Target="https://login.consultant.ru/link/?req=doc&amp;base=LAW&amp;n=434888&amp;date=27.02.2026&amp;dst=100122&amp;field=134" TargetMode="External"/><Relationship Id="rId264" Type="http://schemas.openxmlformats.org/officeDocument/2006/relationships/hyperlink" Target="https://login.consultant.ru/link/?req=doc&amp;base=LAW&amp;n=173191&amp;date=27.02.2026&amp;dst=100164&amp;field=134" TargetMode="External"/><Relationship Id="rId471" Type="http://schemas.openxmlformats.org/officeDocument/2006/relationships/hyperlink" Target="https://login.consultant.ru/link/?req=doc&amp;base=LAW&amp;n=293130&amp;date=27.02.2026&amp;dst=100015&amp;field=134" TargetMode="External"/><Relationship Id="rId667" Type="http://schemas.openxmlformats.org/officeDocument/2006/relationships/hyperlink" Target="https://login.consultant.ru/link/?req=doc&amp;base=LAW&amp;n=495181&amp;date=27.02.2026" TargetMode="External"/><Relationship Id="rId17" Type="http://schemas.openxmlformats.org/officeDocument/2006/relationships/hyperlink" Target="https://login.consultant.ru/link/?req=doc&amp;base=LAW&amp;n=313170&amp;date=27.02.2026&amp;dst=100007&amp;field=134" TargetMode="External"/><Relationship Id="rId59" Type="http://schemas.openxmlformats.org/officeDocument/2006/relationships/hyperlink" Target="https://login.consultant.ru/link/?req=doc&amp;base=LAW&amp;n=387907&amp;date=27.02.2026&amp;dst=100007&amp;field=134" TargetMode="External"/><Relationship Id="rId124" Type="http://schemas.openxmlformats.org/officeDocument/2006/relationships/hyperlink" Target="https://login.consultant.ru/link/?req=doc&amp;base=LAW&amp;n=518477&amp;date=27.02.2026" TargetMode="External"/><Relationship Id="rId527" Type="http://schemas.openxmlformats.org/officeDocument/2006/relationships/hyperlink" Target="https://login.consultant.ru/link/?req=doc&amp;base=LAW&amp;n=449524&amp;date=27.02.2026&amp;dst=100054&amp;field=134" TargetMode="External"/><Relationship Id="rId569" Type="http://schemas.openxmlformats.org/officeDocument/2006/relationships/footer" Target="footer4.xml"/><Relationship Id="rId734" Type="http://schemas.openxmlformats.org/officeDocument/2006/relationships/hyperlink" Target="https://login.consultant.ru/link/?req=doc&amp;base=LAW&amp;n=526284&amp;date=27.02.2026" TargetMode="External"/><Relationship Id="rId776" Type="http://schemas.openxmlformats.org/officeDocument/2006/relationships/hyperlink" Target="https://login.consultant.ru/link/?req=doc&amp;base=LAW&amp;n=526284&amp;date=27.02.2026" TargetMode="External"/><Relationship Id="rId70" Type="http://schemas.openxmlformats.org/officeDocument/2006/relationships/hyperlink" Target="https://login.consultant.ru/link/?req=doc&amp;base=LAW&amp;n=335751&amp;date=27.02.2026&amp;dst=100020&amp;field=134" TargetMode="External"/><Relationship Id="rId166" Type="http://schemas.openxmlformats.org/officeDocument/2006/relationships/hyperlink" Target="https://login.consultant.ru/link/?req=doc&amp;base=LAW&amp;n=325326&amp;date=27.02.2026&amp;dst=100034&amp;field=134" TargetMode="External"/><Relationship Id="rId331" Type="http://schemas.openxmlformats.org/officeDocument/2006/relationships/hyperlink" Target="https://login.consultant.ru/link/?req=doc&amp;base=LAW&amp;n=344558&amp;date=27.02.2026&amp;dst=100020&amp;field=134" TargetMode="External"/><Relationship Id="rId373" Type="http://schemas.openxmlformats.org/officeDocument/2006/relationships/hyperlink" Target="https://login.consultant.ru/link/?req=doc&amp;base=LAW&amp;n=371223&amp;date=27.02.2026&amp;dst=100141&amp;field=134" TargetMode="External"/><Relationship Id="rId429" Type="http://schemas.openxmlformats.org/officeDocument/2006/relationships/hyperlink" Target="https://login.consultant.ru/link/?req=doc&amp;base=LAW&amp;n=434888&amp;date=27.02.2026&amp;dst=100376&amp;field=134" TargetMode="External"/><Relationship Id="rId580" Type="http://schemas.openxmlformats.org/officeDocument/2006/relationships/hyperlink" Target="https://login.consultant.ru/link/?req=doc&amp;base=LAW&amp;n=371223&amp;date=27.02.2026&amp;dst=100186&amp;field=134" TargetMode="External"/><Relationship Id="rId636" Type="http://schemas.openxmlformats.org/officeDocument/2006/relationships/footer" Target="footer20.xml"/><Relationship Id="rId1" Type="http://schemas.openxmlformats.org/officeDocument/2006/relationships/styles" Target="styles.xml"/><Relationship Id="rId233" Type="http://schemas.openxmlformats.org/officeDocument/2006/relationships/hyperlink" Target="https://login.consultant.ru/link/?req=doc&amp;base=LAW&amp;n=137269&amp;date=27.02.2026&amp;dst=100079&amp;field=134" TargetMode="External"/><Relationship Id="rId440" Type="http://schemas.openxmlformats.org/officeDocument/2006/relationships/hyperlink" Target="https://login.consultant.ru/link/?req=doc&amp;base=LAW&amp;n=313170&amp;date=27.02.2026&amp;dst=100390&amp;field=134" TargetMode="External"/><Relationship Id="rId678" Type="http://schemas.openxmlformats.org/officeDocument/2006/relationships/hyperlink" Target="https://login.consultant.ru/link/?req=doc&amp;base=LAW&amp;n=344558&amp;date=27.02.2026&amp;dst=100114&amp;field=134" TargetMode="External"/><Relationship Id="rId28" Type="http://schemas.openxmlformats.org/officeDocument/2006/relationships/hyperlink" Target="https://login.consultant.ru/link/?req=doc&amp;base=LAW&amp;n=434888&amp;date=27.02.2026&amp;dst=100007&amp;field=134" TargetMode="External"/><Relationship Id="rId275" Type="http://schemas.openxmlformats.org/officeDocument/2006/relationships/hyperlink" Target="https://login.consultant.ru/link/?req=doc&amp;base=LAW&amp;n=335751&amp;date=27.02.2026&amp;dst=100076&amp;field=134" TargetMode="External"/><Relationship Id="rId300" Type="http://schemas.openxmlformats.org/officeDocument/2006/relationships/hyperlink" Target="https://login.consultant.ru/link/?req=doc&amp;base=LAW&amp;n=191149&amp;date=27.02.2026&amp;dst=100071&amp;field=134" TargetMode="External"/><Relationship Id="rId482" Type="http://schemas.openxmlformats.org/officeDocument/2006/relationships/hyperlink" Target="https://login.consultant.ru/link/?req=doc&amp;base=LAW&amp;n=173191&amp;date=27.02.2026&amp;dst=100372&amp;field=134" TargetMode="External"/><Relationship Id="rId538" Type="http://schemas.openxmlformats.org/officeDocument/2006/relationships/hyperlink" Target="https://login.consultant.ru/link/?req=doc&amp;base=LAW&amp;n=460555&amp;date=27.02.2026&amp;dst=100304&amp;field=134" TargetMode="External"/><Relationship Id="rId703" Type="http://schemas.openxmlformats.org/officeDocument/2006/relationships/hyperlink" Target="https://login.consultant.ru/link/?req=doc&amp;base=LAW&amp;n=313170&amp;date=27.02.2026&amp;dst=100460&amp;field=134" TargetMode="External"/><Relationship Id="rId745" Type="http://schemas.openxmlformats.org/officeDocument/2006/relationships/footer" Target="footer46.xml"/><Relationship Id="rId81" Type="http://schemas.openxmlformats.org/officeDocument/2006/relationships/hyperlink" Target="https://login.consultant.ru/link/?req=doc&amp;base=LAW&amp;n=335751&amp;date=27.02.2026&amp;dst=100034&amp;field=134" TargetMode="External"/><Relationship Id="rId135" Type="http://schemas.openxmlformats.org/officeDocument/2006/relationships/hyperlink" Target="https://login.consultant.ru/link/?req=doc&amp;base=LAW&amp;n=313170&amp;date=27.02.2026&amp;dst=100041&amp;field=134" TargetMode="External"/><Relationship Id="rId177" Type="http://schemas.openxmlformats.org/officeDocument/2006/relationships/hyperlink" Target="https://login.consultant.ru/link/?req=doc&amp;base=LAW&amp;n=177098&amp;date=27.02.2026&amp;dst=100018&amp;field=134" TargetMode="External"/><Relationship Id="rId342" Type="http://schemas.openxmlformats.org/officeDocument/2006/relationships/hyperlink" Target="https://login.consultant.ru/link/?req=doc&amp;base=LAW&amp;n=460555&amp;date=27.02.2026&amp;dst=100174&amp;field=134" TargetMode="External"/><Relationship Id="rId384" Type="http://schemas.openxmlformats.org/officeDocument/2006/relationships/hyperlink" Target="https://login.consultant.ru/link/?req=doc&amp;base=LAW&amp;n=460555&amp;date=27.02.2026&amp;dst=100203&amp;field=134" TargetMode="External"/><Relationship Id="rId591" Type="http://schemas.openxmlformats.org/officeDocument/2006/relationships/hyperlink" Target="https://login.consultant.ru/link/?req=doc&amp;base=LAW&amp;n=526284&amp;date=27.02.2026" TargetMode="External"/><Relationship Id="rId605" Type="http://schemas.openxmlformats.org/officeDocument/2006/relationships/footer" Target="footer12.xml"/><Relationship Id="rId787" Type="http://schemas.openxmlformats.org/officeDocument/2006/relationships/header" Target="header59.xml"/><Relationship Id="rId202" Type="http://schemas.openxmlformats.org/officeDocument/2006/relationships/hyperlink" Target="https://login.consultant.ru/link/?req=doc&amp;base=LAW&amp;n=191149&amp;date=27.02.2026&amp;dst=100049&amp;field=134" TargetMode="External"/><Relationship Id="rId244" Type="http://schemas.openxmlformats.org/officeDocument/2006/relationships/hyperlink" Target="https://login.consultant.ru/link/?req=doc&amp;base=LAW&amp;n=173191&amp;date=27.02.2026&amp;dst=100144&amp;field=134" TargetMode="External"/><Relationship Id="rId647" Type="http://schemas.openxmlformats.org/officeDocument/2006/relationships/header" Target="header24.xml"/><Relationship Id="rId689" Type="http://schemas.openxmlformats.org/officeDocument/2006/relationships/header" Target="header26.xml"/><Relationship Id="rId39" Type="http://schemas.openxmlformats.org/officeDocument/2006/relationships/hyperlink" Target="https://login.consultant.ru/link/?req=doc&amp;base=LAW&amp;n=191149&amp;date=27.02.2026&amp;dst=100017&amp;field=134" TargetMode="External"/><Relationship Id="rId286" Type="http://schemas.openxmlformats.org/officeDocument/2006/relationships/hyperlink" Target="https://login.consultant.ru/link/?req=doc&amp;base=LAW&amp;n=191149&amp;date=27.02.2026&amp;dst=100068&amp;field=134" TargetMode="External"/><Relationship Id="rId451" Type="http://schemas.openxmlformats.org/officeDocument/2006/relationships/hyperlink" Target="https://login.consultant.ru/link/?req=doc&amp;base=LAW&amp;n=371223&amp;date=27.02.2026&amp;dst=100160&amp;field=134" TargetMode="External"/><Relationship Id="rId493" Type="http://schemas.openxmlformats.org/officeDocument/2006/relationships/hyperlink" Target="https://login.consultant.ru/link/?req=doc&amp;base=LAW&amp;n=283478&amp;date=27.02.2026&amp;dst=100211&amp;field=134" TargetMode="External"/><Relationship Id="rId507" Type="http://schemas.openxmlformats.org/officeDocument/2006/relationships/hyperlink" Target="https://login.consultant.ru/link/?req=doc&amp;base=LAW&amp;n=449524&amp;date=27.02.2026&amp;dst=100033&amp;field=134" TargetMode="External"/><Relationship Id="rId549" Type="http://schemas.openxmlformats.org/officeDocument/2006/relationships/hyperlink" Target="https://login.consultant.ru/link/?req=doc&amp;base=LAW&amp;n=344558&amp;date=27.02.2026&amp;dst=100040&amp;field=134" TargetMode="External"/><Relationship Id="rId714" Type="http://schemas.openxmlformats.org/officeDocument/2006/relationships/hyperlink" Target="https://login.consultant.ru/link/?req=doc&amp;base=LAW&amp;n=526284&amp;date=27.02.2026" TargetMode="External"/><Relationship Id="rId756" Type="http://schemas.openxmlformats.org/officeDocument/2006/relationships/footer" Target="footer49.xml"/><Relationship Id="rId50" Type="http://schemas.openxmlformats.org/officeDocument/2006/relationships/hyperlink" Target="https://login.consultant.ru/link/?req=doc&amp;base=LAW&amp;n=283478&amp;date=27.02.2026&amp;dst=100007&amp;field=134" TargetMode="External"/><Relationship Id="rId104" Type="http://schemas.openxmlformats.org/officeDocument/2006/relationships/hyperlink" Target="https://login.consultant.ru/link/?req=doc&amp;base=LAW&amp;n=487286&amp;date=27.02.2026&amp;dst=100025&amp;field=134" TargetMode="External"/><Relationship Id="rId146" Type="http://schemas.openxmlformats.org/officeDocument/2006/relationships/hyperlink" Target="https://login.consultant.ru/link/?req=doc&amp;base=LAW&amp;n=173191&amp;date=27.02.2026&amp;dst=100081&amp;field=134" TargetMode="External"/><Relationship Id="rId188" Type="http://schemas.openxmlformats.org/officeDocument/2006/relationships/hyperlink" Target="https://login.consultant.ru/link/?req=doc&amp;base=LAW&amp;n=508220&amp;date=27.02.2026&amp;dst=100929&amp;field=134" TargetMode="External"/><Relationship Id="rId311" Type="http://schemas.openxmlformats.org/officeDocument/2006/relationships/hyperlink" Target="https://login.consultant.ru/link/?req=doc&amp;base=LAW&amp;n=313170&amp;date=27.02.2026&amp;dst=100232&amp;field=134" TargetMode="External"/><Relationship Id="rId353" Type="http://schemas.openxmlformats.org/officeDocument/2006/relationships/hyperlink" Target="https://login.consultant.ru/link/?req=doc&amp;base=LAW&amp;n=434888&amp;date=27.02.2026&amp;dst=100314&amp;field=134" TargetMode="External"/><Relationship Id="rId395" Type="http://schemas.openxmlformats.org/officeDocument/2006/relationships/hyperlink" Target="https://login.consultant.ru/link/?req=doc&amp;base=LAW&amp;n=371223&amp;date=27.02.2026&amp;dst=100144&amp;field=134" TargetMode="External"/><Relationship Id="rId409" Type="http://schemas.openxmlformats.org/officeDocument/2006/relationships/hyperlink" Target="https://login.consultant.ru/link/?req=doc&amp;base=LAW&amp;n=344558&amp;date=27.02.2026&amp;dst=100025&amp;field=134" TargetMode="External"/><Relationship Id="rId560" Type="http://schemas.openxmlformats.org/officeDocument/2006/relationships/hyperlink" Target="https://login.consultant.ru/link/?req=doc&amp;base=LAW&amp;n=149911&amp;date=27.02.2026" TargetMode="External"/><Relationship Id="rId92" Type="http://schemas.openxmlformats.org/officeDocument/2006/relationships/hyperlink" Target="https://login.consultant.ru/link/?req=doc&amp;base=LAW&amp;n=335751&amp;date=27.02.2026&amp;dst=100045&amp;field=134" TargetMode="External"/><Relationship Id="rId213" Type="http://schemas.openxmlformats.org/officeDocument/2006/relationships/hyperlink" Target="https://login.consultant.ru/link/?req=doc&amp;base=LAW&amp;n=434888&amp;date=27.02.2026&amp;dst=100121&amp;field=134" TargetMode="External"/><Relationship Id="rId420" Type="http://schemas.openxmlformats.org/officeDocument/2006/relationships/hyperlink" Target="https://login.consultant.ru/link/?req=doc&amp;base=LAW&amp;n=344558&amp;date=27.02.2026&amp;dst=100030&amp;field=134" TargetMode="External"/><Relationship Id="rId616" Type="http://schemas.openxmlformats.org/officeDocument/2006/relationships/footer" Target="footer13.xml"/><Relationship Id="rId658" Type="http://schemas.openxmlformats.org/officeDocument/2006/relationships/hyperlink" Target="https://login.consultant.ru/link/?req=doc&amp;base=LAW&amp;n=520774&amp;date=27.02.2026&amp;dst=100051&amp;field=134" TargetMode="External"/><Relationship Id="rId255" Type="http://schemas.openxmlformats.org/officeDocument/2006/relationships/hyperlink" Target="https://login.consultant.ru/link/?req=doc&amp;base=LAW&amp;n=508220&amp;date=27.02.2026&amp;dst=100927&amp;field=134" TargetMode="External"/><Relationship Id="rId297" Type="http://schemas.openxmlformats.org/officeDocument/2006/relationships/hyperlink" Target="https://login.consultant.ru/link/?req=doc&amp;base=LAW&amp;n=191149&amp;date=27.02.2026&amp;dst=100070&amp;field=134" TargetMode="External"/><Relationship Id="rId462" Type="http://schemas.openxmlformats.org/officeDocument/2006/relationships/hyperlink" Target="https://login.consultant.ru/link/?req=doc&amp;base=LAW&amp;n=371223&amp;date=27.02.2026&amp;dst=100171&amp;field=134" TargetMode="External"/><Relationship Id="rId518" Type="http://schemas.openxmlformats.org/officeDocument/2006/relationships/hyperlink" Target="https://login.consultant.ru/link/?req=doc&amp;base=LAW&amp;n=449524&amp;date=27.02.2026&amp;dst=100045&amp;field=134" TargetMode="External"/><Relationship Id="rId725" Type="http://schemas.openxmlformats.org/officeDocument/2006/relationships/hyperlink" Target="https://login.consultant.ru/link/?req=doc&amp;base=LAW&amp;n=137269&amp;date=27.02.2026&amp;dst=100299&amp;field=134" TargetMode="External"/><Relationship Id="rId115" Type="http://schemas.openxmlformats.org/officeDocument/2006/relationships/hyperlink" Target="https://login.consultant.ru/link/?req=doc&amp;base=LAW&amp;n=335751&amp;date=27.02.2026&amp;dst=100062&amp;field=134" TargetMode="External"/><Relationship Id="rId157" Type="http://schemas.openxmlformats.org/officeDocument/2006/relationships/hyperlink" Target="https://login.consultant.ru/link/?req=doc&amp;base=LAW&amp;n=173191&amp;date=27.02.2026&amp;dst=100092&amp;field=134" TargetMode="External"/><Relationship Id="rId322" Type="http://schemas.openxmlformats.org/officeDocument/2006/relationships/hyperlink" Target="https://login.consultant.ru/link/?req=doc&amp;base=LAW&amp;n=191149&amp;date=27.02.2026&amp;dst=100203&amp;field=134" TargetMode="External"/><Relationship Id="rId364" Type="http://schemas.openxmlformats.org/officeDocument/2006/relationships/hyperlink" Target="https://login.consultant.ru/link/?req=doc&amp;base=LAW&amp;n=387907&amp;date=27.02.2026&amp;dst=100035&amp;field=134" TargetMode="External"/><Relationship Id="rId767" Type="http://schemas.openxmlformats.org/officeDocument/2006/relationships/header" Target="header51.xml"/><Relationship Id="rId61" Type="http://schemas.openxmlformats.org/officeDocument/2006/relationships/hyperlink" Target="https://login.consultant.ru/link/?req=doc&amp;base=LAW&amp;n=417532&amp;date=27.02.2026&amp;dst=100007&amp;field=134" TargetMode="External"/><Relationship Id="rId199" Type="http://schemas.openxmlformats.org/officeDocument/2006/relationships/hyperlink" Target="https://login.consultant.ru/link/?req=doc&amp;base=LAW&amp;n=508220&amp;date=27.02.2026&amp;dst=100930&amp;field=134" TargetMode="External"/><Relationship Id="rId571" Type="http://schemas.openxmlformats.org/officeDocument/2006/relationships/footer" Target="footer5.xml"/><Relationship Id="rId627" Type="http://schemas.openxmlformats.org/officeDocument/2006/relationships/hyperlink" Target="https://login.consultant.ru/link/?req=doc&amp;base=LAW&amp;n=149911&amp;date=27.02.2026" TargetMode="External"/><Relationship Id="rId669" Type="http://schemas.openxmlformats.org/officeDocument/2006/relationships/hyperlink" Target="https://login.consultant.ru/link/?req=doc&amp;base=LAW&amp;n=483052&amp;date=27.02.2026" TargetMode="External"/><Relationship Id="rId19" Type="http://schemas.openxmlformats.org/officeDocument/2006/relationships/hyperlink" Target="https://login.consultant.ru/link/?req=doc&amp;base=LAW&amp;n=325326&amp;date=27.02.2026&amp;dst=100015&amp;field=134" TargetMode="External"/><Relationship Id="rId224" Type="http://schemas.openxmlformats.org/officeDocument/2006/relationships/hyperlink" Target="https://login.consultant.ru/link/?req=doc&amp;base=LAW&amp;n=371223&amp;date=27.02.2026&amp;dst=100026&amp;field=134" TargetMode="External"/><Relationship Id="rId266" Type="http://schemas.openxmlformats.org/officeDocument/2006/relationships/hyperlink" Target="https://login.consultant.ru/link/?req=doc&amp;base=LAW&amp;n=293130&amp;date=27.02.2026&amp;dst=100012&amp;field=134" TargetMode="External"/><Relationship Id="rId431" Type="http://schemas.openxmlformats.org/officeDocument/2006/relationships/hyperlink" Target="https://login.consultant.ru/link/?req=doc&amp;base=LAW&amp;n=434888&amp;date=27.02.2026&amp;dst=100378&amp;field=134" TargetMode="External"/><Relationship Id="rId473" Type="http://schemas.openxmlformats.org/officeDocument/2006/relationships/hyperlink" Target="https://login.consultant.ru/link/?req=doc&amp;base=LAW&amp;n=191149&amp;date=27.02.2026&amp;dst=100306&amp;field=134" TargetMode="External"/><Relationship Id="rId529" Type="http://schemas.openxmlformats.org/officeDocument/2006/relationships/hyperlink" Target="https://login.consultant.ru/link/?req=doc&amp;base=LAW&amp;n=449524&amp;date=27.02.2026&amp;dst=100056&amp;field=134" TargetMode="External"/><Relationship Id="rId680" Type="http://schemas.openxmlformats.org/officeDocument/2006/relationships/hyperlink" Target="https://login.consultant.ru/link/?req=doc&amp;base=LAW&amp;n=371223&amp;date=27.02.2026&amp;dst=100249&amp;field=134" TargetMode="External"/><Relationship Id="rId736" Type="http://schemas.openxmlformats.org/officeDocument/2006/relationships/hyperlink" Target="https://login.consultant.ru/link/?req=doc&amp;base=LAW&amp;n=173191&amp;date=27.02.2026&amp;dst=100489&amp;field=134" TargetMode="External"/><Relationship Id="rId30" Type="http://schemas.openxmlformats.org/officeDocument/2006/relationships/hyperlink" Target="https://login.consultant.ru/link/?req=doc&amp;base=LAW&amp;n=460555&amp;date=27.02.2026&amp;dst=100007&amp;field=134" TargetMode="External"/><Relationship Id="rId126" Type="http://schemas.openxmlformats.org/officeDocument/2006/relationships/hyperlink" Target="https://login.consultant.ru/link/?req=doc&amp;base=LAW&amp;n=173191&amp;date=27.02.2026&amp;dst=100024&amp;field=134" TargetMode="External"/><Relationship Id="rId168" Type="http://schemas.openxmlformats.org/officeDocument/2006/relationships/hyperlink" Target="https://login.consultant.ru/link/?req=doc&amp;base=LAW&amp;n=283478&amp;date=27.02.2026&amp;dst=100036&amp;field=134" TargetMode="External"/><Relationship Id="rId333" Type="http://schemas.openxmlformats.org/officeDocument/2006/relationships/hyperlink" Target="https://login.consultant.ru/link/?req=doc&amp;base=LAW&amp;n=520774&amp;date=27.02.2026&amp;dst=100036&amp;field=134" TargetMode="External"/><Relationship Id="rId540" Type="http://schemas.openxmlformats.org/officeDocument/2006/relationships/hyperlink" Target="https://login.consultant.ru/link/?req=doc&amp;base=LAW&amp;n=137269&amp;date=27.02.2026&amp;dst=100295&amp;field=134" TargetMode="External"/><Relationship Id="rId778" Type="http://schemas.openxmlformats.org/officeDocument/2006/relationships/header" Target="header55.xml"/><Relationship Id="rId72" Type="http://schemas.openxmlformats.org/officeDocument/2006/relationships/hyperlink" Target="https://login.consultant.ru/link/?req=doc&amp;base=LAW&amp;n=335751&amp;date=27.02.2026&amp;dst=100024&amp;field=134" TargetMode="External"/><Relationship Id="rId375" Type="http://schemas.openxmlformats.org/officeDocument/2006/relationships/hyperlink" Target="https://login.consultant.ru/link/?req=doc&amp;base=LAW&amp;n=325326&amp;date=27.02.2026&amp;dst=100232&amp;field=134" TargetMode="External"/><Relationship Id="rId582" Type="http://schemas.openxmlformats.org/officeDocument/2006/relationships/hyperlink" Target="https://login.consultant.ru/link/?req=doc&amp;base=LAW&amp;n=434888&amp;date=27.02.2026&amp;dst=100479&amp;field=134" TargetMode="External"/><Relationship Id="rId638" Type="http://schemas.openxmlformats.org/officeDocument/2006/relationships/footer" Target="footer21.xml"/><Relationship Id="rId3" Type="http://schemas.openxmlformats.org/officeDocument/2006/relationships/settings" Target="settings.xml"/><Relationship Id="rId235" Type="http://schemas.openxmlformats.org/officeDocument/2006/relationships/hyperlink" Target="https://login.consultant.ru/link/?req=doc&amp;base=LAW&amp;n=173191&amp;date=27.02.2026&amp;dst=100137&amp;field=134" TargetMode="External"/><Relationship Id="rId277" Type="http://schemas.openxmlformats.org/officeDocument/2006/relationships/hyperlink" Target="https://login.consultant.ru/link/?req=doc&amp;base=LAW&amp;n=283478&amp;date=27.02.2026&amp;dst=100049&amp;field=134" TargetMode="External"/><Relationship Id="rId400" Type="http://schemas.openxmlformats.org/officeDocument/2006/relationships/hyperlink" Target="https://login.consultant.ru/link/?req=doc&amp;base=LAW&amp;n=344558&amp;date=27.02.2026&amp;dst=100023&amp;field=134" TargetMode="External"/><Relationship Id="rId442" Type="http://schemas.openxmlformats.org/officeDocument/2006/relationships/hyperlink" Target="https://login.consultant.ru/link/?req=doc&amp;base=LAW&amp;n=371223&amp;date=27.02.2026&amp;dst=100150&amp;field=134" TargetMode="External"/><Relationship Id="rId484" Type="http://schemas.openxmlformats.org/officeDocument/2006/relationships/hyperlink" Target="https://login.consultant.ru/link/?req=doc&amp;base=LAW&amp;n=313170&amp;date=27.02.2026&amp;dst=100437&amp;field=134" TargetMode="External"/><Relationship Id="rId705" Type="http://schemas.openxmlformats.org/officeDocument/2006/relationships/header" Target="header33.xml"/><Relationship Id="rId137" Type="http://schemas.openxmlformats.org/officeDocument/2006/relationships/hyperlink" Target="https://login.consultant.ru/link/?req=doc&amp;base=LAW&amp;n=313170&amp;date=27.02.2026&amp;dst=100081&amp;field=134" TargetMode="External"/><Relationship Id="rId302" Type="http://schemas.openxmlformats.org/officeDocument/2006/relationships/hyperlink" Target="https://login.consultant.ru/link/?req=doc&amp;base=LAW&amp;n=173191&amp;date=27.02.2026&amp;dst=100203&amp;field=134" TargetMode="External"/><Relationship Id="rId344" Type="http://schemas.openxmlformats.org/officeDocument/2006/relationships/hyperlink" Target="https://login.consultant.ru/link/?req=doc&amp;base=LAW&amp;n=520774&amp;date=27.02.2026&amp;dst=100048&amp;field=134" TargetMode="External"/><Relationship Id="rId691" Type="http://schemas.openxmlformats.org/officeDocument/2006/relationships/header" Target="header27.xml"/><Relationship Id="rId747" Type="http://schemas.openxmlformats.org/officeDocument/2006/relationships/hyperlink" Target="https://login.consultant.ru/link/?req=doc&amp;base=LAW&amp;n=526284&amp;date=27.02.2026" TargetMode="External"/><Relationship Id="rId789" Type="http://schemas.openxmlformats.org/officeDocument/2006/relationships/header" Target="header60.xml"/><Relationship Id="rId41" Type="http://schemas.openxmlformats.org/officeDocument/2006/relationships/hyperlink" Target="https://login.consultant.ru/link/?req=doc&amp;base=LAW&amp;n=349695&amp;date=27.02.2026&amp;dst=100007&amp;field=134" TargetMode="External"/><Relationship Id="rId83" Type="http://schemas.openxmlformats.org/officeDocument/2006/relationships/hyperlink" Target="https://login.consultant.ru/link/?req=doc&amp;base=LAW&amp;n=325326&amp;date=27.02.2026&amp;dst=100019&amp;field=134" TargetMode="External"/><Relationship Id="rId179" Type="http://schemas.openxmlformats.org/officeDocument/2006/relationships/hyperlink" Target="https://login.consultant.ru/link/?req=doc&amp;base=LAW&amp;n=508220&amp;date=27.02.2026&amp;dst=100927&amp;field=134" TargetMode="External"/><Relationship Id="rId386" Type="http://schemas.openxmlformats.org/officeDocument/2006/relationships/hyperlink" Target="https://login.consultant.ru/link/?req=doc&amp;base=LAW&amp;n=387907&amp;date=27.02.2026&amp;dst=100047&amp;field=134" TargetMode="External"/><Relationship Id="rId551" Type="http://schemas.openxmlformats.org/officeDocument/2006/relationships/hyperlink" Target="https://login.consultant.ru/link/?req=doc&amp;base=LAW&amp;n=371223&amp;date=27.02.2026&amp;dst=100183&amp;field=134" TargetMode="External"/><Relationship Id="rId593" Type="http://schemas.openxmlformats.org/officeDocument/2006/relationships/hyperlink" Target="https://login.consultant.ru/link/?req=doc&amp;base=LAW&amp;n=495935&amp;date=27.02.2026&amp;dst=101916&amp;field=134" TargetMode="External"/><Relationship Id="rId607" Type="http://schemas.openxmlformats.org/officeDocument/2006/relationships/hyperlink" Target="https://login.consultant.ru/link/?req=doc&amp;base=LAW&amp;n=344558&amp;date=27.02.2026&amp;dst=100085&amp;field=134" TargetMode="External"/><Relationship Id="rId649" Type="http://schemas.openxmlformats.org/officeDocument/2006/relationships/hyperlink" Target="https://login.consultant.ru/link/?req=doc&amp;base=LAW&amp;n=137269&amp;date=27.02.2026&amp;dst=100299&amp;field=134" TargetMode="External"/><Relationship Id="rId190" Type="http://schemas.openxmlformats.org/officeDocument/2006/relationships/hyperlink" Target="https://login.consultant.ru/link/?req=doc&amp;base=LAW&amp;n=173191&amp;date=27.02.2026&amp;dst=100115&amp;field=134" TargetMode="External"/><Relationship Id="rId204" Type="http://schemas.openxmlformats.org/officeDocument/2006/relationships/hyperlink" Target="https://login.consultant.ru/link/?req=doc&amp;base=LAW&amp;n=191149&amp;date=27.02.2026&amp;dst=100052&amp;field=134" TargetMode="External"/><Relationship Id="rId246" Type="http://schemas.openxmlformats.org/officeDocument/2006/relationships/hyperlink" Target="https://login.consultant.ru/link/?req=doc&amp;base=LAW&amp;n=434888&amp;date=27.02.2026&amp;dst=100125&amp;field=134" TargetMode="External"/><Relationship Id="rId288" Type="http://schemas.openxmlformats.org/officeDocument/2006/relationships/hyperlink" Target="https://login.consultant.ru/link/?req=doc&amp;base=LAW&amp;n=520774&amp;date=27.02.2026&amp;dst=100019&amp;field=134" TargetMode="External"/><Relationship Id="rId411" Type="http://schemas.openxmlformats.org/officeDocument/2006/relationships/hyperlink" Target="https://login.consultant.ru/link/?req=doc&amp;base=LAW&amp;n=449524&amp;date=27.02.2026&amp;dst=100015&amp;field=134" TargetMode="External"/><Relationship Id="rId453" Type="http://schemas.openxmlformats.org/officeDocument/2006/relationships/hyperlink" Target="https://login.consultant.ru/link/?req=doc&amp;base=LAW&amp;n=371223&amp;date=27.02.2026&amp;dst=100162&amp;field=134" TargetMode="External"/><Relationship Id="rId509" Type="http://schemas.openxmlformats.org/officeDocument/2006/relationships/hyperlink" Target="https://login.consultant.ru/link/?req=doc&amp;base=LAW&amp;n=449524&amp;date=27.02.2026&amp;dst=100036&amp;field=134" TargetMode="External"/><Relationship Id="rId660" Type="http://schemas.openxmlformats.org/officeDocument/2006/relationships/hyperlink" Target="https://login.consultant.ru/link/?req=doc&amp;base=LAW&amp;n=149911&amp;date=27.02.2026" TargetMode="External"/><Relationship Id="rId106" Type="http://schemas.openxmlformats.org/officeDocument/2006/relationships/hyperlink" Target="https://login.consultant.ru/link/?req=doc&amp;base=LAW&amp;n=460555&amp;date=27.02.2026&amp;dst=100016&amp;field=134" TargetMode="External"/><Relationship Id="rId313" Type="http://schemas.openxmlformats.org/officeDocument/2006/relationships/hyperlink" Target="https://login.consultant.ru/link/?req=doc&amp;base=LAW&amp;n=520774&amp;date=27.02.2026&amp;dst=100032&amp;field=134" TargetMode="External"/><Relationship Id="rId495" Type="http://schemas.openxmlformats.org/officeDocument/2006/relationships/hyperlink" Target="https://login.consultant.ru/link/?req=doc&amp;base=LAW&amp;n=283478&amp;date=27.02.2026&amp;dst=100212&amp;field=134" TargetMode="External"/><Relationship Id="rId716" Type="http://schemas.openxmlformats.org/officeDocument/2006/relationships/footer" Target="footer37.xml"/><Relationship Id="rId758" Type="http://schemas.openxmlformats.org/officeDocument/2006/relationships/footer" Target="footer50.xml"/><Relationship Id="rId10" Type="http://schemas.openxmlformats.org/officeDocument/2006/relationships/hyperlink" Target="https://login.consultant.ru/link/?req=doc&amp;base=LAW&amp;n=137269&amp;date=27.02.2026&amp;dst=100007&amp;field=134" TargetMode="External"/><Relationship Id="rId52" Type="http://schemas.openxmlformats.org/officeDocument/2006/relationships/hyperlink" Target="https://login.consultant.ru/link/?req=doc&amp;base=LAW&amp;n=313170&amp;date=27.02.2026&amp;dst=100007&amp;field=134" TargetMode="External"/><Relationship Id="rId94" Type="http://schemas.openxmlformats.org/officeDocument/2006/relationships/hyperlink" Target="https://login.consultant.ru/link/?req=doc&amp;base=LAW&amp;n=487286&amp;date=27.02.2026&amp;dst=100015&amp;field=134" TargetMode="External"/><Relationship Id="rId148" Type="http://schemas.openxmlformats.org/officeDocument/2006/relationships/hyperlink" Target="https://login.consultant.ru/link/?req=doc&amp;base=LAW&amp;n=173191&amp;date=27.02.2026&amp;dst=100082&amp;field=134" TargetMode="External"/><Relationship Id="rId355" Type="http://schemas.openxmlformats.org/officeDocument/2006/relationships/hyperlink" Target="https://login.consultant.ru/link/?req=doc&amp;base=LAW&amp;n=400491&amp;date=27.02.2026&amp;dst=100104&amp;field=134" TargetMode="External"/><Relationship Id="rId397" Type="http://schemas.openxmlformats.org/officeDocument/2006/relationships/hyperlink" Target="https://login.consultant.ru/link/?req=doc&amp;base=LAW&amp;n=173191&amp;date=27.02.2026&amp;dst=100325&amp;field=134" TargetMode="External"/><Relationship Id="rId520" Type="http://schemas.openxmlformats.org/officeDocument/2006/relationships/hyperlink" Target="https://login.consultant.ru/link/?req=doc&amp;base=LAW&amp;n=449524&amp;date=27.02.2026&amp;dst=100047&amp;field=134" TargetMode="External"/><Relationship Id="rId562" Type="http://schemas.openxmlformats.org/officeDocument/2006/relationships/header" Target="header1.xml"/><Relationship Id="rId618" Type="http://schemas.openxmlformats.org/officeDocument/2006/relationships/footer" Target="footer14.xml"/><Relationship Id="rId215" Type="http://schemas.openxmlformats.org/officeDocument/2006/relationships/hyperlink" Target="https://login.consultant.ru/link/?req=doc&amp;base=LAW&amp;n=173191&amp;date=27.02.2026&amp;dst=100124&amp;field=134" TargetMode="External"/><Relationship Id="rId257" Type="http://schemas.openxmlformats.org/officeDocument/2006/relationships/hyperlink" Target="https://login.consultant.ru/link/?req=doc&amp;base=LAW&amp;n=191149&amp;date=27.02.2026&amp;dst=100055&amp;field=134" TargetMode="External"/><Relationship Id="rId422" Type="http://schemas.openxmlformats.org/officeDocument/2006/relationships/hyperlink" Target="https://login.consultant.ru/link/?req=doc&amp;base=LAW&amp;n=449524&amp;date=27.02.2026&amp;dst=100016&amp;field=134" TargetMode="External"/><Relationship Id="rId464" Type="http://schemas.openxmlformats.org/officeDocument/2006/relationships/hyperlink" Target="https://login.consultant.ru/link/?req=doc&amp;base=LAW&amp;n=283478&amp;date=27.02.2026&amp;dst=100198&amp;field=134" TargetMode="External"/><Relationship Id="rId299" Type="http://schemas.openxmlformats.org/officeDocument/2006/relationships/hyperlink" Target="https://login.consultant.ru/link/?req=doc&amp;base=LAW&amp;n=387907&amp;date=27.02.2026&amp;dst=100021&amp;field=134" TargetMode="External"/><Relationship Id="rId727" Type="http://schemas.openxmlformats.org/officeDocument/2006/relationships/header" Target="header41.xml"/><Relationship Id="rId63" Type="http://schemas.openxmlformats.org/officeDocument/2006/relationships/hyperlink" Target="https://login.consultant.ru/link/?req=doc&amp;base=LAW&amp;n=449524&amp;date=27.02.2026&amp;dst=100007&amp;field=134" TargetMode="External"/><Relationship Id="rId159" Type="http://schemas.openxmlformats.org/officeDocument/2006/relationships/hyperlink" Target="https://login.consultant.ru/link/?req=doc&amp;base=LAW&amp;n=191149&amp;date=27.02.2026&amp;dst=100042&amp;field=134" TargetMode="External"/><Relationship Id="rId366" Type="http://schemas.openxmlformats.org/officeDocument/2006/relationships/hyperlink" Target="https://login.consultant.ru/link/?req=doc&amp;base=LAW&amp;n=387907&amp;date=27.02.2026&amp;dst=100036&amp;field=134" TargetMode="External"/><Relationship Id="rId573" Type="http://schemas.openxmlformats.org/officeDocument/2006/relationships/footer" Target="footer6.xml"/><Relationship Id="rId780" Type="http://schemas.openxmlformats.org/officeDocument/2006/relationships/header" Target="header56.xml"/><Relationship Id="rId226" Type="http://schemas.openxmlformats.org/officeDocument/2006/relationships/hyperlink" Target="https://login.consultant.ru/link/?req=doc&amp;base=LAW&amp;n=173191&amp;date=27.02.2026&amp;dst=100132&amp;field=134" TargetMode="External"/><Relationship Id="rId433" Type="http://schemas.openxmlformats.org/officeDocument/2006/relationships/hyperlink" Target="https://login.consultant.ru/link/?req=doc&amp;base=LAW&amp;n=434888&amp;date=27.02.2026&amp;dst=100380&amp;field=134" TargetMode="External"/><Relationship Id="rId640" Type="http://schemas.openxmlformats.org/officeDocument/2006/relationships/footer" Target="footer22.xml"/><Relationship Id="rId738" Type="http://schemas.openxmlformats.org/officeDocument/2006/relationships/header" Target="header4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113746</Words>
  <Characters>648355</Characters>
  <Application>Microsoft Office Word</Application>
  <DocSecurity>0</DocSecurity>
  <Lines>5402</Lines>
  <Paragraphs>1521</Paragraphs>
  <ScaleCrop>false</ScaleCrop>
  <HeadingPairs>
    <vt:vector size="2" baseType="variant">
      <vt:variant>
        <vt:lpstr>Название</vt:lpstr>
      </vt:variant>
      <vt:variant>
        <vt:i4>1</vt:i4>
      </vt:variant>
    </vt:vector>
  </HeadingPairs>
  <TitlesOfParts>
    <vt:vector size="1" baseType="lpstr">
      <vt:lpstr>Приказ Минфина России от 25.03.2011 N 33н
(ред. от 04.08.2025)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vt:lpstr>
    </vt:vector>
  </TitlesOfParts>
  <Company>КонсультантПлюс Версия 4025.00.50</Company>
  <LinksUpToDate>false</LinksUpToDate>
  <CharactersWithSpaces>760580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25.03.2011 N 33н
(ред. от 04.08.2025)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(Зарегистрировано в Минюсте России 22.04.2011 N 20558)</dc:title>
  <dc:creator>Батурина Маргарита Михайловна</dc:creator>
  <cp:lastModifiedBy>Батурина Маргарита Михайловна</cp:lastModifiedBy>
  <cp:revision>2</cp:revision>
  <dcterms:created xsi:type="dcterms:W3CDTF">2026-02-27T11:15:00Z</dcterms:created>
  <dcterms:modified xsi:type="dcterms:W3CDTF">2026-02-27T11:15:00Z</dcterms:modified>
</cp:coreProperties>
</file>